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ayout w:type="fixed"/>
        <w:tblCellMar>
          <w:left w:w="0" w:type="dxa"/>
          <w:right w:w="0" w:type="dxa"/>
        </w:tblCellMar>
        <w:tblLook w:val="0000"/>
      </w:tblPr>
      <w:tblGrid>
        <w:gridCol w:w="2381"/>
        <w:gridCol w:w="7087"/>
      </w:tblGrid>
      <w:tr w:rsidR="00446835" w:rsidRPr="00446835" w:rsidTr="00885A61">
        <w:trPr>
          <w:trHeight w:val="1440"/>
        </w:trPr>
        <w:tc>
          <w:tcPr>
            <w:tcW w:w="2381" w:type="dxa"/>
            <w:tcBorders>
              <w:top w:val="nil"/>
              <w:left w:val="nil"/>
              <w:bottom w:val="nil"/>
              <w:right w:val="nil"/>
            </w:tcBorders>
          </w:tcPr>
          <w:p w:rsidR="00446835" w:rsidRPr="00446835" w:rsidRDefault="005C6FFE" w:rsidP="00446835">
            <w:pPr>
              <w:widowControl w:val="0"/>
              <w:autoSpaceDE w:val="0"/>
              <w:autoSpaceDN w:val="0"/>
              <w:spacing w:after="0"/>
              <w:ind w:right="85"/>
              <w:rPr>
                <w:rFonts w:ascii="Arial" w:hAnsi="Arial" w:cs="Arial"/>
                <w:szCs w:val="24"/>
              </w:rPr>
            </w:pPr>
            <w:r>
              <w:rPr>
                <w:rFonts w:ascii="Arial" w:hAnsi="Arial" w:cs="Arial"/>
                <w:noProof/>
                <w:sz w:val="20"/>
                <w:lang w:val="el-GR" w:eastAsia="el-GR"/>
              </w:rPr>
              <w:drawing>
                <wp:inline distT="0" distB="0" distL="0" distR="0">
                  <wp:extent cx="1371600" cy="676275"/>
                  <wp:effectExtent l="0" t="0" r="0" b="9525"/>
                  <wp:docPr id="1" name="Picture 1" descr="Description: 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ec_17_colors_300dpi"/>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7087" w:type="dxa"/>
            <w:tcBorders>
              <w:top w:val="nil"/>
              <w:left w:val="nil"/>
              <w:bottom w:val="nil"/>
              <w:right w:val="nil"/>
            </w:tcBorders>
          </w:tcPr>
          <w:p w:rsidR="00446835" w:rsidRPr="00446835" w:rsidRDefault="00446835" w:rsidP="00446835">
            <w:pPr>
              <w:widowControl w:val="0"/>
              <w:autoSpaceDE w:val="0"/>
              <w:autoSpaceDN w:val="0"/>
              <w:spacing w:before="90" w:after="0"/>
              <w:ind w:right="85"/>
              <w:rPr>
                <w:rFonts w:ascii="Arial" w:hAnsi="Arial" w:cs="Arial"/>
                <w:szCs w:val="24"/>
              </w:rPr>
            </w:pPr>
            <w:r w:rsidRPr="00446835">
              <w:rPr>
                <w:rFonts w:ascii="Arial" w:hAnsi="Arial" w:cs="Arial"/>
                <w:szCs w:val="24"/>
              </w:rPr>
              <w:t>EUROPEAN COMMISSION</w:t>
            </w:r>
          </w:p>
          <w:p w:rsidR="00446835" w:rsidRPr="00446835" w:rsidRDefault="00446835" w:rsidP="00446835">
            <w:pPr>
              <w:widowControl w:val="0"/>
              <w:autoSpaceDE w:val="0"/>
              <w:autoSpaceDN w:val="0"/>
              <w:spacing w:after="0"/>
              <w:ind w:right="85"/>
              <w:jc w:val="left"/>
              <w:rPr>
                <w:rFonts w:ascii="Arial" w:hAnsi="Arial" w:cs="Arial"/>
                <w:sz w:val="16"/>
                <w:szCs w:val="16"/>
              </w:rPr>
            </w:pPr>
            <w:r w:rsidRPr="00446835">
              <w:rPr>
                <w:rFonts w:ascii="Arial" w:hAnsi="Arial" w:cs="Arial"/>
                <w:sz w:val="16"/>
                <w:szCs w:val="16"/>
              </w:rPr>
              <w:t xml:space="preserve">DIRECTORATE-GENERAL </w:t>
            </w:r>
          </w:p>
          <w:p w:rsidR="00446835" w:rsidRPr="00446835" w:rsidRDefault="00446835" w:rsidP="00446835">
            <w:pPr>
              <w:widowControl w:val="0"/>
              <w:autoSpaceDE w:val="0"/>
              <w:autoSpaceDN w:val="0"/>
              <w:spacing w:after="0"/>
              <w:ind w:right="85"/>
              <w:jc w:val="left"/>
              <w:rPr>
                <w:rFonts w:ascii="Arial" w:hAnsi="Arial" w:cs="Arial"/>
                <w:sz w:val="16"/>
                <w:szCs w:val="16"/>
              </w:rPr>
            </w:pPr>
            <w:r w:rsidRPr="00446835">
              <w:rPr>
                <w:rFonts w:ascii="Arial" w:hAnsi="Arial" w:cs="Arial"/>
                <w:sz w:val="16"/>
                <w:szCs w:val="16"/>
              </w:rPr>
              <w:t>TAXATION AND CUSTOMS UNION</w:t>
            </w:r>
          </w:p>
          <w:p w:rsidR="00446835" w:rsidRPr="00446835" w:rsidRDefault="00446835" w:rsidP="00446835">
            <w:pPr>
              <w:widowControl w:val="0"/>
              <w:autoSpaceDE w:val="0"/>
              <w:autoSpaceDN w:val="0"/>
              <w:spacing w:after="0"/>
              <w:ind w:right="85"/>
              <w:jc w:val="left"/>
              <w:rPr>
                <w:rFonts w:ascii="Arial" w:hAnsi="Arial" w:cs="Arial"/>
                <w:sz w:val="16"/>
                <w:szCs w:val="16"/>
              </w:rPr>
            </w:pPr>
            <w:r w:rsidRPr="00446835">
              <w:rPr>
                <w:rFonts w:ascii="Arial" w:hAnsi="Arial" w:cs="Arial"/>
                <w:sz w:val="16"/>
                <w:szCs w:val="16"/>
              </w:rPr>
              <w:t>Security &amp; Safety, Trade Facilitation &amp; International coordination</w:t>
            </w:r>
          </w:p>
          <w:p w:rsidR="00446835" w:rsidRPr="00446835" w:rsidRDefault="00EC0C34" w:rsidP="00663B5D">
            <w:pPr>
              <w:widowControl w:val="0"/>
              <w:autoSpaceDE w:val="0"/>
              <w:autoSpaceDN w:val="0"/>
              <w:spacing w:after="0"/>
              <w:ind w:right="85"/>
              <w:jc w:val="left"/>
              <w:rPr>
                <w:rFonts w:ascii="Arial" w:hAnsi="Arial" w:cs="Arial"/>
                <w:sz w:val="16"/>
                <w:szCs w:val="16"/>
              </w:rPr>
            </w:pPr>
            <w:r w:rsidRPr="00EC0C34">
              <w:rPr>
                <w:rFonts w:ascii="Arial" w:hAnsi="Arial" w:cs="Arial"/>
                <w:b/>
                <w:bCs/>
                <w:sz w:val="16"/>
                <w:szCs w:val="16"/>
              </w:rPr>
              <w:t xml:space="preserve"> Trade facilitation, Rules of Origin and International coordination Europe and neighbouring countries</w:t>
            </w:r>
          </w:p>
        </w:tc>
      </w:tr>
    </w:tbl>
    <w:p w:rsidR="00446835" w:rsidRPr="00446835" w:rsidRDefault="00446835" w:rsidP="00446835">
      <w:pPr>
        <w:spacing w:after="0"/>
        <w:ind w:left="5103" w:right="-567"/>
        <w:jc w:val="left"/>
        <w:rPr>
          <w:lang w:eastAsia="en-US"/>
        </w:rPr>
      </w:pPr>
      <w:r>
        <w:rPr>
          <w:lang w:eastAsia="en-US"/>
        </w:rPr>
        <w:t>Brussels,</w:t>
      </w:r>
      <w:r w:rsidR="00FF12F0">
        <w:rPr>
          <w:lang w:eastAsia="en-US"/>
        </w:rPr>
        <w:t xml:space="preserve"> </w:t>
      </w:r>
      <w:r w:rsidR="00EC0C34">
        <w:rPr>
          <w:lang w:eastAsia="en-US"/>
        </w:rPr>
        <w:t>10 January 2014</w:t>
      </w:r>
    </w:p>
    <w:p w:rsidR="00446835" w:rsidRPr="00FF12F0" w:rsidRDefault="00446835" w:rsidP="00446835">
      <w:pPr>
        <w:ind w:left="5103"/>
        <w:jc w:val="left"/>
        <w:rPr>
          <w:sz w:val="20"/>
          <w:lang w:eastAsia="en-US"/>
        </w:rPr>
      </w:pPr>
      <w:r w:rsidRPr="00FF12F0">
        <w:rPr>
          <w:sz w:val="20"/>
          <w:lang w:eastAsia="en-US"/>
        </w:rPr>
        <w:t>TAXUD/B3/</w:t>
      </w:r>
      <w:r w:rsidR="00B11499">
        <w:rPr>
          <w:sz w:val="20"/>
          <w:lang w:eastAsia="en-US"/>
        </w:rPr>
        <w:t>GD - JV</w:t>
      </w:r>
    </w:p>
    <w:p w:rsidR="00446835" w:rsidRDefault="00DC2279" w:rsidP="009E408F">
      <w:pPr>
        <w:autoSpaceDE w:val="0"/>
        <w:autoSpaceDN w:val="0"/>
        <w:adjustRightInd w:val="0"/>
        <w:ind w:left="5103" w:right="-742"/>
        <w:jc w:val="left"/>
        <w:rPr>
          <w:b/>
          <w:szCs w:val="24"/>
        </w:rPr>
      </w:pPr>
      <w:r w:rsidRPr="009E408F">
        <w:rPr>
          <w:b/>
          <w:szCs w:val="24"/>
        </w:rPr>
        <w:t xml:space="preserve"> </w:t>
      </w:r>
      <w:r w:rsidR="009E408F">
        <w:rPr>
          <w:b/>
          <w:szCs w:val="24"/>
        </w:rPr>
        <w:t>–</w:t>
      </w:r>
      <w:r w:rsidR="009E408F" w:rsidRPr="009E408F">
        <w:rPr>
          <w:b/>
          <w:szCs w:val="24"/>
        </w:rPr>
        <w:t xml:space="preserve"> EN</w:t>
      </w:r>
    </w:p>
    <w:p w:rsidR="009E408F" w:rsidRPr="009E408F" w:rsidRDefault="00810C6C" w:rsidP="009E408F">
      <w:pPr>
        <w:autoSpaceDE w:val="0"/>
        <w:autoSpaceDN w:val="0"/>
        <w:adjustRightInd w:val="0"/>
        <w:ind w:right="-742"/>
        <w:rPr>
          <w:b/>
        </w:rPr>
      </w:pPr>
      <w:r w:rsidRPr="009E408F">
        <w:rPr>
          <w:b/>
          <w:iCs/>
          <w:szCs w:val="24"/>
        </w:rPr>
        <w:t>TAXUD/</w:t>
      </w:r>
      <w:r w:rsidRPr="009E408F">
        <w:rPr>
          <w:b/>
          <w:szCs w:val="24"/>
        </w:rPr>
        <w:t>1374443/12</w:t>
      </w:r>
      <w:r>
        <w:rPr>
          <w:b/>
          <w:szCs w:val="24"/>
        </w:rPr>
        <w:t xml:space="preserve"> – Rev 3</w:t>
      </w:r>
    </w:p>
    <w:p w:rsidR="00446835" w:rsidRDefault="00446835" w:rsidP="00446835">
      <w:pPr>
        <w:ind w:right="-30"/>
        <w:jc w:val="left"/>
        <w:outlineLvl w:val="0"/>
        <w:rPr>
          <w:u w:val="single"/>
          <w:lang w:eastAsia="en-US"/>
        </w:rPr>
      </w:pPr>
      <w:r w:rsidRPr="00446835">
        <w:rPr>
          <w:u w:val="single"/>
          <w:lang w:eastAsia="en-US"/>
        </w:rPr>
        <w:t>Working document</w:t>
      </w:r>
    </w:p>
    <w:p w:rsidR="009E408F" w:rsidRPr="00446835" w:rsidRDefault="009E408F" w:rsidP="00446835">
      <w:pPr>
        <w:ind w:right="-30"/>
        <w:jc w:val="left"/>
        <w:outlineLvl w:val="0"/>
        <w:rPr>
          <w:u w:val="single"/>
          <w:lang w:eastAsia="en-US"/>
        </w:rPr>
      </w:pPr>
    </w:p>
    <w:p w:rsidR="009E408F" w:rsidRDefault="00446835" w:rsidP="00446835">
      <w:pPr>
        <w:ind w:right="-30"/>
        <w:jc w:val="center"/>
        <w:rPr>
          <w:b/>
          <w:u w:val="single"/>
          <w:lang w:eastAsia="en-US"/>
        </w:rPr>
      </w:pPr>
      <w:r w:rsidRPr="00446835">
        <w:rPr>
          <w:b/>
          <w:u w:val="single"/>
          <w:lang w:eastAsia="en-US"/>
        </w:rPr>
        <w:t>PAN EURO MED WORKING GROUP</w:t>
      </w:r>
    </w:p>
    <w:p w:rsidR="00446835" w:rsidRPr="00446835" w:rsidRDefault="00446835" w:rsidP="009E408F">
      <w:pPr>
        <w:ind w:right="-30"/>
        <w:rPr>
          <w:b/>
          <w:u w:val="single"/>
          <w:lang w:eastAsia="en-US"/>
        </w:rPr>
      </w:pPr>
    </w:p>
    <w:p w:rsidR="00446835" w:rsidRDefault="00446835" w:rsidP="00981FD5">
      <w:pPr>
        <w:ind w:left="1134" w:hanging="1134"/>
        <w:rPr>
          <w:b/>
          <w:szCs w:val="24"/>
          <w:lang w:eastAsia="en-US"/>
        </w:rPr>
      </w:pPr>
      <w:r w:rsidRPr="00446835">
        <w:rPr>
          <w:b/>
          <w:lang w:eastAsia="en-US"/>
        </w:rPr>
        <w:t>Subject:</w:t>
      </w:r>
      <w:r w:rsidRPr="00446835">
        <w:rPr>
          <w:b/>
          <w:lang w:eastAsia="en-US"/>
        </w:rPr>
        <w:tab/>
      </w:r>
      <w:r w:rsidRPr="00446835">
        <w:rPr>
          <w:b/>
          <w:szCs w:val="24"/>
          <w:lang w:eastAsia="en-US"/>
        </w:rPr>
        <w:t xml:space="preserve">Revision of the </w:t>
      </w:r>
      <w:r>
        <w:rPr>
          <w:b/>
          <w:szCs w:val="24"/>
          <w:lang w:eastAsia="en-US"/>
        </w:rPr>
        <w:t xml:space="preserve">list rules under the </w:t>
      </w:r>
      <w:r w:rsidRPr="00446835">
        <w:rPr>
          <w:b/>
          <w:szCs w:val="24"/>
          <w:lang w:eastAsia="en-US"/>
        </w:rPr>
        <w:t>pan-</w:t>
      </w:r>
      <w:r>
        <w:rPr>
          <w:b/>
          <w:szCs w:val="24"/>
          <w:lang w:eastAsia="en-US"/>
        </w:rPr>
        <w:t>Euro-Med Convention</w:t>
      </w:r>
      <w:r w:rsidR="0072435A">
        <w:rPr>
          <w:b/>
          <w:szCs w:val="24"/>
          <w:lang w:eastAsia="en-US"/>
        </w:rPr>
        <w:t xml:space="preserve"> </w:t>
      </w:r>
      <w:r w:rsidR="00CE7706">
        <w:rPr>
          <w:b/>
          <w:szCs w:val="24"/>
          <w:lang w:eastAsia="en-US"/>
        </w:rPr>
        <w:t xml:space="preserve">- </w:t>
      </w:r>
      <w:r w:rsidR="0072435A">
        <w:rPr>
          <w:b/>
          <w:szCs w:val="24"/>
          <w:lang w:eastAsia="en-US"/>
        </w:rPr>
        <w:t>A</w:t>
      </w:r>
      <w:r w:rsidRPr="00446835">
        <w:rPr>
          <w:b/>
          <w:szCs w:val="24"/>
          <w:lang w:eastAsia="en-US"/>
        </w:rPr>
        <w:t>reas of possible convergence in the p</w:t>
      </w:r>
      <w:r w:rsidR="005C6FFE">
        <w:rPr>
          <w:b/>
          <w:szCs w:val="24"/>
          <w:lang w:eastAsia="en-US"/>
        </w:rPr>
        <w:t xml:space="preserve">ositions expressed by </w:t>
      </w:r>
      <w:r w:rsidRPr="00446835">
        <w:rPr>
          <w:b/>
          <w:szCs w:val="24"/>
          <w:lang w:eastAsia="en-US"/>
        </w:rPr>
        <w:t xml:space="preserve">the </w:t>
      </w:r>
      <w:r w:rsidR="008C3062">
        <w:rPr>
          <w:b/>
          <w:szCs w:val="24"/>
          <w:lang w:eastAsia="en-US"/>
        </w:rPr>
        <w:t>p</w:t>
      </w:r>
      <w:r w:rsidRPr="00446835">
        <w:rPr>
          <w:b/>
          <w:szCs w:val="24"/>
          <w:lang w:eastAsia="en-US"/>
        </w:rPr>
        <w:t>an</w:t>
      </w:r>
      <w:r w:rsidR="008C3062">
        <w:rPr>
          <w:b/>
          <w:szCs w:val="24"/>
          <w:lang w:eastAsia="en-US"/>
        </w:rPr>
        <w:t>-</w:t>
      </w:r>
      <w:r w:rsidRPr="00446835">
        <w:rPr>
          <w:b/>
          <w:szCs w:val="24"/>
          <w:lang w:eastAsia="en-US"/>
        </w:rPr>
        <w:t>Euro</w:t>
      </w:r>
      <w:r w:rsidR="008C3062">
        <w:rPr>
          <w:b/>
          <w:szCs w:val="24"/>
          <w:lang w:eastAsia="en-US"/>
        </w:rPr>
        <w:t>-</w:t>
      </w:r>
      <w:r w:rsidRPr="00446835">
        <w:rPr>
          <w:b/>
          <w:szCs w:val="24"/>
          <w:lang w:eastAsia="en-US"/>
        </w:rPr>
        <w:t xml:space="preserve">Mediterranean </w:t>
      </w:r>
      <w:r w:rsidR="005C6FFE">
        <w:rPr>
          <w:b/>
          <w:szCs w:val="24"/>
          <w:lang w:eastAsia="en-US"/>
        </w:rPr>
        <w:t xml:space="preserve">Working Group </w:t>
      </w:r>
      <w:r w:rsidR="008C3062">
        <w:rPr>
          <w:b/>
          <w:szCs w:val="24"/>
          <w:lang w:eastAsia="en-US"/>
        </w:rPr>
        <w:t>Members</w:t>
      </w:r>
    </w:p>
    <w:p w:rsidR="00FF12F0" w:rsidRDefault="00FF12F0" w:rsidP="00446835">
      <w:pPr>
        <w:ind w:right="-30"/>
        <w:rPr>
          <w:lang w:eastAsia="en-US"/>
        </w:rPr>
      </w:pPr>
    </w:p>
    <w:p w:rsidR="00446835" w:rsidRDefault="00446835" w:rsidP="00446835">
      <w:pPr>
        <w:ind w:right="-30"/>
        <w:rPr>
          <w:lang w:eastAsia="en-US"/>
        </w:rPr>
      </w:pPr>
      <w:r w:rsidRPr="00446835">
        <w:rPr>
          <w:lang w:eastAsia="en-US"/>
        </w:rPr>
        <w:t xml:space="preserve">Delegates will find hereunder a </w:t>
      </w:r>
      <w:r>
        <w:rPr>
          <w:lang w:eastAsia="en-US"/>
        </w:rPr>
        <w:t xml:space="preserve">table indicating </w:t>
      </w:r>
      <w:r w:rsidRPr="00446835">
        <w:rPr>
          <w:lang w:eastAsia="en-US"/>
        </w:rPr>
        <w:t>areas of possible converge</w:t>
      </w:r>
      <w:r>
        <w:rPr>
          <w:lang w:eastAsia="en-US"/>
        </w:rPr>
        <w:t xml:space="preserve">nce in the proposals of the </w:t>
      </w:r>
      <w:r w:rsidR="008C3062">
        <w:rPr>
          <w:lang w:eastAsia="en-US"/>
        </w:rPr>
        <w:t>p</w:t>
      </w:r>
      <w:r>
        <w:rPr>
          <w:lang w:eastAsia="en-US"/>
        </w:rPr>
        <w:t>an-Euro-Med</w:t>
      </w:r>
      <w:r w:rsidR="005C6FFE" w:rsidRPr="005C6FFE">
        <w:t xml:space="preserve"> </w:t>
      </w:r>
      <w:r w:rsidR="005C6FFE">
        <w:rPr>
          <w:lang w:eastAsia="en-US"/>
        </w:rPr>
        <w:t>Working Group (PEM WG)</w:t>
      </w:r>
      <w:r>
        <w:rPr>
          <w:lang w:eastAsia="en-US"/>
        </w:rPr>
        <w:t xml:space="preserve"> </w:t>
      </w:r>
      <w:r w:rsidR="00D5224A">
        <w:rPr>
          <w:lang w:eastAsia="en-US"/>
        </w:rPr>
        <w:t>Members</w:t>
      </w:r>
      <w:r>
        <w:rPr>
          <w:lang w:eastAsia="en-US"/>
        </w:rPr>
        <w:t xml:space="preserve">, based </w:t>
      </w:r>
      <w:r w:rsidRPr="00446835">
        <w:rPr>
          <w:lang w:eastAsia="en-US"/>
        </w:rPr>
        <w:t xml:space="preserve">on the </w:t>
      </w:r>
      <w:r>
        <w:rPr>
          <w:lang w:eastAsia="en-US"/>
        </w:rPr>
        <w:t>written submission</w:t>
      </w:r>
      <w:r w:rsidRPr="00446835">
        <w:rPr>
          <w:lang w:eastAsia="en-US"/>
        </w:rPr>
        <w:t xml:space="preserve"> received </w:t>
      </w:r>
      <w:r>
        <w:rPr>
          <w:lang w:eastAsia="en-US"/>
        </w:rPr>
        <w:t>by the Commission</w:t>
      </w:r>
      <w:r w:rsidR="005C6FFE">
        <w:rPr>
          <w:lang w:eastAsia="en-US"/>
        </w:rPr>
        <w:t xml:space="preserve"> services</w:t>
      </w:r>
      <w:r>
        <w:rPr>
          <w:lang w:eastAsia="en-US"/>
        </w:rPr>
        <w:t xml:space="preserve"> for the purpose of the revision of the list rules under the pan-Euro-Med Convention</w:t>
      </w:r>
      <w:r w:rsidR="00FF12F0">
        <w:rPr>
          <w:lang w:eastAsia="en-US"/>
        </w:rPr>
        <w:t xml:space="preserve"> and on the comments made by the delegation during the last PEM </w:t>
      </w:r>
      <w:proofErr w:type="gramStart"/>
      <w:r w:rsidR="00FF12F0">
        <w:rPr>
          <w:lang w:eastAsia="en-US"/>
        </w:rPr>
        <w:t>Working group meeting</w:t>
      </w:r>
      <w:r w:rsidR="000A7BC5">
        <w:rPr>
          <w:lang w:eastAsia="en-US"/>
        </w:rPr>
        <w:t>s</w:t>
      </w:r>
      <w:r w:rsidR="00FF12F0">
        <w:rPr>
          <w:lang w:eastAsia="en-US"/>
        </w:rPr>
        <w:t xml:space="preserve"> (30-31 October 2012</w:t>
      </w:r>
      <w:r w:rsidR="00EC0C34">
        <w:rPr>
          <w:lang w:eastAsia="en-US"/>
        </w:rPr>
        <w:t>,</w:t>
      </w:r>
      <w:r w:rsidR="000A7BC5">
        <w:rPr>
          <w:lang w:eastAsia="en-US"/>
        </w:rPr>
        <w:t xml:space="preserve"> 14-15 May 2013</w:t>
      </w:r>
      <w:r w:rsidR="00EC0C34">
        <w:rPr>
          <w:lang w:eastAsia="en-US"/>
        </w:rPr>
        <w:t xml:space="preserve"> and 29-30 October 2013</w:t>
      </w:r>
      <w:r w:rsidR="00FF12F0">
        <w:rPr>
          <w:lang w:eastAsia="en-US"/>
        </w:rPr>
        <w:t>)</w:t>
      </w:r>
      <w:r>
        <w:rPr>
          <w:lang w:eastAsia="en-US"/>
        </w:rPr>
        <w:t>.</w:t>
      </w:r>
      <w:proofErr w:type="gramEnd"/>
    </w:p>
    <w:p w:rsidR="00446835" w:rsidRPr="00446835" w:rsidRDefault="006E7D58" w:rsidP="00EF79EF">
      <w:pPr>
        <w:spacing w:after="120"/>
        <w:ind w:right="-30"/>
        <w:rPr>
          <w:lang w:eastAsia="en-US"/>
        </w:rPr>
      </w:pPr>
      <w:r w:rsidRPr="006E7D58">
        <w:rPr>
          <w:lang w:eastAsia="en-US"/>
        </w:rPr>
        <w:t xml:space="preserve">The Commission </w:t>
      </w:r>
      <w:r w:rsidR="005C6FFE">
        <w:rPr>
          <w:lang w:eastAsia="en-US"/>
        </w:rPr>
        <w:t>services</w:t>
      </w:r>
      <w:r w:rsidR="0022093E">
        <w:rPr>
          <w:lang w:eastAsia="en-US"/>
        </w:rPr>
        <w:t xml:space="preserve"> </w:t>
      </w:r>
      <w:r w:rsidR="003C223E">
        <w:rPr>
          <w:lang w:eastAsia="en-US"/>
        </w:rPr>
        <w:t>ha</w:t>
      </w:r>
      <w:r w:rsidR="005C6FFE">
        <w:rPr>
          <w:lang w:eastAsia="en-US"/>
        </w:rPr>
        <w:t>ve</w:t>
      </w:r>
      <w:r w:rsidR="003C223E">
        <w:rPr>
          <w:lang w:eastAsia="en-US"/>
        </w:rPr>
        <w:t xml:space="preserve"> considered</w:t>
      </w:r>
      <w:r>
        <w:rPr>
          <w:lang w:eastAsia="en-US"/>
        </w:rPr>
        <w:t xml:space="preserve"> the following factors </w:t>
      </w:r>
      <w:r w:rsidR="00A672B6">
        <w:rPr>
          <w:lang w:eastAsia="en-US"/>
        </w:rPr>
        <w:t xml:space="preserve">while developing the convergence </w:t>
      </w:r>
      <w:r w:rsidR="005F0B23">
        <w:rPr>
          <w:lang w:eastAsia="en-US"/>
        </w:rPr>
        <w:t>table</w:t>
      </w:r>
      <w:r w:rsidR="00A672B6">
        <w:rPr>
          <w:lang w:eastAsia="en-US"/>
        </w:rPr>
        <w:t>:</w:t>
      </w:r>
    </w:p>
    <w:p w:rsidR="00EF79EF" w:rsidRDefault="00EF79EF" w:rsidP="00555700">
      <w:pPr>
        <w:pStyle w:val="ListParagraph"/>
        <w:numPr>
          <w:ilvl w:val="0"/>
          <w:numId w:val="25"/>
        </w:numPr>
        <w:spacing w:after="120"/>
        <w:ind w:left="714" w:right="-28" w:hanging="357"/>
        <w:contextualSpacing w:val="0"/>
        <w:rPr>
          <w:lang w:eastAsia="en-US"/>
        </w:rPr>
      </w:pPr>
      <w:r>
        <w:rPr>
          <w:lang w:eastAsia="en-US"/>
        </w:rPr>
        <w:t xml:space="preserve">The convergence </w:t>
      </w:r>
      <w:r w:rsidR="005F0B23">
        <w:rPr>
          <w:lang w:eastAsia="en-US"/>
        </w:rPr>
        <w:t>table</w:t>
      </w:r>
      <w:r>
        <w:rPr>
          <w:lang w:eastAsia="en-US"/>
        </w:rPr>
        <w:t xml:space="preserve"> should be treated as an indicative one, and is </w:t>
      </w:r>
      <w:r w:rsidRPr="00EF79EF">
        <w:rPr>
          <w:lang w:eastAsia="en-US"/>
        </w:rPr>
        <w:t xml:space="preserve">without prejudice to any further submissions from the </w:t>
      </w:r>
      <w:r w:rsidR="005C6FFE">
        <w:rPr>
          <w:lang w:eastAsia="en-US"/>
        </w:rPr>
        <w:t xml:space="preserve">PEM WG </w:t>
      </w:r>
      <w:r w:rsidR="008C3062">
        <w:rPr>
          <w:lang w:eastAsia="en-US"/>
        </w:rPr>
        <w:t>Members</w:t>
      </w:r>
      <w:r w:rsidRPr="00EF79EF">
        <w:rPr>
          <w:lang w:eastAsia="en-US"/>
        </w:rPr>
        <w:t>.</w:t>
      </w:r>
    </w:p>
    <w:p w:rsidR="000E3D2B" w:rsidRDefault="000E3D2B" w:rsidP="00555700">
      <w:pPr>
        <w:pStyle w:val="ListParagraph"/>
        <w:numPr>
          <w:ilvl w:val="0"/>
          <w:numId w:val="25"/>
        </w:numPr>
        <w:spacing w:after="120"/>
        <w:ind w:left="714" w:right="-28" w:hanging="357"/>
        <w:contextualSpacing w:val="0"/>
        <w:rPr>
          <w:lang w:eastAsia="en-US"/>
        </w:rPr>
      </w:pPr>
      <w:r w:rsidRPr="00446835">
        <w:rPr>
          <w:lang w:eastAsia="en-US"/>
        </w:rPr>
        <w:t xml:space="preserve">A balance </w:t>
      </w:r>
      <w:r>
        <w:rPr>
          <w:lang w:eastAsia="en-US"/>
        </w:rPr>
        <w:t xml:space="preserve">should </w:t>
      </w:r>
      <w:r w:rsidR="005C6FFE">
        <w:rPr>
          <w:lang w:eastAsia="en-US"/>
        </w:rPr>
        <w:t xml:space="preserve">be sought </w:t>
      </w:r>
      <w:r w:rsidRPr="00446835">
        <w:rPr>
          <w:lang w:eastAsia="en-US"/>
        </w:rPr>
        <w:t>between cumulation</w:t>
      </w:r>
      <w:r w:rsidR="005C6FFE">
        <w:rPr>
          <w:lang w:eastAsia="en-US"/>
        </w:rPr>
        <w:t xml:space="preserve"> possibilities</w:t>
      </w:r>
      <w:r w:rsidRPr="00446835">
        <w:rPr>
          <w:lang w:eastAsia="en-US"/>
        </w:rPr>
        <w:t>, the</w:t>
      </w:r>
      <w:r>
        <w:rPr>
          <w:lang w:eastAsia="en-US"/>
        </w:rPr>
        <w:t xml:space="preserve"> relaxation of the</w:t>
      </w:r>
      <w:r w:rsidRPr="00446835">
        <w:rPr>
          <w:lang w:eastAsia="en-US"/>
        </w:rPr>
        <w:t xml:space="preserve"> list rules and the tolerance from the general provision</w:t>
      </w:r>
      <w:r w:rsidR="005C6FFE">
        <w:rPr>
          <w:lang w:eastAsia="en-US"/>
        </w:rPr>
        <w:t>, i.e. the so-called 'general tolerance rule'</w:t>
      </w:r>
      <w:r w:rsidRPr="00446835">
        <w:rPr>
          <w:lang w:eastAsia="en-US"/>
        </w:rPr>
        <w:t>.</w:t>
      </w:r>
    </w:p>
    <w:p w:rsidR="00D5224A" w:rsidRDefault="00D5224A" w:rsidP="00555700">
      <w:pPr>
        <w:pStyle w:val="ListParagraph"/>
        <w:numPr>
          <w:ilvl w:val="0"/>
          <w:numId w:val="25"/>
        </w:numPr>
        <w:spacing w:after="120"/>
        <w:ind w:left="714" w:right="-28" w:hanging="357"/>
        <w:contextualSpacing w:val="0"/>
        <w:rPr>
          <w:lang w:eastAsia="en-US"/>
        </w:rPr>
      </w:pPr>
      <w:r>
        <w:rPr>
          <w:lang w:eastAsia="en-US"/>
        </w:rPr>
        <w:t xml:space="preserve">Frequently the proposals </w:t>
      </w:r>
      <w:r w:rsidR="00EF79EF">
        <w:rPr>
          <w:lang w:eastAsia="en-US"/>
        </w:rPr>
        <w:t xml:space="preserve">for a product specific rule </w:t>
      </w:r>
      <w:r>
        <w:rPr>
          <w:lang w:eastAsia="en-US"/>
        </w:rPr>
        <w:t xml:space="preserve">submitted by the </w:t>
      </w:r>
      <w:r w:rsidR="005C6FFE">
        <w:rPr>
          <w:lang w:eastAsia="en-US"/>
        </w:rPr>
        <w:t xml:space="preserve">PEM WG </w:t>
      </w:r>
      <w:r>
        <w:rPr>
          <w:lang w:eastAsia="en-US"/>
        </w:rPr>
        <w:t xml:space="preserve">Members range from very liberal to very conservative. The Commission has tried to </w:t>
      </w:r>
      <w:r w:rsidR="005C6FFE">
        <w:rPr>
          <w:lang w:eastAsia="en-US"/>
        </w:rPr>
        <w:t xml:space="preserve">strike </w:t>
      </w:r>
      <w:r>
        <w:rPr>
          <w:lang w:eastAsia="en-US"/>
        </w:rPr>
        <w:t xml:space="preserve">a balance </w:t>
      </w:r>
      <w:r w:rsidR="003C223E">
        <w:rPr>
          <w:lang w:eastAsia="en-US"/>
        </w:rPr>
        <w:t>between</w:t>
      </w:r>
      <w:r>
        <w:rPr>
          <w:lang w:eastAsia="en-US"/>
        </w:rPr>
        <w:t xml:space="preserve"> the</w:t>
      </w:r>
      <w:r w:rsidR="003C223E">
        <w:rPr>
          <w:lang w:eastAsia="en-US"/>
        </w:rPr>
        <w:t xml:space="preserve"> proposals, while taking into account </w:t>
      </w:r>
      <w:r w:rsidR="003F4182">
        <w:rPr>
          <w:lang w:eastAsia="en-US"/>
        </w:rPr>
        <w:t>exist</w:t>
      </w:r>
      <w:r w:rsidR="005C6FFE">
        <w:rPr>
          <w:lang w:eastAsia="en-US"/>
        </w:rPr>
        <w:t>ing</w:t>
      </w:r>
      <w:r w:rsidR="003C223E">
        <w:rPr>
          <w:lang w:eastAsia="en-US"/>
        </w:rPr>
        <w:t xml:space="preserve"> sensitivities </w:t>
      </w:r>
      <w:r w:rsidR="00EF79EF">
        <w:rPr>
          <w:lang w:eastAsia="en-US"/>
        </w:rPr>
        <w:t>for specific product</w:t>
      </w:r>
      <w:r w:rsidR="0022093E">
        <w:rPr>
          <w:lang w:eastAsia="en-US"/>
        </w:rPr>
        <w:t>s</w:t>
      </w:r>
      <w:r w:rsidR="00EF79EF">
        <w:rPr>
          <w:lang w:eastAsia="en-US"/>
        </w:rPr>
        <w:t>.</w:t>
      </w:r>
    </w:p>
    <w:p w:rsidR="00446835" w:rsidRDefault="005F0B23" w:rsidP="00555700">
      <w:pPr>
        <w:pStyle w:val="ListParagraph"/>
        <w:numPr>
          <w:ilvl w:val="0"/>
          <w:numId w:val="25"/>
        </w:numPr>
        <w:spacing w:after="120"/>
        <w:ind w:left="714" w:right="-28" w:hanging="357"/>
        <w:contextualSpacing w:val="0"/>
        <w:rPr>
          <w:lang w:eastAsia="en-US"/>
        </w:rPr>
      </w:pPr>
      <w:r>
        <w:rPr>
          <w:lang w:eastAsia="en-US"/>
        </w:rPr>
        <w:t xml:space="preserve">The revision should </w:t>
      </w:r>
      <w:r w:rsidR="005C6FFE">
        <w:rPr>
          <w:lang w:eastAsia="en-US"/>
        </w:rPr>
        <w:t>en</w:t>
      </w:r>
      <w:r>
        <w:rPr>
          <w:lang w:eastAsia="en-US"/>
        </w:rPr>
        <w:t>sure s</w:t>
      </w:r>
      <w:r w:rsidR="00A672B6" w:rsidRPr="00446835">
        <w:rPr>
          <w:lang w:eastAsia="en-US"/>
        </w:rPr>
        <w:t>implification</w:t>
      </w:r>
      <w:r w:rsidR="00A672B6">
        <w:rPr>
          <w:lang w:eastAsia="en-US"/>
        </w:rPr>
        <w:t xml:space="preserve"> of the rules, if feasible. In many cases only the horizontal rule covering</w:t>
      </w:r>
      <w:r w:rsidR="008C3062">
        <w:rPr>
          <w:lang w:eastAsia="en-US"/>
        </w:rPr>
        <w:t xml:space="preserve"> the</w:t>
      </w:r>
      <w:r w:rsidR="00A672B6">
        <w:rPr>
          <w:lang w:eastAsia="en-US"/>
        </w:rPr>
        <w:t xml:space="preserve"> </w:t>
      </w:r>
      <w:r w:rsidR="008C3062">
        <w:rPr>
          <w:lang w:eastAsia="en-US"/>
        </w:rPr>
        <w:t>whole</w:t>
      </w:r>
      <w:r w:rsidR="00A672B6">
        <w:rPr>
          <w:lang w:eastAsia="en-US"/>
        </w:rPr>
        <w:t xml:space="preserve"> </w:t>
      </w:r>
      <w:r w:rsidR="008C3062">
        <w:rPr>
          <w:lang w:eastAsia="en-US"/>
        </w:rPr>
        <w:t>c</w:t>
      </w:r>
      <w:r w:rsidR="00A672B6">
        <w:rPr>
          <w:lang w:eastAsia="en-US"/>
        </w:rPr>
        <w:t xml:space="preserve">hapter has been kept while other specific rules are </w:t>
      </w:r>
      <w:r w:rsidR="00872CE9">
        <w:rPr>
          <w:lang w:eastAsia="en-US"/>
        </w:rPr>
        <w:t>deleted or only few remained.</w:t>
      </w:r>
      <w:r w:rsidR="00A672B6">
        <w:rPr>
          <w:lang w:eastAsia="en-US"/>
        </w:rPr>
        <w:t xml:space="preserve"> </w:t>
      </w:r>
      <w:r w:rsidR="003F4182">
        <w:rPr>
          <w:lang w:eastAsia="en-US"/>
        </w:rPr>
        <w:t>If needed, w</w:t>
      </w:r>
      <w:r w:rsidR="00EF79EF" w:rsidRPr="00446835">
        <w:rPr>
          <w:lang w:eastAsia="en-US"/>
        </w:rPr>
        <w:t>hen a horizontal rule is reached specific headings can be added to specify a more or less relaxed specific rule.</w:t>
      </w:r>
    </w:p>
    <w:p w:rsidR="00FF12F0" w:rsidRPr="00B11499" w:rsidRDefault="00885A61" w:rsidP="00B11499">
      <w:pPr>
        <w:pStyle w:val="ListParagraph"/>
        <w:numPr>
          <w:ilvl w:val="0"/>
          <w:numId w:val="25"/>
        </w:numPr>
        <w:spacing w:after="120"/>
        <w:ind w:left="714" w:right="-28" w:hanging="357"/>
        <w:contextualSpacing w:val="0"/>
        <w:jc w:val="left"/>
        <w:rPr>
          <w:b/>
          <w:i/>
          <w:szCs w:val="24"/>
        </w:rPr>
      </w:pPr>
      <w:r>
        <w:rPr>
          <w:lang w:eastAsia="en-US"/>
        </w:rPr>
        <w:t xml:space="preserve">Some </w:t>
      </w:r>
      <w:r w:rsidR="008C3062">
        <w:rPr>
          <w:lang w:eastAsia="en-US"/>
        </w:rPr>
        <w:t>specific</w:t>
      </w:r>
      <w:r w:rsidR="00446835" w:rsidRPr="00446835">
        <w:rPr>
          <w:lang w:eastAsia="en-US"/>
        </w:rPr>
        <w:t xml:space="preserve"> products,</w:t>
      </w:r>
      <w:r>
        <w:rPr>
          <w:lang w:eastAsia="en-US"/>
        </w:rPr>
        <w:t xml:space="preserve"> </w:t>
      </w:r>
      <w:r w:rsidR="005C6FFE">
        <w:rPr>
          <w:lang w:eastAsia="en-US"/>
        </w:rPr>
        <w:t xml:space="preserve">e.g. </w:t>
      </w:r>
      <w:r>
        <w:rPr>
          <w:lang w:eastAsia="en-US"/>
        </w:rPr>
        <w:t>textiles</w:t>
      </w:r>
      <w:r w:rsidR="005C6FFE">
        <w:rPr>
          <w:lang w:eastAsia="en-US"/>
        </w:rPr>
        <w:t>,</w:t>
      </w:r>
      <w:r>
        <w:rPr>
          <w:lang w:eastAsia="en-US"/>
        </w:rPr>
        <w:t xml:space="preserve"> require </w:t>
      </w:r>
      <w:r w:rsidR="00EF79EF">
        <w:rPr>
          <w:lang w:eastAsia="en-US"/>
        </w:rPr>
        <w:t>further deepened discussion</w:t>
      </w:r>
      <w:r>
        <w:rPr>
          <w:lang w:eastAsia="en-US"/>
        </w:rPr>
        <w:t xml:space="preserve"> before </w:t>
      </w:r>
      <w:r w:rsidR="00EF79EF">
        <w:rPr>
          <w:lang w:eastAsia="en-US"/>
        </w:rPr>
        <w:t xml:space="preserve">any </w:t>
      </w:r>
      <w:r w:rsidR="005C6FFE">
        <w:rPr>
          <w:lang w:eastAsia="en-US"/>
        </w:rPr>
        <w:t xml:space="preserve">area </w:t>
      </w:r>
      <w:r>
        <w:rPr>
          <w:lang w:eastAsia="en-US"/>
        </w:rPr>
        <w:t xml:space="preserve">of convergence can be </w:t>
      </w:r>
      <w:r w:rsidR="005C6FFE">
        <w:rPr>
          <w:lang w:eastAsia="en-US"/>
        </w:rPr>
        <w:t>identifi</w:t>
      </w:r>
      <w:r w:rsidR="00EF79EF">
        <w:rPr>
          <w:lang w:eastAsia="en-US"/>
        </w:rPr>
        <w:t>ed</w:t>
      </w:r>
      <w:r>
        <w:rPr>
          <w:lang w:eastAsia="en-US"/>
        </w:rPr>
        <w:t>.</w:t>
      </w:r>
    </w:p>
    <w:p w:rsidR="00FF12F0" w:rsidRPr="00FF12F0" w:rsidRDefault="00FF12F0" w:rsidP="00FF12F0">
      <w:pPr>
        <w:spacing w:after="120"/>
        <w:rPr>
          <w:szCs w:val="24"/>
        </w:rPr>
        <w:sectPr w:rsidR="00FF12F0" w:rsidRPr="00FF12F0" w:rsidSect="00446835">
          <w:headerReference w:type="default" r:id="rId9"/>
          <w:footerReference w:type="default" r:id="rId10"/>
          <w:headerReference w:type="first" r:id="rId11"/>
          <w:footerReference w:type="first" r:id="rId12"/>
          <w:pgSz w:w="11907" w:h="16839" w:code="9"/>
          <w:pgMar w:top="1417" w:right="1417" w:bottom="1417" w:left="1417" w:header="601" w:footer="1077" w:gutter="0"/>
          <w:cols w:space="720"/>
          <w:titlePg/>
          <w:docGrid w:linePitch="326"/>
        </w:sectPr>
      </w:pPr>
    </w:p>
    <w:p w:rsidR="0057201B" w:rsidRPr="00FF51B3" w:rsidRDefault="0057201B" w:rsidP="00860A11">
      <w:pPr>
        <w:jc w:val="center"/>
        <w:rPr>
          <w:b/>
          <w:i/>
          <w:szCs w:val="24"/>
        </w:rPr>
      </w:pPr>
    </w:p>
    <w:p w:rsidR="00446835" w:rsidRDefault="00446835" w:rsidP="00446835">
      <w:pPr>
        <w:spacing w:after="120"/>
        <w:jc w:val="center"/>
        <w:rPr>
          <w:b/>
          <w:sz w:val="28"/>
          <w:szCs w:val="28"/>
        </w:rPr>
      </w:pPr>
      <w:r>
        <w:rPr>
          <w:b/>
          <w:sz w:val="28"/>
          <w:szCs w:val="28"/>
        </w:rPr>
        <w:t>Table indicating areas of possible convergence in the proposals of the</w:t>
      </w:r>
      <w:r w:rsidRPr="00FF51B3">
        <w:rPr>
          <w:b/>
          <w:sz w:val="28"/>
          <w:szCs w:val="28"/>
        </w:rPr>
        <w:t xml:space="preserve"> </w:t>
      </w:r>
      <w:r w:rsidR="008C3062">
        <w:rPr>
          <w:b/>
          <w:sz w:val="28"/>
          <w:szCs w:val="28"/>
        </w:rPr>
        <w:t>p</w:t>
      </w:r>
      <w:r w:rsidRPr="00FF51B3">
        <w:rPr>
          <w:b/>
          <w:sz w:val="28"/>
          <w:szCs w:val="28"/>
        </w:rPr>
        <w:t>an</w:t>
      </w:r>
      <w:r w:rsidR="008C3062">
        <w:rPr>
          <w:b/>
          <w:sz w:val="28"/>
          <w:szCs w:val="28"/>
        </w:rPr>
        <w:t>-</w:t>
      </w:r>
      <w:r w:rsidRPr="00FF51B3">
        <w:rPr>
          <w:b/>
          <w:sz w:val="28"/>
          <w:szCs w:val="28"/>
        </w:rPr>
        <w:t>Euro</w:t>
      </w:r>
      <w:r w:rsidR="008C3062">
        <w:rPr>
          <w:b/>
          <w:sz w:val="28"/>
          <w:szCs w:val="28"/>
        </w:rPr>
        <w:t>-</w:t>
      </w:r>
      <w:r w:rsidRPr="00FF51B3">
        <w:rPr>
          <w:b/>
          <w:sz w:val="28"/>
          <w:szCs w:val="28"/>
        </w:rPr>
        <w:t xml:space="preserve">Med </w:t>
      </w:r>
      <w:r w:rsidR="008C3062">
        <w:rPr>
          <w:b/>
          <w:sz w:val="28"/>
          <w:szCs w:val="28"/>
        </w:rPr>
        <w:t>Members</w:t>
      </w:r>
    </w:p>
    <w:p w:rsidR="00446835" w:rsidRPr="00446835" w:rsidRDefault="00446835" w:rsidP="00446835">
      <w:pPr>
        <w:spacing w:after="120"/>
        <w:jc w:val="center"/>
        <w:rPr>
          <w:b/>
          <w:i/>
          <w:szCs w:val="24"/>
        </w:rPr>
      </w:pPr>
      <w:r w:rsidRPr="00FF51B3">
        <w:rPr>
          <w:b/>
          <w:i/>
          <w:szCs w:val="24"/>
        </w:rPr>
        <w:t>(</w:t>
      </w:r>
      <w:proofErr w:type="gramStart"/>
      <w:r w:rsidRPr="00FF51B3">
        <w:rPr>
          <w:b/>
          <w:i/>
          <w:szCs w:val="24"/>
        </w:rPr>
        <w:t>without</w:t>
      </w:r>
      <w:proofErr w:type="gramEnd"/>
      <w:r w:rsidRPr="00FF51B3">
        <w:rPr>
          <w:b/>
          <w:i/>
          <w:szCs w:val="24"/>
        </w:rPr>
        <w:t xml:space="preserve"> prejudice to</w:t>
      </w:r>
      <w:r>
        <w:rPr>
          <w:b/>
          <w:i/>
          <w:szCs w:val="24"/>
        </w:rPr>
        <w:t xml:space="preserve"> any</w:t>
      </w:r>
      <w:r w:rsidRPr="00FF51B3">
        <w:rPr>
          <w:b/>
          <w:i/>
          <w:szCs w:val="24"/>
        </w:rPr>
        <w:t xml:space="preserve"> further su</w:t>
      </w:r>
      <w:r>
        <w:rPr>
          <w:b/>
          <w:i/>
          <w:szCs w:val="24"/>
        </w:rPr>
        <w:t xml:space="preserve">bmissions from the </w:t>
      </w:r>
      <w:r w:rsidR="008C3062">
        <w:rPr>
          <w:b/>
          <w:i/>
          <w:szCs w:val="24"/>
        </w:rPr>
        <w:t>Members</w:t>
      </w:r>
      <w:r w:rsidRPr="00FF51B3">
        <w:rPr>
          <w:b/>
          <w:i/>
          <w:szCs w:val="24"/>
        </w:rPr>
        <w:t>)</w:t>
      </w:r>
    </w:p>
    <w:tbl>
      <w:tblPr>
        <w:tblW w:w="0" w:type="auto"/>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323"/>
        <w:gridCol w:w="4623"/>
        <w:gridCol w:w="4015"/>
        <w:gridCol w:w="3355"/>
        <w:gridCol w:w="1605"/>
      </w:tblGrid>
      <w:tr w:rsidR="00131295" w:rsidRPr="00AB7A35" w:rsidTr="006F534E">
        <w:trPr>
          <w:cantSplit/>
          <w:tblHeader/>
        </w:trPr>
        <w:tc>
          <w:tcPr>
            <w:tcW w:w="0" w:type="auto"/>
            <w:tcBorders>
              <w:top w:val="single" w:sz="8" w:space="0" w:color="auto"/>
              <w:bottom w:val="double" w:sz="4" w:space="0" w:color="auto"/>
            </w:tcBorders>
            <w:shd w:val="clear" w:color="auto" w:fill="C0C0C0"/>
            <w:vAlign w:val="center"/>
          </w:tcPr>
          <w:p w:rsidR="00131295" w:rsidRPr="00AB7A35" w:rsidRDefault="00131295" w:rsidP="00433D16">
            <w:pPr>
              <w:spacing w:before="20" w:after="20"/>
              <w:jc w:val="center"/>
              <w:rPr>
                <w:b/>
                <w:sz w:val="18"/>
                <w:szCs w:val="18"/>
              </w:rPr>
            </w:pPr>
            <w:r w:rsidRPr="00AB7A35">
              <w:rPr>
                <w:b/>
                <w:sz w:val="18"/>
                <w:szCs w:val="18"/>
              </w:rPr>
              <w:t>HS</w:t>
            </w:r>
          </w:p>
        </w:tc>
        <w:tc>
          <w:tcPr>
            <w:tcW w:w="0" w:type="auto"/>
            <w:tcBorders>
              <w:top w:val="single" w:sz="8" w:space="0" w:color="auto"/>
              <w:bottom w:val="double" w:sz="4" w:space="0" w:color="auto"/>
            </w:tcBorders>
            <w:shd w:val="clear" w:color="auto" w:fill="C0C0C0"/>
            <w:vAlign w:val="center"/>
          </w:tcPr>
          <w:p w:rsidR="00131295" w:rsidRPr="00AB7A35" w:rsidRDefault="00131295" w:rsidP="00433D16">
            <w:pPr>
              <w:spacing w:before="20" w:after="20"/>
              <w:jc w:val="center"/>
              <w:rPr>
                <w:b/>
                <w:sz w:val="18"/>
                <w:szCs w:val="18"/>
              </w:rPr>
            </w:pPr>
            <w:r w:rsidRPr="00AB7A35">
              <w:rPr>
                <w:b/>
                <w:sz w:val="18"/>
                <w:szCs w:val="18"/>
              </w:rPr>
              <w:t>Description</w:t>
            </w:r>
          </w:p>
        </w:tc>
        <w:tc>
          <w:tcPr>
            <w:tcW w:w="0" w:type="auto"/>
            <w:tcBorders>
              <w:top w:val="single" w:sz="8" w:space="0" w:color="auto"/>
              <w:bottom w:val="double" w:sz="4" w:space="0" w:color="auto"/>
            </w:tcBorders>
            <w:shd w:val="clear" w:color="auto" w:fill="C0C0C0"/>
            <w:vAlign w:val="center"/>
          </w:tcPr>
          <w:p w:rsidR="00131295" w:rsidRPr="00AB7A35" w:rsidRDefault="00131295" w:rsidP="00433D16">
            <w:pPr>
              <w:spacing w:before="20" w:after="20"/>
              <w:ind w:left="113" w:hanging="113"/>
              <w:jc w:val="center"/>
              <w:rPr>
                <w:b/>
                <w:sz w:val="18"/>
                <w:szCs w:val="18"/>
              </w:rPr>
            </w:pPr>
            <w:r>
              <w:rPr>
                <w:b/>
                <w:sz w:val="18"/>
                <w:szCs w:val="18"/>
              </w:rPr>
              <w:t>PEM</w:t>
            </w:r>
          </w:p>
        </w:tc>
        <w:tc>
          <w:tcPr>
            <w:tcW w:w="0" w:type="auto"/>
            <w:tcBorders>
              <w:top w:val="single" w:sz="8" w:space="0" w:color="auto"/>
              <w:left w:val="single" w:sz="8" w:space="0" w:color="auto"/>
              <w:bottom w:val="double" w:sz="4" w:space="0" w:color="auto"/>
              <w:right w:val="single" w:sz="8" w:space="0" w:color="auto"/>
            </w:tcBorders>
            <w:shd w:val="clear" w:color="auto" w:fill="C0C0C0"/>
          </w:tcPr>
          <w:p w:rsidR="00FF51B3" w:rsidRDefault="00FF51B3" w:rsidP="00B2441C">
            <w:pPr>
              <w:spacing w:before="60" w:after="60"/>
              <w:ind w:left="113" w:hanging="113"/>
              <w:jc w:val="left"/>
              <w:rPr>
                <w:b/>
                <w:sz w:val="18"/>
                <w:szCs w:val="18"/>
              </w:rPr>
            </w:pPr>
          </w:p>
          <w:p w:rsidR="00131295" w:rsidRDefault="00FF51B3" w:rsidP="00FF51B3">
            <w:pPr>
              <w:spacing w:before="60" w:after="60"/>
              <w:ind w:left="113" w:hanging="113"/>
              <w:jc w:val="center"/>
              <w:rPr>
                <w:b/>
                <w:sz w:val="18"/>
                <w:szCs w:val="18"/>
              </w:rPr>
            </w:pPr>
            <w:r w:rsidRPr="00FF51B3">
              <w:rPr>
                <w:b/>
                <w:sz w:val="18"/>
                <w:szCs w:val="18"/>
              </w:rPr>
              <w:t>Possible convergence</w:t>
            </w:r>
          </w:p>
        </w:tc>
        <w:tc>
          <w:tcPr>
            <w:tcW w:w="0" w:type="auto"/>
            <w:tcBorders>
              <w:top w:val="single" w:sz="8" w:space="0" w:color="auto"/>
              <w:left w:val="single" w:sz="8" w:space="0" w:color="auto"/>
              <w:bottom w:val="double" w:sz="4" w:space="0" w:color="auto"/>
            </w:tcBorders>
            <w:shd w:val="clear" w:color="auto" w:fill="C0C0C0"/>
          </w:tcPr>
          <w:p w:rsidR="00131295" w:rsidRDefault="00131295" w:rsidP="00B2441C">
            <w:pPr>
              <w:spacing w:before="60" w:after="60"/>
              <w:ind w:left="113" w:hanging="113"/>
              <w:jc w:val="left"/>
              <w:rPr>
                <w:b/>
                <w:sz w:val="18"/>
                <w:szCs w:val="18"/>
              </w:rPr>
            </w:pPr>
            <w:r>
              <w:rPr>
                <w:b/>
                <w:sz w:val="18"/>
                <w:szCs w:val="18"/>
              </w:rPr>
              <w:t>Comments (without prejudice to further submissions from Contr. Parties)</w:t>
            </w:r>
          </w:p>
        </w:tc>
      </w:tr>
      <w:tr w:rsidR="00131295" w:rsidRPr="00AB7A35" w:rsidTr="006F534E">
        <w:trPr>
          <w:cantSplit/>
          <w:tblHeader/>
        </w:trPr>
        <w:tc>
          <w:tcPr>
            <w:tcW w:w="0" w:type="auto"/>
            <w:tcBorders>
              <w:top w:val="single" w:sz="8" w:space="0" w:color="auto"/>
              <w:bottom w:val="double" w:sz="4" w:space="0" w:color="auto"/>
            </w:tcBorders>
            <w:shd w:val="clear" w:color="auto" w:fill="C0C0C0"/>
            <w:vAlign w:val="center"/>
          </w:tcPr>
          <w:p w:rsidR="00131295" w:rsidRPr="00AB7A35" w:rsidRDefault="00131295" w:rsidP="00433D16">
            <w:pPr>
              <w:spacing w:before="20" w:after="20"/>
              <w:jc w:val="center"/>
              <w:rPr>
                <w:b/>
                <w:sz w:val="18"/>
                <w:szCs w:val="18"/>
              </w:rPr>
            </w:pPr>
            <w:r>
              <w:rPr>
                <w:b/>
                <w:sz w:val="18"/>
                <w:szCs w:val="18"/>
              </w:rPr>
              <w:t>(1)</w:t>
            </w:r>
          </w:p>
        </w:tc>
        <w:tc>
          <w:tcPr>
            <w:tcW w:w="0" w:type="auto"/>
            <w:tcBorders>
              <w:top w:val="single" w:sz="8" w:space="0" w:color="auto"/>
              <w:bottom w:val="double" w:sz="4" w:space="0" w:color="auto"/>
            </w:tcBorders>
            <w:shd w:val="clear" w:color="auto" w:fill="C0C0C0"/>
            <w:vAlign w:val="center"/>
          </w:tcPr>
          <w:p w:rsidR="00131295" w:rsidRPr="00AB7A35" w:rsidRDefault="00131295" w:rsidP="00433D16">
            <w:pPr>
              <w:spacing w:before="20" w:after="20"/>
              <w:jc w:val="center"/>
              <w:rPr>
                <w:b/>
                <w:sz w:val="18"/>
                <w:szCs w:val="18"/>
              </w:rPr>
            </w:pPr>
            <w:r>
              <w:rPr>
                <w:b/>
                <w:sz w:val="18"/>
                <w:szCs w:val="18"/>
              </w:rPr>
              <w:t>(2)</w:t>
            </w:r>
          </w:p>
        </w:tc>
        <w:tc>
          <w:tcPr>
            <w:tcW w:w="0" w:type="auto"/>
            <w:tcBorders>
              <w:top w:val="single" w:sz="8" w:space="0" w:color="auto"/>
              <w:bottom w:val="double" w:sz="4" w:space="0" w:color="auto"/>
            </w:tcBorders>
            <w:shd w:val="clear" w:color="auto" w:fill="C0C0C0"/>
            <w:vAlign w:val="center"/>
          </w:tcPr>
          <w:p w:rsidR="00131295" w:rsidRDefault="00131295" w:rsidP="00433D16">
            <w:pPr>
              <w:spacing w:before="20" w:after="20"/>
              <w:ind w:left="113" w:hanging="113"/>
              <w:jc w:val="center"/>
              <w:rPr>
                <w:b/>
                <w:sz w:val="18"/>
                <w:szCs w:val="18"/>
              </w:rPr>
            </w:pPr>
            <w:r>
              <w:rPr>
                <w:b/>
                <w:sz w:val="18"/>
                <w:szCs w:val="18"/>
              </w:rPr>
              <w:t>(3)</w:t>
            </w:r>
          </w:p>
        </w:tc>
        <w:tc>
          <w:tcPr>
            <w:tcW w:w="0" w:type="auto"/>
            <w:tcBorders>
              <w:top w:val="single" w:sz="8" w:space="0" w:color="auto"/>
              <w:left w:val="single" w:sz="8" w:space="0" w:color="auto"/>
              <w:bottom w:val="double" w:sz="4" w:space="0" w:color="auto"/>
              <w:right w:val="single" w:sz="8" w:space="0" w:color="auto"/>
            </w:tcBorders>
            <w:shd w:val="clear" w:color="auto" w:fill="C0C0C0"/>
          </w:tcPr>
          <w:p w:rsidR="00131295" w:rsidRDefault="00131295" w:rsidP="00B2441C">
            <w:pPr>
              <w:spacing w:before="60" w:after="60"/>
              <w:ind w:left="113" w:hanging="113"/>
              <w:jc w:val="left"/>
              <w:rPr>
                <w:b/>
                <w:sz w:val="18"/>
                <w:szCs w:val="18"/>
              </w:rPr>
            </w:pPr>
          </w:p>
        </w:tc>
        <w:tc>
          <w:tcPr>
            <w:tcW w:w="0" w:type="auto"/>
            <w:tcBorders>
              <w:top w:val="single" w:sz="8" w:space="0" w:color="auto"/>
              <w:left w:val="single" w:sz="8" w:space="0" w:color="auto"/>
              <w:bottom w:val="double" w:sz="4" w:space="0" w:color="auto"/>
            </w:tcBorders>
            <w:shd w:val="clear" w:color="auto" w:fill="C0C0C0"/>
          </w:tcPr>
          <w:p w:rsidR="00131295" w:rsidRDefault="00131295" w:rsidP="00B2441C">
            <w:pPr>
              <w:spacing w:before="60" w:after="60"/>
              <w:ind w:left="113" w:hanging="113"/>
              <w:jc w:val="left"/>
              <w:rPr>
                <w:b/>
                <w:sz w:val="18"/>
                <w:szCs w:val="18"/>
              </w:rPr>
            </w:pPr>
          </w:p>
        </w:tc>
      </w:tr>
      <w:tr w:rsidR="00131295" w:rsidTr="006F534E">
        <w:trPr>
          <w:cantSplit/>
        </w:trPr>
        <w:tc>
          <w:tcPr>
            <w:tcW w:w="0" w:type="auto"/>
            <w:tcBorders>
              <w:top w:val="double" w:sz="4" w:space="0" w:color="auto"/>
              <w:left w:val="double" w:sz="4" w:space="0" w:color="auto"/>
              <w:bottom w:val="double" w:sz="4" w:space="0" w:color="auto"/>
            </w:tcBorders>
            <w:shd w:val="clear" w:color="auto" w:fill="E6E6E6"/>
            <w:vAlign w:val="center"/>
          </w:tcPr>
          <w:p w:rsidR="00131295" w:rsidRPr="00F57CBE" w:rsidRDefault="00131295" w:rsidP="00D742DB">
            <w:pPr>
              <w:spacing w:before="20" w:after="20"/>
              <w:jc w:val="center"/>
              <w:rPr>
                <w:sz w:val="16"/>
                <w:highlight w:val="yellow"/>
              </w:rPr>
            </w:pPr>
            <w:r w:rsidRPr="00F57CBE">
              <w:rPr>
                <w:sz w:val="16"/>
                <w:highlight w:val="yellow"/>
              </w:rPr>
              <w:t>Chapter 1</w:t>
            </w:r>
          </w:p>
        </w:tc>
        <w:tc>
          <w:tcPr>
            <w:tcW w:w="0" w:type="auto"/>
            <w:tcBorders>
              <w:top w:val="double" w:sz="4" w:space="0" w:color="auto"/>
              <w:bottom w:val="double" w:sz="4" w:space="0" w:color="auto"/>
            </w:tcBorders>
            <w:shd w:val="clear" w:color="auto" w:fill="E6E6E6"/>
            <w:vAlign w:val="center"/>
          </w:tcPr>
          <w:p w:rsidR="00131295" w:rsidRPr="00F57CBE" w:rsidRDefault="00131295" w:rsidP="00D742DB">
            <w:pPr>
              <w:spacing w:before="20" w:after="20"/>
              <w:jc w:val="left"/>
              <w:rPr>
                <w:sz w:val="16"/>
                <w:highlight w:val="yellow"/>
              </w:rPr>
            </w:pPr>
            <w:r w:rsidRPr="00F57CBE">
              <w:rPr>
                <w:sz w:val="16"/>
                <w:highlight w:val="yellow"/>
              </w:rPr>
              <w:t>Live animals</w:t>
            </w:r>
          </w:p>
        </w:tc>
        <w:tc>
          <w:tcPr>
            <w:tcW w:w="0" w:type="auto"/>
            <w:tcBorders>
              <w:top w:val="double" w:sz="4" w:space="0" w:color="auto"/>
              <w:bottom w:val="double" w:sz="4" w:space="0" w:color="auto"/>
            </w:tcBorders>
            <w:vAlign w:val="center"/>
          </w:tcPr>
          <w:p w:rsidR="00131295" w:rsidRPr="00F57CBE" w:rsidRDefault="00131295" w:rsidP="00D742DB">
            <w:pPr>
              <w:spacing w:before="20" w:after="20"/>
              <w:jc w:val="left"/>
              <w:rPr>
                <w:sz w:val="16"/>
                <w:highlight w:val="yellow"/>
              </w:rPr>
            </w:pPr>
            <w:r w:rsidRPr="00F57CBE">
              <w:rPr>
                <w:sz w:val="16"/>
                <w:highlight w:val="yellow"/>
              </w:rPr>
              <w:t>All the animals of Chapter 1 shall be wholly obtained</w:t>
            </w:r>
          </w:p>
        </w:tc>
        <w:tc>
          <w:tcPr>
            <w:tcW w:w="0" w:type="auto"/>
            <w:tcBorders>
              <w:top w:val="double" w:sz="4" w:space="0" w:color="auto"/>
              <w:left w:val="single" w:sz="8" w:space="0" w:color="auto"/>
              <w:bottom w:val="double" w:sz="4" w:space="0" w:color="auto"/>
              <w:right w:val="single" w:sz="8" w:space="0" w:color="auto"/>
            </w:tcBorders>
          </w:tcPr>
          <w:p w:rsidR="00131295" w:rsidRPr="00F57CBE" w:rsidRDefault="00131295" w:rsidP="00B2441C">
            <w:pPr>
              <w:spacing w:before="60" w:after="60"/>
              <w:jc w:val="left"/>
              <w:rPr>
                <w:sz w:val="16"/>
                <w:highlight w:val="yellow"/>
              </w:rPr>
            </w:pPr>
            <w:r w:rsidRPr="00F57CBE">
              <w:rPr>
                <w:sz w:val="16"/>
                <w:highlight w:val="yellow"/>
              </w:rPr>
              <w:t>All the animals of Chapter 1 shall be wholly obtained</w:t>
            </w:r>
          </w:p>
        </w:tc>
        <w:tc>
          <w:tcPr>
            <w:tcW w:w="0" w:type="auto"/>
            <w:tcBorders>
              <w:top w:val="double" w:sz="4" w:space="0" w:color="auto"/>
              <w:left w:val="single" w:sz="8" w:space="0" w:color="auto"/>
              <w:bottom w:val="double" w:sz="4" w:space="0" w:color="auto"/>
              <w:right w:val="double" w:sz="4" w:space="0" w:color="auto"/>
            </w:tcBorders>
          </w:tcPr>
          <w:p w:rsidR="00131295" w:rsidRDefault="00007D81" w:rsidP="00B2441C">
            <w:pPr>
              <w:spacing w:before="60" w:after="60"/>
              <w:jc w:val="left"/>
              <w:rPr>
                <w:sz w:val="16"/>
              </w:rPr>
            </w:pPr>
            <w:r w:rsidRPr="00F57CBE">
              <w:rPr>
                <w:sz w:val="16"/>
                <w:highlight w:val="yellow"/>
              </w:rPr>
              <w:t>COM: the rule remains the s</w:t>
            </w:r>
            <w:r w:rsidR="00FF12F0">
              <w:rPr>
                <w:sz w:val="16"/>
              </w:rPr>
              <w:t>ame</w:t>
            </w:r>
          </w:p>
        </w:tc>
      </w:tr>
      <w:tr w:rsidR="00131295" w:rsidTr="006F534E">
        <w:trPr>
          <w:cantSplit/>
        </w:trPr>
        <w:tc>
          <w:tcPr>
            <w:tcW w:w="0" w:type="auto"/>
            <w:tcBorders>
              <w:top w:val="double" w:sz="4" w:space="0" w:color="auto"/>
              <w:left w:val="double" w:sz="4" w:space="0" w:color="auto"/>
              <w:bottom w:val="double" w:sz="4" w:space="0" w:color="auto"/>
            </w:tcBorders>
            <w:shd w:val="clear" w:color="auto" w:fill="E6E6E6"/>
            <w:vAlign w:val="center"/>
          </w:tcPr>
          <w:p w:rsidR="00131295" w:rsidRPr="00FF12F0" w:rsidRDefault="00131295" w:rsidP="00D742DB">
            <w:pPr>
              <w:spacing w:before="20" w:after="20"/>
              <w:jc w:val="center"/>
              <w:rPr>
                <w:sz w:val="16"/>
              </w:rPr>
            </w:pPr>
            <w:r w:rsidRPr="00FF12F0">
              <w:rPr>
                <w:sz w:val="16"/>
              </w:rPr>
              <w:t>Chapter 2</w:t>
            </w:r>
          </w:p>
        </w:tc>
        <w:tc>
          <w:tcPr>
            <w:tcW w:w="0" w:type="auto"/>
            <w:tcBorders>
              <w:top w:val="double" w:sz="4" w:space="0" w:color="auto"/>
              <w:bottom w:val="double" w:sz="4" w:space="0" w:color="auto"/>
            </w:tcBorders>
            <w:shd w:val="clear" w:color="auto" w:fill="E6E6E6"/>
            <w:vAlign w:val="center"/>
          </w:tcPr>
          <w:p w:rsidR="00131295" w:rsidRPr="00FF12F0" w:rsidRDefault="00131295" w:rsidP="00D742DB">
            <w:pPr>
              <w:spacing w:before="20" w:after="20"/>
              <w:jc w:val="left"/>
              <w:rPr>
                <w:sz w:val="16"/>
              </w:rPr>
            </w:pPr>
            <w:r w:rsidRPr="00FF12F0">
              <w:rPr>
                <w:sz w:val="16"/>
              </w:rPr>
              <w:t>Meat and edible meat offal</w:t>
            </w:r>
          </w:p>
        </w:tc>
        <w:tc>
          <w:tcPr>
            <w:tcW w:w="0" w:type="auto"/>
            <w:tcBorders>
              <w:top w:val="double" w:sz="4" w:space="0" w:color="auto"/>
              <w:bottom w:val="double" w:sz="4" w:space="0" w:color="auto"/>
            </w:tcBorders>
            <w:vAlign w:val="center"/>
          </w:tcPr>
          <w:p w:rsidR="00131295" w:rsidRPr="00FF12F0" w:rsidRDefault="00131295" w:rsidP="00D742DB">
            <w:pPr>
              <w:spacing w:before="20" w:after="20"/>
              <w:jc w:val="left"/>
              <w:rPr>
                <w:sz w:val="16"/>
              </w:rPr>
            </w:pPr>
            <w:r w:rsidRPr="00FF12F0">
              <w:rPr>
                <w:sz w:val="16"/>
                <w:szCs w:val="16"/>
              </w:rPr>
              <w:t>Manufacture in which all the materials of Chapters 1 and 2 used are wholly obtained</w:t>
            </w:r>
          </w:p>
        </w:tc>
        <w:tc>
          <w:tcPr>
            <w:tcW w:w="0" w:type="auto"/>
            <w:tcBorders>
              <w:top w:val="double" w:sz="4" w:space="0" w:color="auto"/>
              <w:left w:val="single" w:sz="8" w:space="0" w:color="auto"/>
              <w:bottom w:val="double" w:sz="4" w:space="0" w:color="auto"/>
              <w:right w:val="single" w:sz="8" w:space="0" w:color="auto"/>
            </w:tcBorders>
          </w:tcPr>
          <w:p w:rsidR="00131295" w:rsidRPr="00FF12F0" w:rsidRDefault="00131295" w:rsidP="00B2441C">
            <w:pPr>
              <w:spacing w:before="60" w:after="60"/>
              <w:jc w:val="left"/>
              <w:rPr>
                <w:sz w:val="16"/>
              </w:rPr>
            </w:pPr>
            <w:r w:rsidRPr="00FF12F0">
              <w:rPr>
                <w:sz w:val="16"/>
              </w:rPr>
              <w:t>Manufacture in which all the meat and edible meat offal in the products of this Chapter is wholly obtained</w:t>
            </w:r>
          </w:p>
        </w:tc>
        <w:tc>
          <w:tcPr>
            <w:tcW w:w="0" w:type="auto"/>
            <w:tcBorders>
              <w:top w:val="double" w:sz="4" w:space="0" w:color="auto"/>
              <w:left w:val="single" w:sz="8" w:space="0" w:color="auto"/>
              <w:bottom w:val="double" w:sz="4" w:space="0" w:color="auto"/>
              <w:right w:val="double" w:sz="4" w:space="0" w:color="auto"/>
            </w:tcBorders>
          </w:tcPr>
          <w:p w:rsidR="00131295" w:rsidRPr="00FF12F0" w:rsidRDefault="00FF12F0" w:rsidP="00B2441C">
            <w:pPr>
              <w:spacing w:before="60" w:after="60"/>
              <w:jc w:val="left"/>
              <w:rPr>
                <w:sz w:val="16"/>
              </w:rPr>
            </w:pPr>
            <w:proofErr w:type="spellStart"/>
            <w:r>
              <w:rPr>
                <w:sz w:val="16"/>
              </w:rPr>
              <w:t>Tbd</w:t>
            </w:r>
            <w:proofErr w:type="spellEnd"/>
          </w:p>
        </w:tc>
      </w:tr>
      <w:tr w:rsidR="00131295" w:rsidTr="006F534E">
        <w:trPr>
          <w:cantSplit/>
        </w:trPr>
        <w:tc>
          <w:tcPr>
            <w:tcW w:w="0" w:type="auto"/>
            <w:tcBorders>
              <w:top w:val="double" w:sz="4" w:space="0" w:color="auto"/>
              <w:left w:val="double" w:sz="4" w:space="0" w:color="auto"/>
              <w:bottom w:val="single" w:sz="6" w:space="0" w:color="auto"/>
            </w:tcBorders>
            <w:shd w:val="clear" w:color="auto" w:fill="E6E6E6"/>
            <w:vAlign w:val="center"/>
          </w:tcPr>
          <w:p w:rsidR="00131295" w:rsidRDefault="00131295" w:rsidP="00D742DB">
            <w:pPr>
              <w:spacing w:before="20" w:after="20"/>
              <w:jc w:val="center"/>
              <w:rPr>
                <w:sz w:val="16"/>
              </w:rPr>
            </w:pPr>
            <w:r>
              <w:rPr>
                <w:sz w:val="16"/>
              </w:rPr>
              <w:t>Chapter 3</w:t>
            </w:r>
          </w:p>
        </w:tc>
        <w:tc>
          <w:tcPr>
            <w:tcW w:w="0" w:type="auto"/>
            <w:tcBorders>
              <w:top w:val="double" w:sz="4" w:space="0" w:color="auto"/>
              <w:bottom w:val="single" w:sz="6" w:space="0" w:color="auto"/>
            </w:tcBorders>
            <w:shd w:val="clear" w:color="auto" w:fill="E6E6E6"/>
            <w:vAlign w:val="center"/>
          </w:tcPr>
          <w:p w:rsidR="00131295" w:rsidRDefault="00131295" w:rsidP="00D742DB">
            <w:pPr>
              <w:spacing w:before="20" w:after="20"/>
              <w:jc w:val="left"/>
              <w:rPr>
                <w:sz w:val="16"/>
              </w:rPr>
            </w:pPr>
            <w:r w:rsidRPr="005F1408">
              <w:rPr>
                <w:sz w:val="16"/>
              </w:rPr>
              <w:t>Fish and crustaceans, molluscs and other aquatic invertebrates</w:t>
            </w:r>
          </w:p>
        </w:tc>
        <w:tc>
          <w:tcPr>
            <w:tcW w:w="0" w:type="auto"/>
            <w:tcBorders>
              <w:top w:val="double" w:sz="4" w:space="0" w:color="auto"/>
              <w:bottom w:val="single" w:sz="6" w:space="0" w:color="auto"/>
            </w:tcBorders>
            <w:vAlign w:val="center"/>
          </w:tcPr>
          <w:p w:rsidR="00131295" w:rsidRPr="00F04ACC" w:rsidRDefault="00131295" w:rsidP="00D742DB">
            <w:pPr>
              <w:spacing w:before="20" w:after="20"/>
              <w:jc w:val="left"/>
              <w:rPr>
                <w:sz w:val="16"/>
                <w:szCs w:val="16"/>
              </w:rPr>
            </w:pPr>
            <w:r w:rsidRPr="005F1408">
              <w:rPr>
                <w:sz w:val="16"/>
                <w:szCs w:val="16"/>
              </w:rPr>
              <w:t>Manufacture in which all the materials of Chapter 3 used are wholly obtained</w:t>
            </w:r>
          </w:p>
        </w:tc>
        <w:tc>
          <w:tcPr>
            <w:tcW w:w="0" w:type="auto"/>
            <w:tcBorders>
              <w:top w:val="double" w:sz="4" w:space="0" w:color="auto"/>
              <w:left w:val="single" w:sz="8" w:space="0" w:color="auto"/>
              <w:bottom w:val="single" w:sz="6" w:space="0" w:color="auto"/>
              <w:right w:val="single" w:sz="8" w:space="0" w:color="auto"/>
            </w:tcBorders>
          </w:tcPr>
          <w:p w:rsidR="00131295" w:rsidRDefault="00131295" w:rsidP="00B2441C">
            <w:pPr>
              <w:spacing w:before="60" w:after="60"/>
              <w:jc w:val="left"/>
              <w:rPr>
                <w:sz w:val="16"/>
              </w:rPr>
            </w:pPr>
          </w:p>
        </w:tc>
        <w:tc>
          <w:tcPr>
            <w:tcW w:w="0" w:type="auto"/>
            <w:tcBorders>
              <w:top w:val="double" w:sz="4" w:space="0" w:color="auto"/>
              <w:left w:val="single" w:sz="8" w:space="0" w:color="auto"/>
              <w:bottom w:val="single" w:sz="6" w:space="0" w:color="auto"/>
              <w:right w:val="double" w:sz="4" w:space="0" w:color="auto"/>
            </w:tcBorders>
          </w:tcPr>
          <w:p w:rsidR="00200917" w:rsidRDefault="00200917" w:rsidP="00B2441C">
            <w:pPr>
              <w:spacing w:before="60" w:after="60"/>
              <w:jc w:val="left"/>
              <w:rPr>
                <w:sz w:val="16"/>
              </w:rPr>
            </w:pPr>
            <w:r>
              <w:rPr>
                <w:sz w:val="16"/>
              </w:rPr>
              <w:t>pending</w:t>
            </w:r>
          </w:p>
          <w:p w:rsidR="00131295" w:rsidRDefault="00131295" w:rsidP="00B2441C">
            <w:pPr>
              <w:spacing w:before="60" w:after="60"/>
              <w:jc w:val="left"/>
              <w:rPr>
                <w:sz w:val="16"/>
              </w:rPr>
            </w:pPr>
          </w:p>
        </w:tc>
      </w:tr>
      <w:tr w:rsidR="00007D81" w:rsidTr="006F534E">
        <w:trPr>
          <w:cantSplit/>
        </w:trPr>
        <w:tc>
          <w:tcPr>
            <w:tcW w:w="0" w:type="auto"/>
            <w:tcBorders>
              <w:top w:val="single" w:sz="6" w:space="0" w:color="auto"/>
              <w:left w:val="double" w:sz="4" w:space="0" w:color="auto"/>
              <w:bottom w:val="single" w:sz="6" w:space="0" w:color="auto"/>
            </w:tcBorders>
            <w:shd w:val="clear" w:color="auto" w:fill="E6E6E6"/>
            <w:vAlign w:val="center"/>
          </w:tcPr>
          <w:p w:rsidR="00007D81" w:rsidRDefault="00007D81" w:rsidP="00D742DB">
            <w:pPr>
              <w:spacing w:before="20" w:after="20"/>
              <w:jc w:val="center"/>
              <w:rPr>
                <w:sz w:val="16"/>
              </w:rPr>
            </w:pPr>
            <w:r>
              <w:rPr>
                <w:sz w:val="16"/>
              </w:rPr>
              <w:t>0304</w:t>
            </w:r>
          </w:p>
        </w:tc>
        <w:tc>
          <w:tcPr>
            <w:tcW w:w="0" w:type="auto"/>
            <w:tcBorders>
              <w:top w:val="single" w:sz="6" w:space="0" w:color="auto"/>
              <w:bottom w:val="single" w:sz="6" w:space="0" w:color="auto"/>
            </w:tcBorders>
            <w:shd w:val="clear" w:color="auto" w:fill="E6E6E6"/>
            <w:vAlign w:val="center"/>
          </w:tcPr>
          <w:p w:rsidR="00007D81" w:rsidRDefault="00007D81" w:rsidP="00D742DB">
            <w:pPr>
              <w:spacing w:before="20" w:after="20"/>
              <w:jc w:val="left"/>
              <w:rPr>
                <w:sz w:val="16"/>
              </w:rPr>
            </w:pPr>
            <w:r w:rsidRPr="005F1408">
              <w:rPr>
                <w:sz w:val="16"/>
              </w:rPr>
              <w:t>Fish fillets and other fish meat (whether or not minced), fresh, chilled or frozen</w:t>
            </w:r>
          </w:p>
        </w:tc>
        <w:tc>
          <w:tcPr>
            <w:tcW w:w="0" w:type="auto"/>
            <w:tcBorders>
              <w:top w:val="single" w:sz="6" w:space="0" w:color="auto"/>
              <w:bottom w:val="single" w:sz="6" w:space="0" w:color="auto"/>
            </w:tcBorders>
            <w:vAlign w:val="center"/>
          </w:tcPr>
          <w:p w:rsidR="00007D81" w:rsidRPr="00F04ACC" w:rsidRDefault="00007D81" w:rsidP="00D742DB">
            <w:pPr>
              <w:spacing w:before="20" w:after="20"/>
              <w:jc w:val="left"/>
              <w:rPr>
                <w:sz w:val="16"/>
                <w:szCs w:val="16"/>
              </w:rPr>
            </w:pPr>
            <w:r>
              <w:rPr>
                <w:sz w:val="16"/>
              </w:rPr>
              <w:t>Manufacture in which all the materials of Chapter 3 used are wholly obtained</w:t>
            </w:r>
          </w:p>
        </w:tc>
        <w:tc>
          <w:tcPr>
            <w:tcW w:w="0" w:type="auto"/>
            <w:tcBorders>
              <w:top w:val="single" w:sz="6" w:space="0" w:color="auto"/>
              <w:left w:val="single" w:sz="8" w:space="0" w:color="auto"/>
              <w:bottom w:val="single" w:sz="6" w:space="0" w:color="auto"/>
              <w:right w:val="single" w:sz="8" w:space="0" w:color="auto"/>
            </w:tcBorders>
          </w:tcPr>
          <w:p w:rsidR="00007D81" w:rsidRDefault="00007D81" w:rsidP="00B2441C">
            <w:pPr>
              <w:spacing w:before="60" w:after="60"/>
              <w:jc w:val="left"/>
              <w:rPr>
                <w:sz w:val="16"/>
              </w:rPr>
            </w:pPr>
          </w:p>
        </w:tc>
        <w:tc>
          <w:tcPr>
            <w:tcW w:w="0" w:type="auto"/>
            <w:tcBorders>
              <w:top w:val="single" w:sz="6" w:space="0" w:color="auto"/>
              <w:left w:val="single" w:sz="8" w:space="0" w:color="auto"/>
              <w:bottom w:val="single" w:sz="6" w:space="0" w:color="auto"/>
              <w:right w:val="double" w:sz="4" w:space="0" w:color="auto"/>
            </w:tcBorders>
          </w:tcPr>
          <w:p w:rsidR="00200917" w:rsidRDefault="00200917">
            <w:pPr>
              <w:rPr>
                <w:sz w:val="16"/>
              </w:rPr>
            </w:pPr>
            <w:r>
              <w:rPr>
                <w:sz w:val="16"/>
              </w:rPr>
              <w:t>pending</w:t>
            </w:r>
          </w:p>
          <w:p w:rsidR="00007D81" w:rsidRDefault="00007D81"/>
        </w:tc>
      </w:tr>
      <w:tr w:rsidR="00007D81" w:rsidTr="00200917">
        <w:trPr>
          <w:cantSplit/>
          <w:trHeight w:val="530"/>
        </w:trPr>
        <w:tc>
          <w:tcPr>
            <w:tcW w:w="0" w:type="auto"/>
            <w:tcBorders>
              <w:top w:val="single" w:sz="6" w:space="0" w:color="auto"/>
              <w:left w:val="double" w:sz="4" w:space="0" w:color="auto"/>
              <w:bottom w:val="single" w:sz="6" w:space="0" w:color="auto"/>
            </w:tcBorders>
            <w:shd w:val="clear" w:color="auto" w:fill="E6E6E6"/>
            <w:vAlign w:val="center"/>
          </w:tcPr>
          <w:p w:rsidR="00007D81" w:rsidRDefault="00007D81" w:rsidP="00D742DB">
            <w:pPr>
              <w:spacing w:before="20" w:after="20"/>
              <w:jc w:val="center"/>
              <w:rPr>
                <w:sz w:val="16"/>
              </w:rPr>
            </w:pPr>
            <w:r>
              <w:rPr>
                <w:sz w:val="16"/>
              </w:rPr>
              <w:t>0305</w:t>
            </w:r>
          </w:p>
        </w:tc>
        <w:tc>
          <w:tcPr>
            <w:tcW w:w="0" w:type="auto"/>
            <w:tcBorders>
              <w:top w:val="single" w:sz="6" w:space="0" w:color="auto"/>
              <w:bottom w:val="single" w:sz="6" w:space="0" w:color="auto"/>
            </w:tcBorders>
            <w:shd w:val="clear" w:color="auto" w:fill="E6E6E6"/>
            <w:vAlign w:val="center"/>
          </w:tcPr>
          <w:p w:rsidR="00007D81" w:rsidRDefault="00007D81" w:rsidP="00D742DB">
            <w:pPr>
              <w:spacing w:before="20" w:after="20"/>
              <w:jc w:val="left"/>
              <w:rPr>
                <w:sz w:val="16"/>
              </w:rPr>
            </w:pPr>
            <w:r>
              <w:rPr>
                <w:sz w:val="16"/>
              </w:rPr>
              <w:t>Fish, dried, salted or in brine; smoked fish, whether or not cooked before or during the smoking process; flours, meals and pellets of fish, fir for human consumption</w:t>
            </w:r>
          </w:p>
        </w:tc>
        <w:tc>
          <w:tcPr>
            <w:tcW w:w="0" w:type="auto"/>
            <w:tcBorders>
              <w:top w:val="single" w:sz="6" w:space="0" w:color="auto"/>
              <w:bottom w:val="single" w:sz="6" w:space="0" w:color="auto"/>
            </w:tcBorders>
            <w:shd w:val="thinDiagStripe" w:color="auto" w:fill="auto"/>
            <w:vAlign w:val="center"/>
          </w:tcPr>
          <w:p w:rsidR="00007D81" w:rsidRPr="00F04ACC" w:rsidRDefault="00007D81" w:rsidP="00D742DB">
            <w:pPr>
              <w:spacing w:before="20" w:after="20"/>
              <w:jc w:val="left"/>
              <w:rPr>
                <w:sz w:val="16"/>
                <w:szCs w:val="16"/>
              </w:rPr>
            </w:pPr>
          </w:p>
        </w:tc>
        <w:tc>
          <w:tcPr>
            <w:tcW w:w="0" w:type="auto"/>
            <w:tcBorders>
              <w:top w:val="single" w:sz="6" w:space="0" w:color="auto"/>
              <w:left w:val="single" w:sz="8" w:space="0" w:color="auto"/>
              <w:bottom w:val="single" w:sz="6" w:space="0" w:color="auto"/>
              <w:right w:val="single" w:sz="8" w:space="0" w:color="auto"/>
            </w:tcBorders>
          </w:tcPr>
          <w:p w:rsidR="00007D81" w:rsidRDefault="00007D81" w:rsidP="00B2441C">
            <w:pPr>
              <w:spacing w:before="60" w:after="60"/>
              <w:jc w:val="left"/>
              <w:rPr>
                <w:sz w:val="16"/>
              </w:rPr>
            </w:pPr>
          </w:p>
        </w:tc>
        <w:tc>
          <w:tcPr>
            <w:tcW w:w="0" w:type="auto"/>
            <w:tcBorders>
              <w:top w:val="single" w:sz="6" w:space="0" w:color="auto"/>
              <w:left w:val="single" w:sz="8" w:space="0" w:color="auto"/>
              <w:bottom w:val="single" w:sz="6" w:space="0" w:color="auto"/>
              <w:right w:val="double" w:sz="4" w:space="0" w:color="auto"/>
            </w:tcBorders>
          </w:tcPr>
          <w:p w:rsidR="00200917" w:rsidRDefault="00200917">
            <w:pPr>
              <w:rPr>
                <w:sz w:val="16"/>
              </w:rPr>
            </w:pPr>
            <w:r>
              <w:rPr>
                <w:sz w:val="16"/>
              </w:rPr>
              <w:t>pending</w:t>
            </w:r>
          </w:p>
          <w:p w:rsidR="00007D81" w:rsidRDefault="00007D81"/>
        </w:tc>
      </w:tr>
      <w:tr w:rsidR="00007D81" w:rsidTr="00200917">
        <w:trPr>
          <w:cantSplit/>
          <w:trHeight w:val="814"/>
        </w:trPr>
        <w:tc>
          <w:tcPr>
            <w:tcW w:w="0" w:type="auto"/>
            <w:tcBorders>
              <w:top w:val="single" w:sz="6" w:space="0" w:color="auto"/>
              <w:left w:val="double" w:sz="4" w:space="0" w:color="auto"/>
              <w:bottom w:val="single" w:sz="6" w:space="0" w:color="auto"/>
            </w:tcBorders>
            <w:shd w:val="clear" w:color="auto" w:fill="E6E6E6"/>
            <w:vAlign w:val="center"/>
          </w:tcPr>
          <w:p w:rsidR="00007D81" w:rsidRDefault="00007D81" w:rsidP="00D742DB">
            <w:pPr>
              <w:spacing w:before="20" w:after="20"/>
              <w:jc w:val="center"/>
              <w:rPr>
                <w:sz w:val="16"/>
              </w:rPr>
            </w:pPr>
            <w:r>
              <w:rPr>
                <w:sz w:val="16"/>
              </w:rPr>
              <w:t>Ex 0306</w:t>
            </w:r>
          </w:p>
        </w:tc>
        <w:tc>
          <w:tcPr>
            <w:tcW w:w="0" w:type="auto"/>
            <w:tcBorders>
              <w:top w:val="single" w:sz="6" w:space="0" w:color="auto"/>
              <w:bottom w:val="single" w:sz="6" w:space="0" w:color="auto"/>
            </w:tcBorders>
            <w:shd w:val="clear" w:color="auto" w:fill="E6E6E6"/>
            <w:vAlign w:val="center"/>
          </w:tcPr>
          <w:p w:rsidR="00007D81" w:rsidRDefault="00007D81" w:rsidP="00D742DB">
            <w:pPr>
              <w:spacing w:before="20" w:after="20"/>
              <w:jc w:val="left"/>
              <w:rPr>
                <w:sz w:val="16"/>
              </w:rPr>
            </w:pPr>
            <w:r>
              <w:rPr>
                <w:sz w:val="16"/>
              </w:rPr>
              <w:t>Crustaceans, whether in shell or not, dried, salted or in brine; crustaceans, in shell, cooked by steaming or by boiling in water, whether or not chilled, frozen, dried, salted or in brine; flours, meals and pellets of crustaceans, fit for human consumption</w:t>
            </w:r>
          </w:p>
        </w:tc>
        <w:tc>
          <w:tcPr>
            <w:tcW w:w="0" w:type="auto"/>
            <w:tcBorders>
              <w:top w:val="single" w:sz="6" w:space="0" w:color="auto"/>
              <w:bottom w:val="single" w:sz="6" w:space="0" w:color="auto"/>
            </w:tcBorders>
            <w:shd w:val="thinDiagStripe" w:color="auto" w:fill="auto"/>
            <w:vAlign w:val="center"/>
          </w:tcPr>
          <w:p w:rsidR="00007D81" w:rsidRPr="00F04ACC" w:rsidRDefault="00007D81" w:rsidP="00D742DB">
            <w:pPr>
              <w:spacing w:before="20" w:after="20"/>
              <w:jc w:val="left"/>
              <w:rPr>
                <w:sz w:val="16"/>
                <w:szCs w:val="16"/>
              </w:rPr>
            </w:pPr>
          </w:p>
        </w:tc>
        <w:tc>
          <w:tcPr>
            <w:tcW w:w="0" w:type="auto"/>
            <w:tcBorders>
              <w:top w:val="single" w:sz="6" w:space="0" w:color="auto"/>
              <w:left w:val="single" w:sz="8" w:space="0" w:color="auto"/>
              <w:bottom w:val="single" w:sz="6" w:space="0" w:color="auto"/>
              <w:right w:val="single" w:sz="8" w:space="0" w:color="auto"/>
            </w:tcBorders>
          </w:tcPr>
          <w:p w:rsidR="00007D81" w:rsidRDefault="00007D81" w:rsidP="00B2441C">
            <w:pPr>
              <w:spacing w:before="60" w:after="60"/>
              <w:jc w:val="left"/>
              <w:rPr>
                <w:sz w:val="16"/>
              </w:rPr>
            </w:pPr>
          </w:p>
        </w:tc>
        <w:tc>
          <w:tcPr>
            <w:tcW w:w="0" w:type="auto"/>
            <w:tcBorders>
              <w:top w:val="single" w:sz="6" w:space="0" w:color="auto"/>
              <w:left w:val="single" w:sz="8" w:space="0" w:color="auto"/>
              <w:bottom w:val="single" w:sz="6" w:space="0" w:color="auto"/>
              <w:right w:val="double" w:sz="4" w:space="0" w:color="auto"/>
            </w:tcBorders>
          </w:tcPr>
          <w:p w:rsidR="00200917" w:rsidRDefault="00200917">
            <w:pPr>
              <w:rPr>
                <w:sz w:val="16"/>
              </w:rPr>
            </w:pPr>
            <w:r>
              <w:rPr>
                <w:sz w:val="16"/>
              </w:rPr>
              <w:t>pending</w:t>
            </w:r>
          </w:p>
          <w:p w:rsidR="00007D81" w:rsidRDefault="00007D81"/>
        </w:tc>
      </w:tr>
      <w:tr w:rsidR="00007D81" w:rsidTr="006F534E">
        <w:trPr>
          <w:cantSplit/>
        </w:trPr>
        <w:tc>
          <w:tcPr>
            <w:tcW w:w="0" w:type="auto"/>
            <w:tcBorders>
              <w:top w:val="single" w:sz="6" w:space="0" w:color="auto"/>
              <w:left w:val="double" w:sz="4" w:space="0" w:color="auto"/>
              <w:bottom w:val="double" w:sz="4" w:space="0" w:color="auto"/>
            </w:tcBorders>
            <w:shd w:val="clear" w:color="auto" w:fill="E6E6E6"/>
            <w:vAlign w:val="center"/>
          </w:tcPr>
          <w:p w:rsidR="00007D81" w:rsidRDefault="00007D81" w:rsidP="00D742DB">
            <w:pPr>
              <w:spacing w:before="20" w:after="20"/>
              <w:jc w:val="center"/>
              <w:rPr>
                <w:sz w:val="16"/>
              </w:rPr>
            </w:pPr>
            <w:r>
              <w:rPr>
                <w:sz w:val="16"/>
              </w:rPr>
              <w:t>Ex 0307</w:t>
            </w:r>
          </w:p>
        </w:tc>
        <w:tc>
          <w:tcPr>
            <w:tcW w:w="0" w:type="auto"/>
            <w:tcBorders>
              <w:top w:val="single" w:sz="6" w:space="0" w:color="auto"/>
              <w:bottom w:val="double" w:sz="4" w:space="0" w:color="auto"/>
            </w:tcBorders>
            <w:shd w:val="clear" w:color="auto" w:fill="E6E6E6"/>
            <w:vAlign w:val="center"/>
          </w:tcPr>
          <w:p w:rsidR="00007D81" w:rsidRDefault="00007D81" w:rsidP="00D742DB">
            <w:pPr>
              <w:spacing w:before="20" w:after="20"/>
              <w:jc w:val="left"/>
              <w:rPr>
                <w:sz w:val="16"/>
              </w:rPr>
            </w:pPr>
            <w:r>
              <w:rPr>
                <w:sz w:val="16"/>
              </w:rPr>
              <w:t>Molluscs, whether in shell or not, dried, salted or in brine; aquatic invertebrates other than crustaceans and molluscs, dried, salted or in brine; flours, meals and pellets of aquatic invertebrates other than crustaceans, fit for human consumption</w:t>
            </w:r>
          </w:p>
        </w:tc>
        <w:tc>
          <w:tcPr>
            <w:tcW w:w="0" w:type="auto"/>
            <w:tcBorders>
              <w:top w:val="single" w:sz="6" w:space="0" w:color="auto"/>
              <w:bottom w:val="double" w:sz="4" w:space="0" w:color="auto"/>
            </w:tcBorders>
            <w:shd w:val="thinDiagStripe" w:color="auto" w:fill="auto"/>
            <w:vAlign w:val="center"/>
          </w:tcPr>
          <w:p w:rsidR="00007D81" w:rsidRPr="00F04ACC" w:rsidRDefault="00007D81" w:rsidP="00D742DB">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tcPr>
          <w:p w:rsidR="00007D81" w:rsidRDefault="00007D81" w:rsidP="00B2441C">
            <w:pPr>
              <w:spacing w:before="60" w:after="60"/>
              <w:jc w:val="left"/>
              <w:rPr>
                <w:sz w:val="16"/>
              </w:rPr>
            </w:pPr>
          </w:p>
        </w:tc>
        <w:tc>
          <w:tcPr>
            <w:tcW w:w="0" w:type="auto"/>
            <w:tcBorders>
              <w:top w:val="single" w:sz="6" w:space="0" w:color="auto"/>
              <w:left w:val="single" w:sz="8" w:space="0" w:color="auto"/>
              <w:bottom w:val="double" w:sz="4" w:space="0" w:color="auto"/>
              <w:right w:val="double" w:sz="4" w:space="0" w:color="auto"/>
            </w:tcBorders>
          </w:tcPr>
          <w:p w:rsidR="00007D81" w:rsidRDefault="00200917">
            <w:r>
              <w:rPr>
                <w:sz w:val="16"/>
              </w:rPr>
              <w:t>pending</w:t>
            </w:r>
          </w:p>
        </w:tc>
      </w:tr>
      <w:tr w:rsidR="00131295" w:rsidTr="006F534E">
        <w:trPr>
          <w:cantSplit/>
        </w:trPr>
        <w:tc>
          <w:tcPr>
            <w:tcW w:w="0" w:type="auto"/>
            <w:tcBorders>
              <w:top w:val="double" w:sz="4" w:space="0" w:color="auto"/>
              <w:left w:val="double" w:sz="4" w:space="0" w:color="auto"/>
            </w:tcBorders>
            <w:shd w:val="clear" w:color="auto" w:fill="E6E6E6"/>
            <w:vAlign w:val="center"/>
          </w:tcPr>
          <w:p w:rsidR="00131295" w:rsidRPr="005C222A" w:rsidRDefault="00131295" w:rsidP="00D742DB">
            <w:pPr>
              <w:spacing w:before="20" w:after="20"/>
              <w:jc w:val="center"/>
              <w:rPr>
                <w:sz w:val="16"/>
                <w:highlight w:val="yellow"/>
              </w:rPr>
            </w:pPr>
            <w:r w:rsidRPr="005C222A">
              <w:rPr>
                <w:sz w:val="16"/>
                <w:highlight w:val="yellow"/>
              </w:rPr>
              <w:lastRenderedPageBreak/>
              <w:t>[ex]</w:t>
            </w:r>
            <w:r w:rsidRPr="005C222A">
              <w:rPr>
                <w:sz w:val="16"/>
                <w:highlight w:val="yellow"/>
              </w:rPr>
              <w:br/>
              <w:t>Chapter 4</w:t>
            </w:r>
          </w:p>
        </w:tc>
        <w:tc>
          <w:tcPr>
            <w:tcW w:w="0" w:type="auto"/>
            <w:tcBorders>
              <w:top w:val="double" w:sz="4" w:space="0" w:color="auto"/>
            </w:tcBorders>
            <w:shd w:val="clear" w:color="auto" w:fill="E6E6E6"/>
            <w:vAlign w:val="center"/>
          </w:tcPr>
          <w:p w:rsidR="00131295" w:rsidRPr="005C222A" w:rsidRDefault="00131295" w:rsidP="00D742DB">
            <w:pPr>
              <w:spacing w:before="20" w:after="20"/>
              <w:jc w:val="left"/>
              <w:rPr>
                <w:sz w:val="16"/>
                <w:highlight w:val="yellow"/>
              </w:rPr>
            </w:pPr>
            <w:r w:rsidRPr="005C222A">
              <w:rPr>
                <w:sz w:val="16"/>
                <w:highlight w:val="yellow"/>
              </w:rPr>
              <w:t>Dairy produce; birds' eggs; natural honey; edible products of animal origin, not elsewhere specified or included</w:t>
            </w:r>
          </w:p>
        </w:tc>
        <w:tc>
          <w:tcPr>
            <w:tcW w:w="0" w:type="auto"/>
            <w:tcBorders>
              <w:top w:val="double" w:sz="4" w:space="0" w:color="auto"/>
            </w:tcBorders>
            <w:vAlign w:val="center"/>
          </w:tcPr>
          <w:p w:rsidR="00131295" w:rsidRPr="005C222A" w:rsidRDefault="00131295" w:rsidP="00D742DB">
            <w:pPr>
              <w:spacing w:before="20" w:after="20"/>
              <w:jc w:val="left"/>
              <w:rPr>
                <w:sz w:val="16"/>
                <w:highlight w:val="yellow"/>
              </w:rPr>
            </w:pPr>
            <w:r w:rsidRPr="005C222A">
              <w:rPr>
                <w:sz w:val="16"/>
                <w:highlight w:val="yellow"/>
              </w:rPr>
              <w:t>Manufacture in which all the materials of Chapter 4 used are wholly obtained</w:t>
            </w:r>
          </w:p>
        </w:tc>
        <w:tc>
          <w:tcPr>
            <w:tcW w:w="0" w:type="auto"/>
            <w:tcBorders>
              <w:top w:val="double" w:sz="4" w:space="0" w:color="auto"/>
              <w:left w:val="single" w:sz="8" w:space="0" w:color="auto"/>
              <w:right w:val="single" w:sz="8" w:space="0" w:color="auto"/>
            </w:tcBorders>
          </w:tcPr>
          <w:p w:rsidR="00131295" w:rsidRPr="005C222A" w:rsidRDefault="00131295" w:rsidP="006F534E">
            <w:pPr>
              <w:spacing w:before="20" w:after="20"/>
              <w:jc w:val="left"/>
              <w:rPr>
                <w:sz w:val="16"/>
                <w:highlight w:val="yellow"/>
              </w:rPr>
            </w:pPr>
            <w:r w:rsidRPr="005C222A">
              <w:rPr>
                <w:sz w:val="16"/>
                <w:highlight w:val="yellow"/>
              </w:rPr>
              <w:t>Manufacture in which:</w:t>
            </w:r>
          </w:p>
          <w:p w:rsidR="00131295" w:rsidRPr="005C222A" w:rsidRDefault="00131295" w:rsidP="006F534E">
            <w:pPr>
              <w:spacing w:before="20" w:after="20"/>
              <w:ind w:left="84" w:hanging="84"/>
              <w:jc w:val="left"/>
              <w:rPr>
                <w:sz w:val="16"/>
                <w:highlight w:val="yellow"/>
              </w:rPr>
            </w:pPr>
            <w:r w:rsidRPr="005C222A">
              <w:rPr>
                <w:sz w:val="16"/>
                <w:highlight w:val="yellow"/>
              </w:rPr>
              <w:t>- all the materials of Chapter 4 used are wholly obtained; and</w:t>
            </w:r>
          </w:p>
          <w:p w:rsidR="00131295" w:rsidRPr="005C222A" w:rsidRDefault="00131295" w:rsidP="00E14647">
            <w:pPr>
              <w:spacing w:before="60" w:after="60"/>
              <w:jc w:val="left"/>
              <w:rPr>
                <w:sz w:val="16"/>
                <w:highlight w:val="yellow"/>
                <w:u w:val="single"/>
              </w:rPr>
            </w:pPr>
            <w:r w:rsidRPr="00FF12F0">
              <w:rPr>
                <w:sz w:val="16"/>
                <w:u w:val="single"/>
              </w:rPr>
              <w:t>[- sugar limitation XX%]</w:t>
            </w:r>
            <w:r w:rsidR="00FF12F0" w:rsidRPr="00FF12F0">
              <w:rPr>
                <w:sz w:val="16"/>
                <w:u w:val="single"/>
              </w:rPr>
              <w:t xml:space="preserve"> – </w:t>
            </w:r>
            <w:proofErr w:type="spellStart"/>
            <w:r w:rsidR="00FF12F0" w:rsidRPr="00FF12F0">
              <w:rPr>
                <w:sz w:val="16"/>
                <w:u w:val="single"/>
              </w:rPr>
              <w:t>tbd</w:t>
            </w:r>
            <w:proofErr w:type="spellEnd"/>
            <w:r w:rsidR="00FF12F0" w:rsidRPr="00FF12F0">
              <w:rPr>
                <w:sz w:val="16"/>
                <w:u w:val="single"/>
              </w:rPr>
              <w:t xml:space="preserve"> for sugar</w:t>
            </w:r>
          </w:p>
        </w:tc>
        <w:tc>
          <w:tcPr>
            <w:tcW w:w="0" w:type="auto"/>
            <w:tcBorders>
              <w:top w:val="double" w:sz="4" w:space="0" w:color="auto"/>
              <w:left w:val="single" w:sz="8" w:space="0" w:color="auto"/>
              <w:right w:val="double" w:sz="4" w:space="0" w:color="auto"/>
            </w:tcBorders>
          </w:tcPr>
          <w:p w:rsidR="00131295" w:rsidRPr="005C222A" w:rsidRDefault="00007D81" w:rsidP="00FF3551">
            <w:pPr>
              <w:spacing w:before="60" w:after="60"/>
              <w:jc w:val="left"/>
              <w:rPr>
                <w:sz w:val="16"/>
                <w:highlight w:val="yellow"/>
              </w:rPr>
            </w:pPr>
            <w:r w:rsidRPr="005C222A">
              <w:rPr>
                <w:sz w:val="16"/>
                <w:highlight w:val="yellow"/>
              </w:rPr>
              <w:t xml:space="preserve">COM: Sugar </w:t>
            </w:r>
            <w:proofErr w:type="spellStart"/>
            <w:r w:rsidRPr="005C222A">
              <w:rPr>
                <w:sz w:val="16"/>
                <w:highlight w:val="yellow"/>
              </w:rPr>
              <w:t>tbd</w:t>
            </w:r>
            <w:proofErr w:type="spellEnd"/>
          </w:p>
        </w:tc>
      </w:tr>
      <w:tr w:rsidR="00131295" w:rsidTr="006F534E">
        <w:trPr>
          <w:cantSplit/>
        </w:trPr>
        <w:tc>
          <w:tcPr>
            <w:tcW w:w="0" w:type="auto"/>
            <w:tcBorders>
              <w:top w:val="single" w:sz="6" w:space="0" w:color="auto"/>
              <w:left w:val="double" w:sz="4" w:space="0" w:color="auto"/>
              <w:bottom w:val="double" w:sz="4" w:space="0" w:color="auto"/>
            </w:tcBorders>
            <w:shd w:val="clear" w:color="auto" w:fill="E6E6E6"/>
            <w:vAlign w:val="center"/>
          </w:tcPr>
          <w:p w:rsidR="00131295" w:rsidRPr="005C222A" w:rsidRDefault="00131295" w:rsidP="00D742DB">
            <w:pPr>
              <w:spacing w:before="20" w:after="20"/>
              <w:jc w:val="center"/>
              <w:rPr>
                <w:sz w:val="16"/>
                <w:highlight w:val="yellow"/>
              </w:rPr>
            </w:pPr>
            <w:r w:rsidRPr="005C222A">
              <w:rPr>
                <w:sz w:val="16"/>
                <w:highlight w:val="yellow"/>
              </w:rPr>
              <w:t>0403</w:t>
            </w:r>
          </w:p>
        </w:tc>
        <w:tc>
          <w:tcPr>
            <w:tcW w:w="0" w:type="auto"/>
            <w:tcBorders>
              <w:top w:val="single" w:sz="6" w:space="0" w:color="auto"/>
              <w:bottom w:val="double" w:sz="4" w:space="0" w:color="auto"/>
            </w:tcBorders>
            <w:shd w:val="clear" w:color="auto" w:fill="E6E6E6"/>
            <w:vAlign w:val="center"/>
          </w:tcPr>
          <w:p w:rsidR="00131295" w:rsidRPr="005C222A" w:rsidRDefault="00131295" w:rsidP="00D742DB">
            <w:pPr>
              <w:spacing w:before="20" w:after="20"/>
              <w:jc w:val="left"/>
              <w:rPr>
                <w:sz w:val="16"/>
                <w:highlight w:val="yellow"/>
              </w:rPr>
            </w:pPr>
            <w:r w:rsidRPr="005C222A">
              <w:rPr>
                <w:sz w:val="16"/>
                <w:highlight w:val="yellow"/>
              </w:rPr>
              <w:t xml:space="preserve">Buttermilk, curdled milk and cream, yoghurt, </w:t>
            </w:r>
            <w:proofErr w:type="spellStart"/>
            <w:r w:rsidRPr="005C222A">
              <w:rPr>
                <w:sz w:val="16"/>
                <w:highlight w:val="yellow"/>
              </w:rPr>
              <w:t>kephir</w:t>
            </w:r>
            <w:proofErr w:type="spellEnd"/>
            <w:r w:rsidRPr="005C222A">
              <w:rPr>
                <w:sz w:val="16"/>
                <w:highlight w:val="yellow"/>
              </w:rPr>
              <w:t xml:space="preserve"> and other fermented or acidified milk and cream, whether or not concentrated or containing added sugar or other sweetening matter or flavoured or containing added fruit, nuts or cocoa</w:t>
            </w:r>
          </w:p>
        </w:tc>
        <w:tc>
          <w:tcPr>
            <w:tcW w:w="0" w:type="auto"/>
            <w:tcBorders>
              <w:top w:val="single" w:sz="6" w:space="0" w:color="auto"/>
              <w:bottom w:val="double" w:sz="4" w:space="0" w:color="auto"/>
            </w:tcBorders>
            <w:vAlign w:val="center"/>
          </w:tcPr>
          <w:p w:rsidR="00131295" w:rsidRPr="005C222A" w:rsidRDefault="00131295" w:rsidP="00D742DB">
            <w:pPr>
              <w:spacing w:before="20" w:after="20"/>
              <w:ind w:left="113" w:hanging="113"/>
              <w:rPr>
                <w:sz w:val="16"/>
                <w:highlight w:val="yellow"/>
              </w:rPr>
            </w:pPr>
            <w:r w:rsidRPr="005C222A">
              <w:rPr>
                <w:sz w:val="16"/>
                <w:highlight w:val="yellow"/>
              </w:rPr>
              <w:t>Manufacture in which:</w:t>
            </w:r>
          </w:p>
          <w:p w:rsidR="00131295" w:rsidRPr="005C222A" w:rsidRDefault="00131295" w:rsidP="00D742DB">
            <w:pPr>
              <w:spacing w:before="20" w:after="20"/>
              <w:jc w:val="left"/>
              <w:rPr>
                <w:sz w:val="16"/>
                <w:highlight w:val="yellow"/>
              </w:rPr>
            </w:pPr>
            <w:r w:rsidRPr="005C222A">
              <w:rPr>
                <w:sz w:val="16"/>
                <w:highlight w:val="yellow"/>
              </w:rPr>
              <w:t>- all the materials of Chapter 4 used are wholly obtained,</w:t>
            </w:r>
          </w:p>
          <w:p w:rsidR="00131295" w:rsidRPr="005C222A" w:rsidRDefault="00131295" w:rsidP="00D742DB">
            <w:pPr>
              <w:spacing w:before="20" w:after="20"/>
              <w:jc w:val="left"/>
              <w:rPr>
                <w:sz w:val="16"/>
                <w:highlight w:val="yellow"/>
              </w:rPr>
            </w:pPr>
            <w:r w:rsidRPr="005C222A">
              <w:rPr>
                <w:sz w:val="16"/>
                <w:highlight w:val="yellow"/>
              </w:rPr>
              <w:t>- all the fruit juice (except that of pineapple, lime or grapefruit) of heading 2009 used is originating, and</w:t>
            </w:r>
          </w:p>
          <w:p w:rsidR="00131295" w:rsidRPr="005C222A" w:rsidRDefault="00131295" w:rsidP="00D742DB">
            <w:pPr>
              <w:spacing w:before="20" w:after="20"/>
              <w:jc w:val="left"/>
              <w:rPr>
                <w:sz w:val="16"/>
                <w:highlight w:val="yellow"/>
              </w:rPr>
            </w:pPr>
            <w:r w:rsidRPr="005C222A">
              <w:rPr>
                <w:sz w:val="16"/>
                <w:highlight w:val="yellow"/>
              </w:rPr>
              <w:t>- the value of all the materials of Chapter 17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tcPr>
          <w:p w:rsidR="00131295" w:rsidRPr="005C222A" w:rsidRDefault="00131295" w:rsidP="00200917">
            <w:pPr>
              <w:spacing w:before="20" w:after="20"/>
              <w:jc w:val="center"/>
              <w:rPr>
                <w:sz w:val="16"/>
                <w:highlight w:val="yellow"/>
              </w:rPr>
            </w:pPr>
          </w:p>
          <w:p w:rsidR="00131295" w:rsidRPr="005C222A" w:rsidRDefault="00131295" w:rsidP="00200917">
            <w:pPr>
              <w:spacing w:before="20" w:after="20"/>
              <w:jc w:val="center"/>
              <w:rPr>
                <w:sz w:val="16"/>
                <w:highlight w:val="yellow"/>
              </w:rPr>
            </w:pPr>
          </w:p>
          <w:p w:rsidR="00131295" w:rsidRPr="005C222A" w:rsidRDefault="00131295" w:rsidP="00200917">
            <w:pPr>
              <w:spacing w:before="20" w:after="20"/>
              <w:jc w:val="center"/>
              <w:rPr>
                <w:sz w:val="16"/>
                <w:highlight w:val="yellow"/>
              </w:rPr>
            </w:pPr>
            <w:r w:rsidRPr="005C222A">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tcPr>
          <w:p w:rsidR="00131295" w:rsidRPr="005C222A" w:rsidRDefault="00131295" w:rsidP="00007D81">
            <w:pPr>
              <w:spacing w:before="20" w:after="20"/>
              <w:ind w:left="113" w:hanging="113"/>
              <w:jc w:val="left"/>
              <w:rPr>
                <w:sz w:val="16"/>
                <w:highlight w:val="yellow"/>
              </w:rPr>
            </w:pPr>
            <w:r w:rsidRPr="005C222A">
              <w:rPr>
                <w:sz w:val="16"/>
                <w:highlight w:val="yellow"/>
              </w:rPr>
              <w:t xml:space="preserve">COM: </w:t>
            </w:r>
            <w:r w:rsidR="00007D81" w:rsidRPr="005C222A">
              <w:rPr>
                <w:sz w:val="16"/>
                <w:highlight w:val="yellow"/>
              </w:rPr>
              <w:t>simplification of the rule</w:t>
            </w:r>
          </w:p>
        </w:tc>
      </w:tr>
      <w:tr w:rsidR="00131295" w:rsidTr="006F534E">
        <w:trPr>
          <w:cantSplit/>
        </w:trPr>
        <w:tc>
          <w:tcPr>
            <w:tcW w:w="0" w:type="auto"/>
            <w:tcBorders>
              <w:top w:val="double" w:sz="4" w:space="0" w:color="auto"/>
              <w:left w:val="double" w:sz="4" w:space="0" w:color="auto"/>
            </w:tcBorders>
            <w:shd w:val="clear" w:color="auto" w:fill="E6E6E6"/>
            <w:vAlign w:val="center"/>
          </w:tcPr>
          <w:p w:rsidR="00131295" w:rsidRDefault="00131295" w:rsidP="00D742DB">
            <w:pPr>
              <w:spacing w:before="20" w:after="20"/>
              <w:jc w:val="center"/>
              <w:rPr>
                <w:sz w:val="16"/>
              </w:rPr>
            </w:pPr>
            <w:r>
              <w:rPr>
                <w:sz w:val="16"/>
              </w:rPr>
              <w:t>ex Chapter 5</w:t>
            </w:r>
          </w:p>
        </w:tc>
        <w:tc>
          <w:tcPr>
            <w:tcW w:w="0" w:type="auto"/>
            <w:tcBorders>
              <w:top w:val="double" w:sz="4" w:space="0" w:color="auto"/>
            </w:tcBorders>
            <w:shd w:val="clear" w:color="auto" w:fill="E6E6E6"/>
            <w:vAlign w:val="center"/>
          </w:tcPr>
          <w:p w:rsidR="00131295" w:rsidRDefault="00131295" w:rsidP="00D742DB">
            <w:pPr>
              <w:spacing w:before="20" w:after="20"/>
              <w:jc w:val="left"/>
              <w:rPr>
                <w:sz w:val="16"/>
              </w:rPr>
            </w:pPr>
            <w:r>
              <w:rPr>
                <w:sz w:val="16"/>
              </w:rPr>
              <w:t>Products of animal origin, not elsewhere specified or included; except for:</w:t>
            </w:r>
          </w:p>
        </w:tc>
        <w:tc>
          <w:tcPr>
            <w:tcW w:w="0" w:type="auto"/>
            <w:tcBorders>
              <w:top w:val="double" w:sz="4" w:space="0" w:color="auto"/>
            </w:tcBorders>
            <w:vAlign w:val="center"/>
          </w:tcPr>
          <w:p w:rsidR="00131295" w:rsidRDefault="00131295" w:rsidP="00D742DB">
            <w:pPr>
              <w:spacing w:before="20" w:after="20"/>
              <w:jc w:val="left"/>
              <w:rPr>
                <w:sz w:val="16"/>
              </w:rPr>
            </w:pPr>
            <w:r w:rsidRPr="0085214A">
              <w:rPr>
                <w:sz w:val="16"/>
              </w:rPr>
              <w:t>Manufacture in which all the materials of Chapter 5 used are wholly obtained</w:t>
            </w:r>
          </w:p>
        </w:tc>
        <w:tc>
          <w:tcPr>
            <w:tcW w:w="0" w:type="auto"/>
            <w:tcBorders>
              <w:top w:val="double" w:sz="4" w:space="0" w:color="auto"/>
              <w:left w:val="single" w:sz="8" w:space="0" w:color="auto"/>
              <w:right w:val="single" w:sz="8" w:space="0" w:color="auto"/>
            </w:tcBorders>
          </w:tcPr>
          <w:p w:rsidR="00131295" w:rsidRDefault="00131295" w:rsidP="00200917">
            <w:pPr>
              <w:spacing w:before="60" w:after="60"/>
              <w:jc w:val="center"/>
              <w:rPr>
                <w:sz w:val="16"/>
              </w:rPr>
            </w:pPr>
          </w:p>
        </w:tc>
        <w:tc>
          <w:tcPr>
            <w:tcW w:w="0" w:type="auto"/>
            <w:tcBorders>
              <w:top w:val="double" w:sz="4" w:space="0" w:color="auto"/>
              <w:left w:val="single" w:sz="8" w:space="0" w:color="auto"/>
              <w:right w:val="double" w:sz="4" w:space="0" w:color="auto"/>
            </w:tcBorders>
          </w:tcPr>
          <w:p w:rsidR="00131295" w:rsidRDefault="00C27605" w:rsidP="00C27605">
            <w:pPr>
              <w:spacing w:before="60" w:after="60"/>
              <w:jc w:val="left"/>
              <w:rPr>
                <w:sz w:val="16"/>
              </w:rPr>
            </w:pPr>
            <w:r>
              <w:rPr>
                <w:sz w:val="16"/>
              </w:rPr>
              <w:t>pending</w:t>
            </w:r>
          </w:p>
        </w:tc>
      </w:tr>
      <w:tr w:rsidR="00131295" w:rsidTr="006F534E">
        <w:trPr>
          <w:cantSplit/>
        </w:trPr>
        <w:tc>
          <w:tcPr>
            <w:tcW w:w="0" w:type="auto"/>
            <w:tcBorders>
              <w:top w:val="single" w:sz="6" w:space="0" w:color="auto"/>
              <w:left w:val="double" w:sz="4" w:space="0" w:color="auto"/>
            </w:tcBorders>
            <w:shd w:val="clear" w:color="auto" w:fill="E6E6E6"/>
            <w:vAlign w:val="center"/>
          </w:tcPr>
          <w:p w:rsidR="00131295" w:rsidRPr="00111401" w:rsidRDefault="00131295" w:rsidP="00D742DB">
            <w:pPr>
              <w:spacing w:before="20" w:after="20"/>
              <w:jc w:val="center"/>
              <w:rPr>
                <w:sz w:val="16"/>
                <w:highlight w:val="yellow"/>
              </w:rPr>
            </w:pPr>
            <w:r w:rsidRPr="00111401">
              <w:rPr>
                <w:sz w:val="16"/>
                <w:highlight w:val="yellow"/>
              </w:rPr>
              <w:t>ex 0502</w:t>
            </w:r>
          </w:p>
        </w:tc>
        <w:tc>
          <w:tcPr>
            <w:tcW w:w="0" w:type="auto"/>
            <w:tcBorders>
              <w:top w:val="single" w:sz="6" w:space="0" w:color="auto"/>
            </w:tcBorders>
            <w:shd w:val="clear" w:color="auto" w:fill="E6E6E6"/>
            <w:vAlign w:val="center"/>
          </w:tcPr>
          <w:p w:rsidR="00131295" w:rsidRPr="00111401" w:rsidRDefault="00131295" w:rsidP="00D742DB">
            <w:pPr>
              <w:spacing w:before="20" w:after="20"/>
              <w:jc w:val="left"/>
              <w:rPr>
                <w:sz w:val="16"/>
                <w:highlight w:val="yellow"/>
              </w:rPr>
            </w:pPr>
            <w:r w:rsidRPr="00111401">
              <w:rPr>
                <w:sz w:val="16"/>
                <w:highlight w:val="yellow"/>
              </w:rPr>
              <w:t>Prepared pigs', hogs' or boars' bristles and hair</w:t>
            </w:r>
          </w:p>
        </w:tc>
        <w:tc>
          <w:tcPr>
            <w:tcW w:w="0" w:type="auto"/>
            <w:tcBorders>
              <w:top w:val="single" w:sz="6" w:space="0" w:color="auto"/>
              <w:bottom w:val="single" w:sz="6" w:space="0" w:color="auto"/>
            </w:tcBorders>
            <w:vAlign w:val="center"/>
          </w:tcPr>
          <w:p w:rsidR="00131295" w:rsidRPr="00111401" w:rsidRDefault="00131295" w:rsidP="00D742DB">
            <w:pPr>
              <w:spacing w:before="20" w:after="20"/>
              <w:jc w:val="left"/>
              <w:rPr>
                <w:sz w:val="16"/>
                <w:highlight w:val="yellow"/>
              </w:rPr>
            </w:pPr>
            <w:r w:rsidRPr="00111401">
              <w:rPr>
                <w:sz w:val="16"/>
                <w:highlight w:val="yellow"/>
              </w:rPr>
              <w:t>Cleaning, disinfecting, sorting and straightening of bristles and hair</w:t>
            </w:r>
          </w:p>
        </w:tc>
        <w:tc>
          <w:tcPr>
            <w:tcW w:w="0" w:type="auto"/>
            <w:tcBorders>
              <w:top w:val="single" w:sz="6" w:space="0" w:color="auto"/>
              <w:left w:val="single" w:sz="8" w:space="0" w:color="auto"/>
              <w:bottom w:val="single" w:sz="6" w:space="0" w:color="auto"/>
              <w:right w:val="single" w:sz="8" w:space="0" w:color="auto"/>
            </w:tcBorders>
          </w:tcPr>
          <w:p w:rsidR="00131295" w:rsidRPr="00111401" w:rsidRDefault="00131295" w:rsidP="00200917">
            <w:pPr>
              <w:spacing w:before="60" w:after="60"/>
              <w:jc w:val="center"/>
              <w:rPr>
                <w:sz w:val="16"/>
                <w:highlight w:val="yellow"/>
              </w:rPr>
            </w:pPr>
            <w:r w:rsidRPr="00111401">
              <w:rPr>
                <w:sz w:val="16"/>
                <w:highlight w:val="yellow"/>
              </w:rPr>
              <w:t>delete</w:t>
            </w:r>
          </w:p>
        </w:tc>
        <w:tc>
          <w:tcPr>
            <w:tcW w:w="0" w:type="auto"/>
            <w:tcBorders>
              <w:top w:val="single" w:sz="6" w:space="0" w:color="auto"/>
              <w:left w:val="single" w:sz="8" w:space="0" w:color="auto"/>
              <w:bottom w:val="single" w:sz="6" w:space="0" w:color="auto"/>
              <w:right w:val="double" w:sz="4" w:space="0" w:color="auto"/>
            </w:tcBorders>
          </w:tcPr>
          <w:p w:rsidR="00131295" w:rsidRPr="00111401" w:rsidRDefault="00131295" w:rsidP="00CC3689">
            <w:pPr>
              <w:spacing w:before="60" w:after="60"/>
              <w:jc w:val="left"/>
              <w:rPr>
                <w:sz w:val="16"/>
                <w:highlight w:val="yellow"/>
              </w:rPr>
            </w:pPr>
            <w:r w:rsidRPr="00111401">
              <w:rPr>
                <w:sz w:val="16"/>
                <w:highlight w:val="yellow"/>
              </w:rPr>
              <w:t xml:space="preserve">COM: </w:t>
            </w:r>
            <w:r w:rsidR="00CC3689" w:rsidRPr="00111401">
              <w:rPr>
                <w:sz w:val="16"/>
                <w:highlight w:val="yellow"/>
              </w:rPr>
              <w:t>simplification of the rule</w:t>
            </w:r>
          </w:p>
        </w:tc>
      </w:tr>
      <w:tr w:rsidR="00131295" w:rsidRPr="00111401" w:rsidTr="006F534E">
        <w:trPr>
          <w:cantSplit/>
        </w:trPr>
        <w:tc>
          <w:tcPr>
            <w:tcW w:w="0" w:type="auto"/>
            <w:tcBorders>
              <w:top w:val="single" w:sz="6" w:space="0" w:color="auto"/>
              <w:left w:val="double" w:sz="4" w:space="0" w:color="auto"/>
              <w:bottom w:val="double" w:sz="4" w:space="0" w:color="auto"/>
            </w:tcBorders>
            <w:shd w:val="clear" w:color="auto" w:fill="E6E6E6"/>
            <w:vAlign w:val="center"/>
          </w:tcPr>
          <w:p w:rsidR="00131295" w:rsidRPr="00111401" w:rsidRDefault="00131295" w:rsidP="00D742DB">
            <w:pPr>
              <w:spacing w:before="20" w:after="20"/>
              <w:jc w:val="center"/>
              <w:rPr>
                <w:sz w:val="16"/>
                <w:highlight w:val="yellow"/>
              </w:rPr>
            </w:pPr>
            <w:r w:rsidRPr="00111401">
              <w:rPr>
                <w:sz w:val="16"/>
                <w:highlight w:val="yellow"/>
              </w:rPr>
              <w:t>ex 0511 91</w:t>
            </w:r>
          </w:p>
        </w:tc>
        <w:tc>
          <w:tcPr>
            <w:tcW w:w="0" w:type="auto"/>
            <w:tcBorders>
              <w:top w:val="single" w:sz="6" w:space="0" w:color="auto"/>
              <w:bottom w:val="double" w:sz="4" w:space="0" w:color="auto"/>
            </w:tcBorders>
            <w:shd w:val="clear" w:color="auto" w:fill="E6E6E6"/>
            <w:vAlign w:val="center"/>
          </w:tcPr>
          <w:p w:rsidR="00131295" w:rsidRPr="00111401" w:rsidRDefault="00131295" w:rsidP="00D742DB">
            <w:pPr>
              <w:spacing w:before="20" w:after="20"/>
              <w:jc w:val="left"/>
              <w:rPr>
                <w:sz w:val="16"/>
                <w:highlight w:val="yellow"/>
              </w:rPr>
            </w:pPr>
            <w:r w:rsidRPr="00111401">
              <w:rPr>
                <w:sz w:val="16"/>
                <w:highlight w:val="yellow"/>
              </w:rPr>
              <w:t>Inedible fish eggs and roes</w:t>
            </w:r>
          </w:p>
        </w:tc>
        <w:tc>
          <w:tcPr>
            <w:tcW w:w="0" w:type="auto"/>
            <w:tcBorders>
              <w:top w:val="single" w:sz="6" w:space="0" w:color="auto"/>
              <w:bottom w:val="double" w:sz="4" w:space="0" w:color="auto"/>
            </w:tcBorders>
            <w:shd w:val="thinDiagStripe" w:color="auto" w:fill="auto"/>
            <w:vAlign w:val="center"/>
          </w:tcPr>
          <w:p w:rsidR="00131295" w:rsidRPr="00111401" w:rsidRDefault="00131295" w:rsidP="00D742DB">
            <w:pPr>
              <w:spacing w:before="20" w:after="20"/>
              <w:jc w:val="left"/>
              <w:rPr>
                <w:sz w:val="16"/>
                <w:highlight w:val="yellow"/>
              </w:rPr>
            </w:pPr>
          </w:p>
        </w:tc>
        <w:tc>
          <w:tcPr>
            <w:tcW w:w="0" w:type="auto"/>
            <w:tcBorders>
              <w:top w:val="single" w:sz="6" w:space="0" w:color="auto"/>
              <w:left w:val="single" w:sz="8" w:space="0" w:color="auto"/>
              <w:bottom w:val="double" w:sz="4" w:space="0" w:color="auto"/>
              <w:right w:val="single" w:sz="8" w:space="0" w:color="auto"/>
            </w:tcBorders>
          </w:tcPr>
          <w:p w:rsidR="00131295" w:rsidRPr="00111401" w:rsidRDefault="00131295" w:rsidP="00B2441C">
            <w:pPr>
              <w:spacing w:before="60" w:after="60"/>
              <w:jc w:val="left"/>
              <w:rPr>
                <w:sz w:val="16"/>
                <w:highlight w:val="yellow"/>
              </w:rPr>
            </w:pPr>
            <w:r w:rsidRPr="00111401">
              <w:rPr>
                <w:sz w:val="16"/>
                <w:highlight w:val="yellow"/>
              </w:rPr>
              <w:t>All the eggs and roes are wholly obtained</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131295" w:rsidRPr="00111401" w:rsidRDefault="00131295" w:rsidP="00B2441C">
            <w:pPr>
              <w:spacing w:before="60" w:after="60"/>
              <w:jc w:val="left"/>
              <w:rPr>
                <w:sz w:val="16"/>
                <w:highlight w:val="yellow"/>
              </w:rPr>
            </w:pPr>
            <w:r w:rsidRPr="00111401">
              <w:rPr>
                <w:sz w:val="16"/>
                <w:highlight w:val="yellow"/>
              </w:rPr>
              <w:t>COM: the rule remains the same, consistency with fishery products, possible agreement</w:t>
            </w:r>
          </w:p>
        </w:tc>
      </w:tr>
      <w:tr w:rsidR="00131295" w:rsidTr="006F534E">
        <w:trPr>
          <w:cantSplit/>
        </w:trPr>
        <w:tc>
          <w:tcPr>
            <w:tcW w:w="0" w:type="auto"/>
            <w:tcBorders>
              <w:top w:val="double" w:sz="4" w:space="0" w:color="auto"/>
              <w:left w:val="double" w:sz="4" w:space="0" w:color="auto"/>
              <w:bottom w:val="double" w:sz="4" w:space="0" w:color="auto"/>
            </w:tcBorders>
            <w:shd w:val="clear" w:color="auto" w:fill="E6E6E6"/>
            <w:vAlign w:val="center"/>
          </w:tcPr>
          <w:p w:rsidR="00131295" w:rsidRPr="009E4971" w:rsidRDefault="00131295" w:rsidP="00D742DB">
            <w:pPr>
              <w:spacing w:before="20" w:after="20"/>
              <w:jc w:val="center"/>
              <w:rPr>
                <w:sz w:val="16"/>
                <w:highlight w:val="yellow"/>
              </w:rPr>
            </w:pPr>
            <w:r w:rsidRPr="009E4971">
              <w:rPr>
                <w:sz w:val="16"/>
                <w:highlight w:val="yellow"/>
              </w:rPr>
              <w:t>Chapter 6</w:t>
            </w:r>
          </w:p>
        </w:tc>
        <w:tc>
          <w:tcPr>
            <w:tcW w:w="0" w:type="auto"/>
            <w:tcBorders>
              <w:top w:val="double" w:sz="4" w:space="0" w:color="auto"/>
              <w:bottom w:val="double" w:sz="4" w:space="0" w:color="auto"/>
            </w:tcBorders>
            <w:shd w:val="clear" w:color="auto" w:fill="E6E6E6"/>
            <w:vAlign w:val="center"/>
          </w:tcPr>
          <w:p w:rsidR="00131295" w:rsidRPr="009E4971" w:rsidRDefault="00131295" w:rsidP="00D742DB">
            <w:pPr>
              <w:spacing w:before="20" w:after="20"/>
              <w:jc w:val="left"/>
              <w:rPr>
                <w:sz w:val="16"/>
                <w:highlight w:val="yellow"/>
              </w:rPr>
            </w:pPr>
            <w:r w:rsidRPr="009E4971">
              <w:rPr>
                <w:sz w:val="16"/>
                <w:highlight w:val="yellow"/>
              </w:rPr>
              <w:t>Live trees and other plants; bulbs, roots and the like; cut flowers and ornamental foliage</w:t>
            </w:r>
          </w:p>
        </w:tc>
        <w:tc>
          <w:tcPr>
            <w:tcW w:w="0" w:type="auto"/>
            <w:tcBorders>
              <w:top w:val="double" w:sz="4" w:space="0" w:color="auto"/>
              <w:bottom w:val="double" w:sz="4" w:space="0" w:color="auto"/>
            </w:tcBorders>
            <w:vAlign w:val="center"/>
          </w:tcPr>
          <w:p w:rsidR="00131295" w:rsidRPr="009E4971" w:rsidRDefault="00131295" w:rsidP="00D742DB">
            <w:pPr>
              <w:spacing w:before="20" w:after="20"/>
              <w:ind w:left="113" w:hanging="113"/>
              <w:rPr>
                <w:sz w:val="16"/>
                <w:highlight w:val="yellow"/>
              </w:rPr>
            </w:pPr>
            <w:r w:rsidRPr="009E4971">
              <w:rPr>
                <w:sz w:val="16"/>
                <w:highlight w:val="yellow"/>
              </w:rPr>
              <w:t>Manufacture in which:</w:t>
            </w:r>
          </w:p>
          <w:p w:rsidR="00131295" w:rsidRPr="009E4971" w:rsidRDefault="00131295" w:rsidP="00D742DB">
            <w:pPr>
              <w:spacing w:before="20" w:after="20"/>
              <w:jc w:val="left"/>
              <w:rPr>
                <w:sz w:val="16"/>
                <w:highlight w:val="yellow"/>
              </w:rPr>
            </w:pPr>
            <w:r w:rsidRPr="009E4971">
              <w:rPr>
                <w:sz w:val="16"/>
                <w:highlight w:val="yellow"/>
              </w:rPr>
              <w:t>- all the materials of Chapter 6 used are wholly obtained, and</w:t>
            </w:r>
          </w:p>
          <w:p w:rsidR="00131295" w:rsidRPr="009E4971" w:rsidRDefault="00131295" w:rsidP="00D742DB">
            <w:pPr>
              <w:spacing w:before="20" w:after="20"/>
              <w:jc w:val="left"/>
              <w:rPr>
                <w:sz w:val="16"/>
                <w:highlight w:val="yellow"/>
              </w:rPr>
            </w:pPr>
            <w:r w:rsidRPr="009E4971">
              <w:rPr>
                <w:sz w:val="16"/>
                <w:highlight w:val="yellow"/>
              </w:rPr>
              <w:t>- the value of all the materials used does not exceed 50 % of the ex-works price of the product</w:t>
            </w:r>
          </w:p>
        </w:tc>
        <w:tc>
          <w:tcPr>
            <w:tcW w:w="0" w:type="auto"/>
            <w:tcBorders>
              <w:top w:val="double" w:sz="4" w:space="0" w:color="auto"/>
              <w:left w:val="single" w:sz="8" w:space="0" w:color="auto"/>
              <w:bottom w:val="double" w:sz="4" w:space="0" w:color="auto"/>
              <w:right w:val="single" w:sz="8" w:space="0" w:color="auto"/>
            </w:tcBorders>
          </w:tcPr>
          <w:p w:rsidR="00131295" w:rsidRPr="009E4971" w:rsidRDefault="00131295" w:rsidP="00B2441C">
            <w:pPr>
              <w:spacing w:before="60" w:after="60"/>
              <w:jc w:val="left"/>
              <w:rPr>
                <w:sz w:val="16"/>
                <w:highlight w:val="yellow"/>
              </w:rPr>
            </w:pPr>
            <w:r w:rsidRPr="009E4971">
              <w:rPr>
                <w:sz w:val="16"/>
                <w:highlight w:val="yellow"/>
              </w:rPr>
              <w:t>Manufacture in which all the materials of Chapter 6 used are wholly obtained</w:t>
            </w:r>
          </w:p>
        </w:tc>
        <w:tc>
          <w:tcPr>
            <w:tcW w:w="0" w:type="auto"/>
            <w:tcBorders>
              <w:top w:val="double" w:sz="4" w:space="0" w:color="auto"/>
              <w:left w:val="single" w:sz="8" w:space="0" w:color="auto"/>
              <w:bottom w:val="double" w:sz="4" w:space="0" w:color="auto"/>
              <w:right w:val="double" w:sz="4" w:space="0" w:color="auto"/>
            </w:tcBorders>
          </w:tcPr>
          <w:p w:rsidR="00131295" w:rsidRPr="009E4971" w:rsidRDefault="00CC3689" w:rsidP="00CC3689">
            <w:pPr>
              <w:spacing w:before="60" w:after="60"/>
              <w:jc w:val="left"/>
              <w:rPr>
                <w:sz w:val="16"/>
                <w:highlight w:val="yellow"/>
              </w:rPr>
            </w:pPr>
            <w:r w:rsidRPr="009E4971">
              <w:rPr>
                <w:sz w:val="16"/>
                <w:highlight w:val="yellow"/>
              </w:rPr>
              <w:t>COM: relaxation of the rule</w:t>
            </w:r>
          </w:p>
        </w:tc>
      </w:tr>
      <w:tr w:rsidR="00131295" w:rsidTr="006F534E">
        <w:trPr>
          <w:cantSplit/>
        </w:trPr>
        <w:tc>
          <w:tcPr>
            <w:tcW w:w="0" w:type="auto"/>
            <w:tcBorders>
              <w:top w:val="double" w:sz="4" w:space="0" w:color="auto"/>
              <w:left w:val="double" w:sz="4" w:space="0" w:color="auto"/>
              <w:bottom w:val="double" w:sz="4" w:space="0" w:color="auto"/>
            </w:tcBorders>
            <w:shd w:val="clear" w:color="auto" w:fill="E6E6E6"/>
            <w:vAlign w:val="center"/>
          </w:tcPr>
          <w:p w:rsidR="00131295" w:rsidRPr="007D5A84" w:rsidRDefault="00131295" w:rsidP="00D742DB">
            <w:pPr>
              <w:spacing w:before="20" w:after="20"/>
              <w:jc w:val="center"/>
              <w:rPr>
                <w:sz w:val="16"/>
                <w:highlight w:val="yellow"/>
              </w:rPr>
            </w:pPr>
            <w:r w:rsidRPr="007D5A84">
              <w:rPr>
                <w:sz w:val="16"/>
                <w:highlight w:val="yellow"/>
              </w:rPr>
              <w:t>Chapter 7</w:t>
            </w:r>
          </w:p>
        </w:tc>
        <w:tc>
          <w:tcPr>
            <w:tcW w:w="0" w:type="auto"/>
            <w:tcBorders>
              <w:top w:val="double" w:sz="4" w:space="0" w:color="auto"/>
              <w:bottom w:val="double" w:sz="4" w:space="0" w:color="auto"/>
            </w:tcBorders>
            <w:shd w:val="clear" w:color="auto" w:fill="E6E6E6"/>
            <w:vAlign w:val="center"/>
          </w:tcPr>
          <w:p w:rsidR="00131295" w:rsidRPr="007D5A84" w:rsidRDefault="00131295" w:rsidP="00D742DB">
            <w:pPr>
              <w:spacing w:before="20" w:after="20"/>
              <w:jc w:val="left"/>
              <w:rPr>
                <w:sz w:val="16"/>
                <w:highlight w:val="yellow"/>
              </w:rPr>
            </w:pPr>
            <w:r w:rsidRPr="007D5A84">
              <w:rPr>
                <w:sz w:val="16"/>
                <w:highlight w:val="yellow"/>
              </w:rPr>
              <w:t>Edible vegetables and certain roots and tubers</w:t>
            </w:r>
          </w:p>
        </w:tc>
        <w:tc>
          <w:tcPr>
            <w:tcW w:w="0" w:type="auto"/>
            <w:tcBorders>
              <w:top w:val="double" w:sz="4" w:space="0" w:color="auto"/>
              <w:bottom w:val="double" w:sz="4" w:space="0" w:color="auto"/>
            </w:tcBorders>
            <w:vAlign w:val="center"/>
          </w:tcPr>
          <w:p w:rsidR="00131295" w:rsidRPr="007D5A84" w:rsidRDefault="00131295" w:rsidP="00D742DB">
            <w:pPr>
              <w:spacing w:before="20" w:after="20"/>
              <w:jc w:val="left"/>
              <w:rPr>
                <w:sz w:val="16"/>
                <w:highlight w:val="yellow"/>
              </w:rPr>
            </w:pPr>
            <w:r w:rsidRPr="007D5A84">
              <w:rPr>
                <w:sz w:val="16"/>
                <w:highlight w:val="yellow"/>
              </w:rPr>
              <w:t>Manufacture in which all the materials of Chapter 7 used are wholly obtained</w:t>
            </w:r>
          </w:p>
        </w:tc>
        <w:tc>
          <w:tcPr>
            <w:tcW w:w="0" w:type="auto"/>
            <w:tcBorders>
              <w:top w:val="double" w:sz="4" w:space="0" w:color="auto"/>
              <w:left w:val="single" w:sz="8" w:space="0" w:color="auto"/>
              <w:bottom w:val="double" w:sz="4" w:space="0" w:color="auto"/>
              <w:right w:val="single" w:sz="8" w:space="0" w:color="auto"/>
            </w:tcBorders>
          </w:tcPr>
          <w:p w:rsidR="00131295" w:rsidRPr="007D5A84" w:rsidRDefault="00131295" w:rsidP="00B2441C">
            <w:pPr>
              <w:spacing w:before="60" w:after="60"/>
              <w:jc w:val="left"/>
              <w:rPr>
                <w:sz w:val="16"/>
                <w:highlight w:val="yellow"/>
              </w:rPr>
            </w:pPr>
            <w:r w:rsidRPr="007D5A84">
              <w:rPr>
                <w:sz w:val="16"/>
                <w:highlight w:val="yellow"/>
              </w:rPr>
              <w:t>Manufacture in which all the materials of Chapter 7 used are wholly obtained</w:t>
            </w:r>
          </w:p>
        </w:tc>
        <w:tc>
          <w:tcPr>
            <w:tcW w:w="0" w:type="auto"/>
            <w:tcBorders>
              <w:top w:val="double" w:sz="4" w:space="0" w:color="auto"/>
              <w:left w:val="single" w:sz="8" w:space="0" w:color="auto"/>
              <w:bottom w:val="double" w:sz="4" w:space="0" w:color="auto"/>
              <w:right w:val="double" w:sz="4" w:space="0" w:color="auto"/>
            </w:tcBorders>
          </w:tcPr>
          <w:p w:rsidR="00131295" w:rsidRPr="007D5A84" w:rsidRDefault="00131295" w:rsidP="00CC3689">
            <w:pPr>
              <w:spacing w:before="60" w:after="60"/>
              <w:jc w:val="left"/>
              <w:rPr>
                <w:sz w:val="16"/>
                <w:highlight w:val="yellow"/>
              </w:rPr>
            </w:pPr>
            <w:r w:rsidRPr="007D5A84">
              <w:rPr>
                <w:sz w:val="16"/>
                <w:highlight w:val="yellow"/>
              </w:rPr>
              <w:t xml:space="preserve">COM: the rule remains the same, </w:t>
            </w:r>
          </w:p>
        </w:tc>
      </w:tr>
      <w:tr w:rsidR="00131295" w:rsidTr="006F534E">
        <w:trPr>
          <w:cantSplit/>
        </w:trPr>
        <w:tc>
          <w:tcPr>
            <w:tcW w:w="0" w:type="auto"/>
            <w:tcBorders>
              <w:top w:val="double" w:sz="4" w:space="0" w:color="auto"/>
              <w:left w:val="double" w:sz="4" w:space="0" w:color="auto"/>
              <w:bottom w:val="double" w:sz="4" w:space="0" w:color="auto"/>
            </w:tcBorders>
            <w:shd w:val="clear" w:color="auto" w:fill="E6E6E6"/>
            <w:vAlign w:val="center"/>
          </w:tcPr>
          <w:p w:rsidR="00131295" w:rsidRPr="007D5A84" w:rsidRDefault="00131295" w:rsidP="00D742DB">
            <w:pPr>
              <w:spacing w:before="20" w:after="20"/>
              <w:jc w:val="center"/>
              <w:rPr>
                <w:sz w:val="16"/>
                <w:highlight w:val="yellow"/>
              </w:rPr>
            </w:pPr>
            <w:r w:rsidRPr="007D5A84">
              <w:rPr>
                <w:sz w:val="16"/>
                <w:highlight w:val="yellow"/>
              </w:rPr>
              <w:t>Chapter 8</w:t>
            </w:r>
          </w:p>
        </w:tc>
        <w:tc>
          <w:tcPr>
            <w:tcW w:w="0" w:type="auto"/>
            <w:tcBorders>
              <w:top w:val="double" w:sz="4" w:space="0" w:color="auto"/>
              <w:bottom w:val="double" w:sz="4" w:space="0" w:color="auto"/>
            </w:tcBorders>
            <w:shd w:val="clear" w:color="auto" w:fill="E6E6E6"/>
            <w:vAlign w:val="center"/>
          </w:tcPr>
          <w:p w:rsidR="00131295" w:rsidRPr="007D5A84" w:rsidRDefault="00131295" w:rsidP="00D742DB">
            <w:pPr>
              <w:spacing w:before="20" w:after="20"/>
              <w:jc w:val="left"/>
              <w:rPr>
                <w:sz w:val="16"/>
                <w:highlight w:val="yellow"/>
              </w:rPr>
            </w:pPr>
            <w:r w:rsidRPr="007D5A84">
              <w:rPr>
                <w:sz w:val="16"/>
                <w:highlight w:val="yellow"/>
              </w:rPr>
              <w:t>Edible fruit and nuts; peel of citrus fruits or melons</w:t>
            </w:r>
          </w:p>
        </w:tc>
        <w:tc>
          <w:tcPr>
            <w:tcW w:w="0" w:type="auto"/>
            <w:tcBorders>
              <w:top w:val="double" w:sz="4" w:space="0" w:color="auto"/>
              <w:bottom w:val="double" w:sz="4" w:space="0" w:color="auto"/>
            </w:tcBorders>
            <w:vAlign w:val="center"/>
          </w:tcPr>
          <w:p w:rsidR="00131295" w:rsidRPr="007D5A84" w:rsidRDefault="00131295" w:rsidP="00D742DB">
            <w:pPr>
              <w:spacing w:before="20" w:after="20"/>
              <w:ind w:left="113" w:hanging="113"/>
              <w:rPr>
                <w:sz w:val="16"/>
                <w:highlight w:val="yellow"/>
              </w:rPr>
            </w:pPr>
            <w:r w:rsidRPr="007D5A84">
              <w:rPr>
                <w:sz w:val="16"/>
                <w:highlight w:val="yellow"/>
              </w:rPr>
              <w:t>Manufacture in which:</w:t>
            </w:r>
          </w:p>
          <w:p w:rsidR="00131295" w:rsidRPr="007D5A84" w:rsidRDefault="00131295" w:rsidP="00D742DB">
            <w:pPr>
              <w:spacing w:before="20" w:after="20"/>
              <w:ind w:left="113" w:hanging="113"/>
              <w:jc w:val="left"/>
              <w:rPr>
                <w:sz w:val="16"/>
                <w:highlight w:val="yellow"/>
              </w:rPr>
            </w:pPr>
            <w:r w:rsidRPr="007D5A84">
              <w:rPr>
                <w:sz w:val="16"/>
                <w:highlight w:val="yellow"/>
              </w:rPr>
              <w:t>-</w:t>
            </w:r>
            <w:r w:rsidRPr="007D5A84">
              <w:rPr>
                <w:sz w:val="16"/>
                <w:highlight w:val="yellow"/>
              </w:rPr>
              <w:tab/>
              <w:t>all the fruit and nuts used are wholly obtained, and</w:t>
            </w:r>
          </w:p>
          <w:p w:rsidR="00131295" w:rsidRPr="007D5A84" w:rsidRDefault="00131295" w:rsidP="00D742DB">
            <w:pPr>
              <w:spacing w:before="20" w:after="20"/>
              <w:ind w:left="113" w:hanging="113"/>
              <w:jc w:val="left"/>
              <w:rPr>
                <w:sz w:val="16"/>
                <w:highlight w:val="yellow"/>
              </w:rPr>
            </w:pPr>
            <w:r w:rsidRPr="007D5A84">
              <w:rPr>
                <w:sz w:val="16"/>
                <w:highlight w:val="yellow"/>
              </w:rPr>
              <w:t>-</w:t>
            </w:r>
            <w:r w:rsidRPr="007D5A84">
              <w:rPr>
                <w:sz w:val="16"/>
                <w:highlight w:val="yellow"/>
              </w:rPr>
              <w:tab/>
              <w:t>the value of all the materials of Chapter 17 used does not exceed 30 % of the value of the ex-works price of the product</w:t>
            </w:r>
          </w:p>
        </w:tc>
        <w:tc>
          <w:tcPr>
            <w:tcW w:w="0" w:type="auto"/>
            <w:tcBorders>
              <w:top w:val="double" w:sz="4" w:space="0" w:color="auto"/>
              <w:left w:val="single" w:sz="8" w:space="0" w:color="auto"/>
              <w:bottom w:val="double" w:sz="4" w:space="0" w:color="auto"/>
              <w:right w:val="single" w:sz="8" w:space="0" w:color="auto"/>
            </w:tcBorders>
          </w:tcPr>
          <w:p w:rsidR="00131295" w:rsidRPr="007D5A84" w:rsidRDefault="00131295" w:rsidP="00E14647">
            <w:pPr>
              <w:spacing w:before="20" w:after="20"/>
              <w:ind w:left="113" w:hanging="113"/>
              <w:jc w:val="left"/>
              <w:rPr>
                <w:sz w:val="16"/>
                <w:highlight w:val="yellow"/>
              </w:rPr>
            </w:pPr>
            <w:r w:rsidRPr="007D5A84">
              <w:rPr>
                <w:sz w:val="16"/>
                <w:highlight w:val="yellow"/>
              </w:rPr>
              <w:t>Manufacture in which:</w:t>
            </w:r>
          </w:p>
          <w:p w:rsidR="00131295" w:rsidRDefault="00131295" w:rsidP="00E14647">
            <w:pPr>
              <w:spacing w:before="20" w:after="20"/>
              <w:ind w:left="113" w:hanging="113"/>
              <w:jc w:val="left"/>
              <w:rPr>
                <w:sz w:val="16"/>
              </w:rPr>
            </w:pPr>
            <w:r w:rsidRPr="007D5A84">
              <w:rPr>
                <w:sz w:val="16"/>
                <w:highlight w:val="yellow"/>
              </w:rPr>
              <w:t>-</w:t>
            </w:r>
            <w:r w:rsidRPr="007D5A84">
              <w:rPr>
                <w:sz w:val="16"/>
                <w:highlight w:val="yellow"/>
              </w:rPr>
              <w:tab/>
              <w:t>all the fruit, nuts and peels of citrus fruits or melons of Chapter 8 used are wholly obtained, and</w:t>
            </w:r>
          </w:p>
          <w:p w:rsidR="00131295" w:rsidRDefault="00131295" w:rsidP="00E14647">
            <w:pPr>
              <w:spacing w:before="60" w:after="60"/>
              <w:ind w:left="113" w:hanging="113"/>
              <w:jc w:val="left"/>
              <w:rPr>
                <w:sz w:val="16"/>
              </w:rPr>
            </w:pPr>
            <w:r w:rsidRPr="00FF12F0">
              <w:rPr>
                <w:sz w:val="16"/>
              </w:rPr>
              <w:t>-</w:t>
            </w:r>
            <w:r w:rsidRPr="00FF12F0">
              <w:rPr>
                <w:sz w:val="16"/>
              </w:rPr>
              <w:tab/>
              <w:t xml:space="preserve"> </w:t>
            </w:r>
            <w:r w:rsidRPr="00FF12F0">
              <w:rPr>
                <w:sz w:val="16"/>
                <w:u w:val="single"/>
              </w:rPr>
              <w:t>sugar limitation XX%</w:t>
            </w:r>
            <w:r w:rsidR="008C7FA4">
              <w:rPr>
                <w:sz w:val="16"/>
                <w:u w:val="single"/>
              </w:rPr>
              <w:t xml:space="preserve"> </w:t>
            </w:r>
            <w:proofErr w:type="spellStart"/>
            <w:r w:rsidR="008C7FA4">
              <w:rPr>
                <w:sz w:val="16"/>
                <w:u w:val="single"/>
              </w:rPr>
              <w:t>tbd</w:t>
            </w:r>
            <w:proofErr w:type="spellEnd"/>
          </w:p>
        </w:tc>
        <w:tc>
          <w:tcPr>
            <w:tcW w:w="0" w:type="auto"/>
            <w:tcBorders>
              <w:top w:val="double" w:sz="4" w:space="0" w:color="auto"/>
              <w:left w:val="single" w:sz="8" w:space="0" w:color="auto"/>
              <w:bottom w:val="double" w:sz="4" w:space="0" w:color="auto"/>
              <w:right w:val="double" w:sz="4" w:space="0" w:color="auto"/>
            </w:tcBorders>
          </w:tcPr>
          <w:p w:rsidR="00131295" w:rsidRDefault="00131295" w:rsidP="00CC3689">
            <w:pPr>
              <w:spacing w:before="60" w:after="60"/>
              <w:ind w:left="113" w:hanging="113"/>
              <w:jc w:val="left"/>
              <w:rPr>
                <w:sz w:val="16"/>
              </w:rPr>
            </w:pPr>
            <w:r w:rsidRPr="007D5A84">
              <w:rPr>
                <w:sz w:val="16"/>
                <w:highlight w:val="yellow"/>
              </w:rPr>
              <w:t xml:space="preserve">COM: sugar </w:t>
            </w:r>
            <w:proofErr w:type="spellStart"/>
            <w:r w:rsidRPr="007D5A84">
              <w:rPr>
                <w:sz w:val="16"/>
                <w:highlight w:val="yellow"/>
              </w:rPr>
              <w:t>tbd</w:t>
            </w:r>
            <w:proofErr w:type="spellEnd"/>
          </w:p>
        </w:tc>
      </w:tr>
      <w:tr w:rsidR="00131295" w:rsidTr="006F534E">
        <w:trPr>
          <w:cantSplit/>
        </w:trPr>
        <w:tc>
          <w:tcPr>
            <w:tcW w:w="0" w:type="auto"/>
            <w:tcBorders>
              <w:top w:val="double" w:sz="4" w:space="0" w:color="auto"/>
              <w:left w:val="double" w:sz="4" w:space="0" w:color="auto"/>
            </w:tcBorders>
            <w:shd w:val="clear" w:color="auto" w:fill="E6E6E6"/>
            <w:vAlign w:val="center"/>
          </w:tcPr>
          <w:p w:rsidR="00131295" w:rsidRPr="007D5A84" w:rsidRDefault="00131295" w:rsidP="00D742DB">
            <w:pPr>
              <w:spacing w:before="20" w:after="20"/>
              <w:jc w:val="center"/>
              <w:rPr>
                <w:sz w:val="16"/>
              </w:rPr>
            </w:pPr>
            <w:r w:rsidRPr="007D5A84">
              <w:rPr>
                <w:sz w:val="16"/>
              </w:rPr>
              <w:t>[ex]</w:t>
            </w:r>
            <w:r w:rsidRPr="007D5A84">
              <w:rPr>
                <w:sz w:val="16"/>
              </w:rPr>
              <w:br/>
              <w:t>Chapter 9</w:t>
            </w:r>
          </w:p>
        </w:tc>
        <w:tc>
          <w:tcPr>
            <w:tcW w:w="0" w:type="auto"/>
            <w:tcBorders>
              <w:top w:val="double" w:sz="4" w:space="0" w:color="auto"/>
            </w:tcBorders>
            <w:shd w:val="clear" w:color="auto" w:fill="E6E6E6"/>
            <w:vAlign w:val="center"/>
          </w:tcPr>
          <w:p w:rsidR="00131295" w:rsidRPr="007D5A84" w:rsidRDefault="00131295" w:rsidP="00D742DB">
            <w:pPr>
              <w:spacing w:before="20" w:after="20"/>
              <w:jc w:val="left"/>
              <w:rPr>
                <w:sz w:val="16"/>
              </w:rPr>
            </w:pPr>
            <w:r w:rsidRPr="007D5A84">
              <w:rPr>
                <w:sz w:val="16"/>
              </w:rPr>
              <w:t xml:space="preserve">Coffee, tea, </w:t>
            </w:r>
            <w:proofErr w:type="spellStart"/>
            <w:r w:rsidRPr="007D5A84">
              <w:rPr>
                <w:sz w:val="16"/>
              </w:rPr>
              <w:t>maté</w:t>
            </w:r>
            <w:proofErr w:type="spellEnd"/>
            <w:r w:rsidRPr="007D5A84">
              <w:rPr>
                <w:sz w:val="16"/>
              </w:rPr>
              <w:t xml:space="preserve"> and spices</w:t>
            </w:r>
          </w:p>
        </w:tc>
        <w:tc>
          <w:tcPr>
            <w:tcW w:w="0" w:type="auto"/>
            <w:tcBorders>
              <w:top w:val="double" w:sz="4" w:space="0" w:color="auto"/>
            </w:tcBorders>
            <w:vAlign w:val="center"/>
          </w:tcPr>
          <w:p w:rsidR="00131295" w:rsidRPr="007D5A84" w:rsidRDefault="00131295" w:rsidP="00D742DB">
            <w:pPr>
              <w:spacing w:before="20" w:after="20"/>
              <w:jc w:val="left"/>
              <w:rPr>
                <w:sz w:val="16"/>
              </w:rPr>
            </w:pPr>
            <w:r w:rsidRPr="007D5A84">
              <w:rPr>
                <w:sz w:val="16"/>
              </w:rPr>
              <w:t>Manufacture in which all the materials of Chapter 9 used are wholly obtained</w:t>
            </w:r>
          </w:p>
        </w:tc>
        <w:tc>
          <w:tcPr>
            <w:tcW w:w="0" w:type="auto"/>
            <w:tcBorders>
              <w:top w:val="double" w:sz="4" w:space="0" w:color="auto"/>
              <w:left w:val="single" w:sz="8" w:space="0" w:color="auto"/>
              <w:right w:val="single" w:sz="8" w:space="0" w:color="auto"/>
            </w:tcBorders>
          </w:tcPr>
          <w:p w:rsidR="00131295" w:rsidRPr="007D5A84" w:rsidRDefault="00131295" w:rsidP="00B2441C">
            <w:pPr>
              <w:spacing w:before="60" w:after="60"/>
              <w:jc w:val="left"/>
              <w:rPr>
                <w:sz w:val="16"/>
              </w:rPr>
            </w:pPr>
            <w:r w:rsidRPr="007D5A84">
              <w:rPr>
                <w:sz w:val="16"/>
              </w:rPr>
              <w:t>Manufacture from materials of any heading</w:t>
            </w:r>
          </w:p>
        </w:tc>
        <w:tc>
          <w:tcPr>
            <w:tcW w:w="0" w:type="auto"/>
            <w:tcBorders>
              <w:top w:val="double" w:sz="4" w:space="0" w:color="auto"/>
              <w:left w:val="single" w:sz="8" w:space="0" w:color="auto"/>
              <w:right w:val="double" w:sz="4" w:space="0" w:color="auto"/>
            </w:tcBorders>
          </w:tcPr>
          <w:p w:rsidR="00131295" w:rsidRPr="007D5A84" w:rsidRDefault="007D5A84" w:rsidP="00CC3689">
            <w:pPr>
              <w:spacing w:before="60" w:after="60"/>
              <w:jc w:val="left"/>
              <w:rPr>
                <w:sz w:val="16"/>
              </w:rPr>
            </w:pPr>
            <w:r w:rsidRPr="007D5A84">
              <w:rPr>
                <w:sz w:val="16"/>
              </w:rPr>
              <w:t>pending</w:t>
            </w:r>
          </w:p>
        </w:tc>
      </w:tr>
      <w:tr w:rsidR="00200917" w:rsidTr="006F534E">
        <w:trPr>
          <w:cantSplit/>
        </w:trPr>
        <w:tc>
          <w:tcPr>
            <w:tcW w:w="0" w:type="auto"/>
            <w:tcBorders>
              <w:top w:val="single" w:sz="6" w:space="0" w:color="auto"/>
              <w:left w:val="double" w:sz="4" w:space="0" w:color="auto"/>
            </w:tcBorders>
            <w:shd w:val="clear" w:color="auto" w:fill="E6E6E6"/>
            <w:vAlign w:val="center"/>
          </w:tcPr>
          <w:p w:rsidR="00200917" w:rsidRPr="00134C94" w:rsidRDefault="00200917" w:rsidP="00D742DB">
            <w:pPr>
              <w:spacing w:before="20" w:after="20"/>
              <w:jc w:val="center"/>
              <w:rPr>
                <w:sz w:val="16"/>
                <w:highlight w:val="yellow"/>
              </w:rPr>
            </w:pPr>
            <w:r w:rsidRPr="00134C94">
              <w:rPr>
                <w:sz w:val="16"/>
                <w:highlight w:val="yellow"/>
              </w:rPr>
              <w:t>0901</w:t>
            </w:r>
          </w:p>
        </w:tc>
        <w:tc>
          <w:tcPr>
            <w:tcW w:w="0" w:type="auto"/>
            <w:tcBorders>
              <w:top w:val="single" w:sz="6" w:space="0" w:color="auto"/>
            </w:tcBorders>
            <w:shd w:val="clear" w:color="auto" w:fill="E6E6E6"/>
            <w:vAlign w:val="center"/>
          </w:tcPr>
          <w:p w:rsidR="00200917" w:rsidRPr="00134C94" w:rsidRDefault="00200917" w:rsidP="00D742DB">
            <w:pPr>
              <w:spacing w:before="20" w:after="20"/>
              <w:jc w:val="left"/>
              <w:rPr>
                <w:sz w:val="16"/>
                <w:highlight w:val="yellow"/>
              </w:rPr>
            </w:pPr>
            <w:r w:rsidRPr="00134C94">
              <w:rPr>
                <w:sz w:val="16"/>
                <w:highlight w:val="yellow"/>
              </w:rPr>
              <w:t>Coffee, whether or not roasted or decaffeinated; coffee husks and skins; coffee substitutes containing coffee in any proportion</w:t>
            </w:r>
          </w:p>
        </w:tc>
        <w:tc>
          <w:tcPr>
            <w:tcW w:w="0" w:type="auto"/>
            <w:vMerge w:val="restart"/>
            <w:tcBorders>
              <w:top w:val="single" w:sz="6" w:space="0" w:color="auto"/>
            </w:tcBorders>
            <w:vAlign w:val="center"/>
          </w:tcPr>
          <w:p w:rsidR="00200917" w:rsidRPr="00134C94" w:rsidRDefault="00200917" w:rsidP="00D742DB">
            <w:pPr>
              <w:spacing w:before="20" w:after="20"/>
              <w:jc w:val="left"/>
              <w:rPr>
                <w:sz w:val="16"/>
                <w:highlight w:val="yellow"/>
              </w:rPr>
            </w:pPr>
            <w:r w:rsidRPr="00134C94">
              <w:rPr>
                <w:sz w:val="16"/>
                <w:highlight w:val="yellow"/>
              </w:rPr>
              <w:t>Manufacture from materials of any heading</w:t>
            </w:r>
          </w:p>
        </w:tc>
        <w:tc>
          <w:tcPr>
            <w:tcW w:w="0" w:type="auto"/>
            <w:vMerge w:val="restart"/>
            <w:tcBorders>
              <w:top w:val="single" w:sz="6" w:space="0" w:color="auto"/>
              <w:left w:val="single" w:sz="8" w:space="0" w:color="auto"/>
              <w:right w:val="single" w:sz="8" w:space="0" w:color="auto"/>
            </w:tcBorders>
          </w:tcPr>
          <w:p w:rsidR="00200917" w:rsidRPr="00134C94" w:rsidRDefault="00200917" w:rsidP="00200917">
            <w:pPr>
              <w:spacing w:before="60" w:after="60"/>
              <w:jc w:val="center"/>
              <w:rPr>
                <w:sz w:val="16"/>
                <w:highlight w:val="yellow"/>
              </w:rPr>
            </w:pPr>
            <w:r w:rsidRPr="00134C94">
              <w:rPr>
                <w:sz w:val="16"/>
                <w:highlight w:val="yellow"/>
              </w:rPr>
              <w:t>delete</w:t>
            </w:r>
          </w:p>
          <w:p w:rsidR="00200917" w:rsidRPr="00134C94" w:rsidRDefault="00200917" w:rsidP="00200917">
            <w:pPr>
              <w:spacing w:before="60" w:after="60"/>
              <w:jc w:val="center"/>
              <w:rPr>
                <w:sz w:val="16"/>
                <w:highlight w:val="yellow"/>
              </w:rPr>
            </w:pPr>
          </w:p>
        </w:tc>
        <w:tc>
          <w:tcPr>
            <w:tcW w:w="0" w:type="auto"/>
            <w:vMerge w:val="restart"/>
            <w:tcBorders>
              <w:top w:val="single" w:sz="6" w:space="0" w:color="auto"/>
              <w:left w:val="single" w:sz="8" w:space="0" w:color="auto"/>
              <w:right w:val="double" w:sz="4" w:space="0" w:color="auto"/>
            </w:tcBorders>
          </w:tcPr>
          <w:p w:rsidR="00200917" w:rsidRPr="00134C94" w:rsidRDefault="00200917" w:rsidP="00134C94">
            <w:pPr>
              <w:spacing w:before="60" w:after="60"/>
              <w:jc w:val="left"/>
              <w:rPr>
                <w:sz w:val="16"/>
                <w:highlight w:val="yellow"/>
              </w:rPr>
            </w:pPr>
            <w:r w:rsidRPr="00134C94">
              <w:rPr>
                <w:sz w:val="16"/>
                <w:highlight w:val="yellow"/>
              </w:rPr>
              <w:lastRenderedPageBreak/>
              <w:t xml:space="preserve">COM: simplification </w:t>
            </w:r>
            <w:r w:rsidRPr="00134C94">
              <w:rPr>
                <w:sz w:val="16"/>
                <w:highlight w:val="yellow"/>
              </w:rPr>
              <w:lastRenderedPageBreak/>
              <w:t>of the rule</w:t>
            </w:r>
            <w:r w:rsidR="00134C94" w:rsidRPr="00134C94">
              <w:rPr>
                <w:sz w:val="16"/>
                <w:highlight w:val="yellow"/>
              </w:rPr>
              <w:br/>
            </w:r>
          </w:p>
        </w:tc>
      </w:tr>
      <w:tr w:rsidR="00200917" w:rsidTr="006F534E">
        <w:trPr>
          <w:cantSplit/>
        </w:trPr>
        <w:tc>
          <w:tcPr>
            <w:tcW w:w="0" w:type="auto"/>
            <w:tcBorders>
              <w:top w:val="single" w:sz="6" w:space="0" w:color="auto"/>
              <w:left w:val="double" w:sz="4" w:space="0" w:color="auto"/>
            </w:tcBorders>
            <w:shd w:val="clear" w:color="auto" w:fill="E6E6E6"/>
            <w:vAlign w:val="center"/>
          </w:tcPr>
          <w:p w:rsidR="00200917" w:rsidRPr="00134C94" w:rsidRDefault="00200917" w:rsidP="00D742DB">
            <w:pPr>
              <w:spacing w:before="20" w:after="20"/>
              <w:jc w:val="center"/>
              <w:rPr>
                <w:sz w:val="16"/>
                <w:highlight w:val="yellow"/>
              </w:rPr>
            </w:pPr>
            <w:r w:rsidRPr="00134C94">
              <w:rPr>
                <w:sz w:val="16"/>
                <w:highlight w:val="yellow"/>
              </w:rPr>
              <w:lastRenderedPageBreak/>
              <w:t>0902</w:t>
            </w:r>
          </w:p>
        </w:tc>
        <w:tc>
          <w:tcPr>
            <w:tcW w:w="0" w:type="auto"/>
            <w:tcBorders>
              <w:top w:val="single" w:sz="6" w:space="0" w:color="auto"/>
            </w:tcBorders>
            <w:shd w:val="clear" w:color="auto" w:fill="E6E6E6"/>
            <w:vAlign w:val="center"/>
          </w:tcPr>
          <w:p w:rsidR="00200917" w:rsidRPr="00134C94" w:rsidRDefault="00200917" w:rsidP="00D742DB">
            <w:pPr>
              <w:spacing w:before="20" w:after="20"/>
              <w:jc w:val="left"/>
              <w:rPr>
                <w:sz w:val="16"/>
                <w:highlight w:val="yellow"/>
              </w:rPr>
            </w:pPr>
            <w:r w:rsidRPr="00134C94">
              <w:rPr>
                <w:sz w:val="16"/>
                <w:highlight w:val="yellow"/>
              </w:rPr>
              <w:t>Tea, whether or not flavoured</w:t>
            </w:r>
          </w:p>
        </w:tc>
        <w:tc>
          <w:tcPr>
            <w:tcW w:w="0" w:type="auto"/>
            <w:vMerge/>
            <w:vAlign w:val="center"/>
          </w:tcPr>
          <w:p w:rsidR="00200917" w:rsidRDefault="00200917" w:rsidP="00D742DB">
            <w:pPr>
              <w:spacing w:before="20" w:after="20"/>
              <w:jc w:val="left"/>
              <w:rPr>
                <w:sz w:val="16"/>
              </w:rPr>
            </w:pPr>
          </w:p>
        </w:tc>
        <w:tc>
          <w:tcPr>
            <w:tcW w:w="0" w:type="auto"/>
            <w:vMerge/>
            <w:tcBorders>
              <w:left w:val="single" w:sz="8" w:space="0" w:color="auto"/>
              <w:right w:val="single" w:sz="8" w:space="0" w:color="auto"/>
            </w:tcBorders>
          </w:tcPr>
          <w:p w:rsidR="00200917" w:rsidRDefault="00200917" w:rsidP="00200917">
            <w:pPr>
              <w:spacing w:before="60" w:after="60"/>
              <w:jc w:val="center"/>
              <w:rPr>
                <w:sz w:val="16"/>
              </w:rPr>
            </w:pPr>
          </w:p>
        </w:tc>
        <w:tc>
          <w:tcPr>
            <w:tcW w:w="0" w:type="auto"/>
            <w:vMerge/>
            <w:tcBorders>
              <w:left w:val="single" w:sz="8" w:space="0" w:color="auto"/>
              <w:right w:val="double" w:sz="4" w:space="0" w:color="auto"/>
            </w:tcBorders>
          </w:tcPr>
          <w:p w:rsidR="00200917" w:rsidRDefault="00200917" w:rsidP="00B2441C">
            <w:pPr>
              <w:spacing w:before="60" w:after="60"/>
              <w:jc w:val="left"/>
              <w:rPr>
                <w:sz w:val="16"/>
              </w:rPr>
            </w:pPr>
          </w:p>
        </w:tc>
      </w:tr>
      <w:tr w:rsidR="00200917" w:rsidTr="006F534E">
        <w:trPr>
          <w:cantSplit/>
        </w:trPr>
        <w:tc>
          <w:tcPr>
            <w:tcW w:w="0" w:type="auto"/>
            <w:tcBorders>
              <w:top w:val="single" w:sz="6" w:space="0" w:color="auto"/>
              <w:left w:val="double" w:sz="4" w:space="0" w:color="auto"/>
              <w:bottom w:val="double" w:sz="4" w:space="0" w:color="auto"/>
            </w:tcBorders>
            <w:shd w:val="clear" w:color="auto" w:fill="E6E6E6"/>
            <w:vAlign w:val="center"/>
          </w:tcPr>
          <w:p w:rsidR="00200917" w:rsidRPr="00134C94" w:rsidRDefault="00200917" w:rsidP="00D742DB">
            <w:pPr>
              <w:spacing w:before="20" w:after="20"/>
              <w:jc w:val="center"/>
              <w:rPr>
                <w:sz w:val="16"/>
                <w:highlight w:val="yellow"/>
              </w:rPr>
            </w:pPr>
            <w:r w:rsidRPr="00134C94">
              <w:rPr>
                <w:sz w:val="16"/>
                <w:highlight w:val="yellow"/>
              </w:rPr>
              <w:lastRenderedPageBreak/>
              <w:t>ex 0910</w:t>
            </w:r>
          </w:p>
        </w:tc>
        <w:tc>
          <w:tcPr>
            <w:tcW w:w="0" w:type="auto"/>
            <w:tcBorders>
              <w:top w:val="single" w:sz="6" w:space="0" w:color="auto"/>
              <w:bottom w:val="double" w:sz="4" w:space="0" w:color="auto"/>
            </w:tcBorders>
            <w:shd w:val="clear" w:color="auto" w:fill="E6E6E6"/>
            <w:vAlign w:val="center"/>
          </w:tcPr>
          <w:p w:rsidR="00200917" w:rsidRPr="00134C94" w:rsidRDefault="00200917" w:rsidP="00D742DB">
            <w:pPr>
              <w:spacing w:before="20" w:after="20"/>
              <w:jc w:val="left"/>
              <w:rPr>
                <w:sz w:val="16"/>
                <w:highlight w:val="yellow"/>
              </w:rPr>
            </w:pPr>
            <w:r w:rsidRPr="00134C94">
              <w:rPr>
                <w:sz w:val="16"/>
                <w:highlight w:val="yellow"/>
              </w:rPr>
              <w:t>Mixtures of spices</w:t>
            </w:r>
          </w:p>
        </w:tc>
        <w:tc>
          <w:tcPr>
            <w:tcW w:w="0" w:type="auto"/>
            <w:vMerge/>
            <w:tcBorders>
              <w:bottom w:val="double" w:sz="4" w:space="0" w:color="auto"/>
            </w:tcBorders>
            <w:vAlign w:val="center"/>
          </w:tcPr>
          <w:p w:rsidR="00200917" w:rsidRDefault="00200917" w:rsidP="00D742DB">
            <w:pPr>
              <w:spacing w:before="20" w:after="20"/>
              <w:jc w:val="left"/>
              <w:rPr>
                <w:sz w:val="16"/>
              </w:rPr>
            </w:pPr>
          </w:p>
        </w:tc>
        <w:tc>
          <w:tcPr>
            <w:tcW w:w="0" w:type="auto"/>
            <w:vMerge/>
            <w:tcBorders>
              <w:left w:val="single" w:sz="8" w:space="0" w:color="auto"/>
              <w:bottom w:val="double" w:sz="4" w:space="0" w:color="auto"/>
              <w:right w:val="single" w:sz="8" w:space="0" w:color="auto"/>
            </w:tcBorders>
          </w:tcPr>
          <w:p w:rsidR="00200917" w:rsidRDefault="00200917" w:rsidP="00200917">
            <w:pPr>
              <w:spacing w:before="60" w:after="60"/>
              <w:jc w:val="center"/>
              <w:rPr>
                <w:sz w:val="16"/>
              </w:rPr>
            </w:pPr>
          </w:p>
        </w:tc>
        <w:tc>
          <w:tcPr>
            <w:tcW w:w="0" w:type="auto"/>
            <w:vMerge/>
            <w:tcBorders>
              <w:left w:val="single" w:sz="8" w:space="0" w:color="auto"/>
              <w:bottom w:val="double" w:sz="4" w:space="0" w:color="auto"/>
              <w:right w:val="double" w:sz="4" w:space="0" w:color="auto"/>
            </w:tcBorders>
          </w:tcPr>
          <w:p w:rsidR="00200917" w:rsidRDefault="00200917" w:rsidP="00B2441C">
            <w:pPr>
              <w:spacing w:before="60" w:after="60"/>
              <w:jc w:val="left"/>
              <w:rPr>
                <w:sz w:val="16"/>
              </w:rPr>
            </w:pPr>
          </w:p>
        </w:tc>
      </w:tr>
      <w:tr w:rsidR="00131295" w:rsidTr="006F534E">
        <w:trPr>
          <w:cantSplit/>
        </w:trPr>
        <w:tc>
          <w:tcPr>
            <w:tcW w:w="0" w:type="auto"/>
            <w:tcBorders>
              <w:top w:val="double" w:sz="4" w:space="0" w:color="auto"/>
              <w:left w:val="double" w:sz="4" w:space="0" w:color="auto"/>
              <w:bottom w:val="double" w:sz="4" w:space="0" w:color="auto"/>
            </w:tcBorders>
            <w:shd w:val="clear" w:color="auto" w:fill="E6E6E6"/>
            <w:vAlign w:val="center"/>
          </w:tcPr>
          <w:p w:rsidR="00131295" w:rsidRPr="00134C94" w:rsidRDefault="00131295" w:rsidP="00D742DB">
            <w:pPr>
              <w:spacing w:before="20" w:after="20"/>
              <w:jc w:val="center"/>
              <w:rPr>
                <w:sz w:val="16"/>
                <w:highlight w:val="yellow"/>
              </w:rPr>
            </w:pPr>
            <w:r w:rsidRPr="00134C94">
              <w:rPr>
                <w:sz w:val="16"/>
                <w:highlight w:val="yellow"/>
              </w:rPr>
              <w:t>Chapter 10</w:t>
            </w:r>
          </w:p>
        </w:tc>
        <w:tc>
          <w:tcPr>
            <w:tcW w:w="0" w:type="auto"/>
            <w:tcBorders>
              <w:top w:val="double" w:sz="4" w:space="0" w:color="auto"/>
              <w:bottom w:val="double" w:sz="4" w:space="0" w:color="auto"/>
            </w:tcBorders>
            <w:shd w:val="clear" w:color="auto" w:fill="E6E6E6"/>
            <w:vAlign w:val="center"/>
          </w:tcPr>
          <w:p w:rsidR="00131295" w:rsidRPr="00134C94" w:rsidRDefault="00131295" w:rsidP="00D742DB">
            <w:pPr>
              <w:spacing w:before="20" w:after="20"/>
              <w:jc w:val="left"/>
              <w:rPr>
                <w:sz w:val="16"/>
                <w:highlight w:val="yellow"/>
              </w:rPr>
            </w:pPr>
            <w:r w:rsidRPr="00134C94">
              <w:rPr>
                <w:sz w:val="16"/>
                <w:highlight w:val="yellow"/>
              </w:rPr>
              <w:t>Cereals</w:t>
            </w:r>
          </w:p>
        </w:tc>
        <w:tc>
          <w:tcPr>
            <w:tcW w:w="0" w:type="auto"/>
            <w:tcBorders>
              <w:top w:val="double" w:sz="4" w:space="0" w:color="auto"/>
              <w:bottom w:val="double" w:sz="4" w:space="0" w:color="auto"/>
            </w:tcBorders>
            <w:vAlign w:val="center"/>
          </w:tcPr>
          <w:p w:rsidR="00131295" w:rsidRPr="00134C94" w:rsidRDefault="00131295" w:rsidP="00D742DB">
            <w:pPr>
              <w:spacing w:before="20" w:after="20"/>
              <w:jc w:val="left"/>
              <w:rPr>
                <w:sz w:val="16"/>
                <w:highlight w:val="yellow"/>
              </w:rPr>
            </w:pPr>
            <w:r w:rsidRPr="00134C94">
              <w:rPr>
                <w:sz w:val="16"/>
                <w:highlight w:val="yellow"/>
              </w:rPr>
              <w:t>Manufacture in which all the materials of Chapter 10 used are wholly obtained</w:t>
            </w:r>
          </w:p>
        </w:tc>
        <w:tc>
          <w:tcPr>
            <w:tcW w:w="0" w:type="auto"/>
            <w:tcBorders>
              <w:top w:val="double" w:sz="4" w:space="0" w:color="auto"/>
              <w:left w:val="single" w:sz="8" w:space="0" w:color="auto"/>
              <w:bottom w:val="double" w:sz="4" w:space="0" w:color="auto"/>
              <w:right w:val="single" w:sz="8" w:space="0" w:color="auto"/>
            </w:tcBorders>
          </w:tcPr>
          <w:p w:rsidR="00131295" w:rsidRPr="00134C94" w:rsidRDefault="00131295" w:rsidP="00B2441C">
            <w:pPr>
              <w:spacing w:before="60" w:after="60"/>
              <w:jc w:val="left"/>
              <w:rPr>
                <w:sz w:val="16"/>
                <w:highlight w:val="yellow"/>
              </w:rPr>
            </w:pPr>
            <w:r w:rsidRPr="00134C94">
              <w:rPr>
                <w:sz w:val="16"/>
                <w:highlight w:val="yellow"/>
              </w:rPr>
              <w:t>All products of Chapter 10 are wholly obtained</w:t>
            </w:r>
          </w:p>
        </w:tc>
        <w:tc>
          <w:tcPr>
            <w:tcW w:w="0" w:type="auto"/>
            <w:tcBorders>
              <w:top w:val="double" w:sz="4" w:space="0" w:color="auto"/>
              <w:left w:val="single" w:sz="8" w:space="0" w:color="auto"/>
              <w:bottom w:val="double" w:sz="4" w:space="0" w:color="auto"/>
              <w:right w:val="double" w:sz="4" w:space="0" w:color="auto"/>
            </w:tcBorders>
          </w:tcPr>
          <w:p w:rsidR="00131295" w:rsidRPr="00134C94" w:rsidRDefault="00131295" w:rsidP="00B2441C">
            <w:pPr>
              <w:spacing w:before="60" w:after="60"/>
              <w:jc w:val="left"/>
              <w:rPr>
                <w:sz w:val="16"/>
                <w:highlight w:val="yellow"/>
              </w:rPr>
            </w:pPr>
            <w:r w:rsidRPr="00134C94">
              <w:rPr>
                <w:sz w:val="16"/>
                <w:highlight w:val="yellow"/>
              </w:rPr>
              <w:t>COM: the rule remains the same, in EU proposal there is a slight change of wording, possible agreement</w:t>
            </w:r>
          </w:p>
        </w:tc>
      </w:tr>
      <w:tr w:rsidR="00131295" w:rsidTr="006F534E">
        <w:trPr>
          <w:cantSplit/>
        </w:trPr>
        <w:tc>
          <w:tcPr>
            <w:tcW w:w="0" w:type="auto"/>
            <w:tcBorders>
              <w:top w:val="double" w:sz="4" w:space="0" w:color="auto"/>
              <w:left w:val="double" w:sz="4" w:space="0" w:color="auto"/>
            </w:tcBorders>
            <w:shd w:val="clear" w:color="auto" w:fill="E6E6E6"/>
            <w:vAlign w:val="center"/>
          </w:tcPr>
          <w:p w:rsidR="00131295" w:rsidRDefault="00131295" w:rsidP="00D742DB">
            <w:pPr>
              <w:spacing w:before="20" w:after="20"/>
              <w:jc w:val="center"/>
              <w:rPr>
                <w:sz w:val="16"/>
              </w:rPr>
            </w:pPr>
            <w:r>
              <w:rPr>
                <w:sz w:val="16"/>
              </w:rPr>
              <w:t>[ex]</w:t>
            </w:r>
            <w:r>
              <w:rPr>
                <w:sz w:val="16"/>
              </w:rPr>
              <w:br/>
              <w:t>Chapter 11</w:t>
            </w:r>
          </w:p>
        </w:tc>
        <w:tc>
          <w:tcPr>
            <w:tcW w:w="0" w:type="auto"/>
            <w:tcBorders>
              <w:top w:val="double" w:sz="4" w:space="0" w:color="auto"/>
            </w:tcBorders>
            <w:shd w:val="clear" w:color="auto" w:fill="E6E6E6"/>
            <w:vAlign w:val="center"/>
          </w:tcPr>
          <w:p w:rsidR="00131295" w:rsidRDefault="00131295" w:rsidP="00D742DB">
            <w:pPr>
              <w:spacing w:before="20" w:after="20"/>
              <w:jc w:val="left"/>
              <w:rPr>
                <w:sz w:val="16"/>
              </w:rPr>
            </w:pPr>
            <w:r>
              <w:rPr>
                <w:sz w:val="16"/>
              </w:rPr>
              <w:t>Products of the milling industry; malt; starches; inulin; wheat gluten</w:t>
            </w:r>
          </w:p>
        </w:tc>
        <w:tc>
          <w:tcPr>
            <w:tcW w:w="0" w:type="auto"/>
            <w:tcBorders>
              <w:top w:val="double" w:sz="4" w:space="0" w:color="auto"/>
            </w:tcBorders>
            <w:vAlign w:val="center"/>
          </w:tcPr>
          <w:p w:rsidR="00131295" w:rsidRDefault="00131295" w:rsidP="00D742DB">
            <w:pPr>
              <w:spacing w:before="20" w:after="20"/>
              <w:jc w:val="left"/>
              <w:rPr>
                <w:sz w:val="16"/>
              </w:rPr>
            </w:pPr>
            <w:r>
              <w:rPr>
                <w:sz w:val="16"/>
              </w:rPr>
              <w:t>Manufacture in which all the cereals, edible vegetables, roots and tubers of heading 0714 or fruit used are wholly obtained</w:t>
            </w:r>
          </w:p>
        </w:tc>
        <w:tc>
          <w:tcPr>
            <w:tcW w:w="0" w:type="auto"/>
            <w:tcBorders>
              <w:top w:val="double" w:sz="4" w:space="0" w:color="auto"/>
              <w:left w:val="single" w:sz="8" w:space="0" w:color="auto"/>
              <w:right w:val="single" w:sz="8" w:space="0" w:color="auto"/>
            </w:tcBorders>
          </w:tcPr>
          <w:p w:rsidR="00131295" w:rsidRDefault="00131295" w:rsidP="00B2441C">
            <w:pPr>
              <w:spacing w:before="60" w:after="60"/>
              <w:jc w:val="left"/>
              <w:rPr>
                <w:sz w:val="16"/>
              </w:rPr>
            </w:pPr>
          </w:p>
        </w:tc>
        <w:tc>
          <w:tcPr>
            <w:tcW w:w="0" w:type="auto"/>
            <w:tcBorders>
              <w:top w:val="double" w:sz="4" w:space="0" w:color="auto"/>
              <w:left w:val="single" w:sz="8" w:space="0" w:color="auto"/>
              <w:right w:val="double" w:sz="4" w:space="0" w:color="auto"/>
            </w:tcBorders>
          </w:tcPr>
          <w:p w:rsidR="00131295" w:rsidRDefault="00134C94" w:rsidP="00134C94">
            <w:pPr>
              <w:spacing w:before="60" w:after="60"/>
              <w:jc w:val="left"/>
              <w:rPr>
                <w:sz w:val="16"/>
              </w:rPr>
            </w:pPr>
            <w:r>
              <w:rPr>
                <w:sz w:val="16"/>
              </w:rPr>
              <w:t>pending</w:t>
            </w:r>
          </w:p>
        </w:tc>
      </w:tr>
      <w:tr w:rsidR="00131295" w:rsidTr="006F534E">
        <w:trPr>
          <w:cantSplit/>
        </w:trPr>
        <w:tc>
          <w:tcPr>
            <w:tcW w:w="0" w:type="auto"/>
            <w:tcBorders>
              <w:top w:val="single" w:sz="6" w:space="0" w:color="auto"/>
              <w:left w:val="double" w:sz="4" w:space="0" w:color="auto"/>
              <w:bottom w:val="double" w:sz="4" w:space="0" w:color="auto"/>
            </w:tcBorders>
            <w:shd w:val="clear" w:color="auto" w:fill="E6E6E6"/>
            <w:vAlign w:val="center"/>
          </w:tcPr>
          <w:p w:rsidR="00131295" w:rsidRPr="00F8252D" w:rsidRDefault="00131295" w:rsidP="00D742DB">
            <w:pPr>
              <w:spacing w:before="20" w:after="20"/>
              <w:jc w:val="center"/>
              <w:rPr>
                <w:sz w:val="16"/>
                <w:highlight w:val="yellow"/>
              </w:rPr>
            </w:pPr>
            <w:r w:rsidRPr="00F8252D">
              <w:rPr>
                <w:sz w:val="16"/>
                <w:highlight w:val="yellow"/>
              </w:rPr>
              <w:t>ex 1106</w:t>
            </w:r>
          </w:p>
        </w:tc>
        <w:tc>
          <w:tcPr>
            <w:tcW w:w="0" w:type="auto"/>
            <w:tcBorders>
              <w:top w:val="single" w:sz="6" w:space="0" w:color="auto"/>
              <w:bottom w:val="double" w:sz="4" w:space="0" w:color="auto"/>
            </w:tcBorders>
            <w:shd w:val="clear" w:color="auto" w:fill="E6E6E6"/>
            <w:vAlign w:val="center"/>
          </w:tcPr>
          <w:p w:rsidR="00131295" w:rsidRPr="00F8252D" w:rsidRDefault="00131295" w:rsidP="00D742DB">
            <w:pPr>
              <w:spacing w:before="20" w:after="20"/>
              <w:jc w:val="left"/>
              <w:rPr>
                <w:sz w:val="16"/>
                <w:highlight w:val="yellow"/>
              </w:rPr>
            </w:pPr>
            <w:r w:rsidRPr="00F8252D">
              <w:rPr>
                <w:sz w:val="16"/>
                <w:highlight w:val="yellow"/>
              </w:rPr>
              <w:t>Flour, meal and powder of the dried, shelled leguminous vegetables of heading 0713</w:t>
            </w:r>
          </w:p>
        </w:tc>
        <w:tc>
          <w:tcPr>
            <w:tcW w:w="0" w:type="auto"/>
            <w:tcBorders>
              <w:top w:val="single" w:sz="6" w:space="0" w:color="auto"/>
              <w:bottom w:val="double" w:sz="4" w:space="0" w:color="auto"/>
            </w:tcBorders>
            <w:vAlign w:val="center"/>
          </w:tcPr>
          <w:p w:rsidR="00131295" w:rsidRPr="00F8252D" w:rsidRDefault="00131295" w:rsidP="00D742DB">
            <w:pPr>
              <w:spacing w:before="20" w:after="20"/>
              <w:jc w:val="left"/>
              <w:rPr>
                <w:sz w:val="16"/>
                <w:highlight w:val="yellow"/>
              </w:rPr>
            </w:pPr>
            <w:r w:rsidRPr="00F8252D">
              <w:rPr>
                <w:sz w:val="16"/>
                <w:highlight w:val="yellow"/>
              </w:rPr>
              <w:t>Drying and milling of leguminous vegetables of heading 0708</w:t>
            </w:r>
          </w:p>
        </w:tc>
        <w:tc>
          <w:tcPr>
            <w:tcW w:w="0" w:type="auto"/>
            <w:tcBorders>
              <w:top w:val="single" w:sz="6" w:space="0" w:color="auto"/>
              <w:left w:val="single" w:sz="8" w:space="0" w:color="auto"/>
              <w:bottom w:val="double" w:sz="4" w:space="0" w:color="auto"/>
              <w:right w:val="single" w:sz="8" w:space="0" w:color="auto"/>
            </w:tcBorders>
          </w:tcPr>
          <w:p w:rsidR="00131295" w:rsidRPr="00F8252D" w:rsidRDefault="00131295" w:rsidP="00200917">
            <w:pPr>
              <w:spacing w:before="60" w:after="60"/>
              <w:jc w:val="center"/>
              <w:rPr>
                <w:sz w:val="16"/>
                <w:highlight w:val="yellow"/>
              </w:rPr>
            </w:pPr>
            <w:r w:rsidRPr="00F8252D">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tcPr>
          <w:p w:rsidR="00131295" w:rsidRPr="00F8252D" w:rsidRDefault="00131295" w:rsidP="00B2441C">
            <w:pPr>
              <w:spacing w:before="60" w:after="60"/>
              <w:jc w:val="left"/>
              <w:rPr>
                <w:sz w:val="16"/>
                <w:highlight w:val="yellow"/>
              </w:rPr>
            </w:pPr>
            <w:r w:rsidRPr="00F8252D">
              <w:rPr>
                <w:sz w:val="16"/>
                <w:highlight w:val="yellow"/>
              </w:rPr>
              <w:t xml:space="preserve">COM: </w:t>
            </w:r>
            <w:r w:rsidR="00720D79" w:rsidRPr="00F8252D">
              <w:rPr>
                <w:sz w:val="16"/>
                <w:highlight w:val="yellow"/>
              </w:rPr>
              <w:t>simplification of the rule</w:t>
            </w:r>
          </w:p>
        </w:tc>
      </w:tr>
      <w:tr w:rsidR="00131295" w:rsidTr="006F534E">
        <w:trPr>
          <w:cantSplit/>
        </w:trPr>
        <w:tc>
          <w:tcPr>
            <w:tcW w:w="0" w:type="auto"/>
            <w:tcBorders>
              <w:top w:val="double" w:sz="4" w:space="0" w:color="auto"/>
              <w:left w:val="double" w:sz="4" w:space="0" w:color="auto"/>
              <w:bottom w:val="single" w:sz="6" w:space="0" w:color="auto"/>
            </w:tcBorders>
            <w:shd w:val="clear" w:color="auto" w:fill="E6E6E6"/>
            <w:vAlign w:val="center"/>
          </w:tcPr>
          <w:p w:rsidR="00131295" w:rsidRDefault="00131295" w:rsidP="00D742DB">
            <w:pPr>
              <w:spacing w:before="20" w:after="20"/>
              <w:jc w:val="center"/>
              <w:rPr>
                <w:sz w:val="16"/>
              </w:rPr>
            </w:pPr>
            <w:r>
              <w:rPr>
                <w:sz w:val="16"/>
              </w:rPr>
              <w:t>[ex]</w:t>
            </w:r>
          </w:p>
          <w:p w:rsidR="00131295" w:rsidRDefault="00131295" w:rsidP="00D742DB">
            <w:pPr>
              <w:spacing w:before="20" w:after="20"/>
              <w:jc w:val="center"/>
              <w:rPr>
                <w:sz w:val="16"/>
              </w:rPr>
            </w:pPr>
            <w:r>
              <w:rPr>
                <w:sz w:val="16"/>
              </w:rPr>
              <w:t>Chapter 12</w:t>
            </w:r>
          </w:p>
        </w:tc>
        <w:tc>
          <w:tcPr>
            <w:tcW w:w="0" w:type="auto"/>
            <w:tcBorders>
              <w:top w:val="double" w:sz="4" w:space="0" w:color="auto"/>
              <w:bottom w:val="single" w:sz="6" w:space="0" w:color="auto"/>
            </w:tcBorders>
            <w:shd w:val="clear" w:color="auto" w:fill="E6E6E6"/>
            <w:vAlign w:val="center"/>
          </w:tcPr>
          <w:p w:rsidR="00131295" w:rsidRDefault="00131295" w:rsidP="00D742DB">
            <w:pPr>
              <w:spacing w:before="20" w:after="20"/>
              <w:jc w:val="left"/>
              <w:rPr>
                <w:sz w:val="16"/>
              </w:rPr>
            </w:pPr>
            <w:r>
              <w:rPr>
                <w:sz w:val="16"/>
              </w:rPr>
              <w:t>Oil seeds and oleaginous fruits; miscellaneous grains, seeds and fruit; industrial or medicinal plants; straw and fodder</w:t>
            </w:r>
          </w:p>
        </w:tc>
        <w:tc>
          <w:tcPr>
            <w:tcW w:w="0" w:type="auto"/>
            <w:tcBorders>
              <w:top w:val="double" w:sz="4" w:space="0" w:color="auto"/>
              <w:bottom w:val="single" w:sz="6" w:space="0" w:color="auto"/>
            </w:tcBorders>
            <w:vAlign w:val="center"/>
          </w:tcPr>
          <w:p w:rsidR="00131295" w:rsidRDefault="00131295" w:rsidP="00D742DB">
            <w:pPr>
              <w:spacing w:before="20" w:after="20"/>
              <w:jc w:val="left"/>
              <w:rPr>
                <w:sz w:val="16"/>
              </w:rPr>
            </w:pPr>
            <w:r>
              <w:rPr>
                <w:sz w:val="16"/>
              </w:rPr>
              <w:t>Manufacture in which all the materials of Chapter 12 used are wholly obtained</w:t>
            </w:r>
          </w:p>
        </w:tc>
        <w:tc>
          <w:tcPr>
            <w:tcW w:w="0" w:type="auto"/>
            <w:tcBorders>
              <w:top w:val="double" w:sz="4" w:space="0" w:color="auto"/>
              <w:left w:val="single" w:sz="8" w:space="0" w:color="auto"/>
              <w:bottom w:val="single" w:sz="6" w:space="0" w:color="auto"/>
              <w:right w:val="single" w:sz="8" w:space="0" w:color="auto"/>
            </w:tcBorders>
          </w:tcPr>
          <w:p w:rsidR="00131295" w:rsidRDefault="00131295" w:rsidP="00B2441C">
            <w:pPr>
              <w:spacing w:before="60" w:after="60"/>
              <w:jc w:val="left"/>
              <w:rPr>
                <w:sz w:val="16"/>
              </w:rPr>
            </w:pPr>
          </w:p>
        </w:tc>
        <w:tc>
          <w:tcPr>
            <w:tcW w:w="0" w:type="auto"/>
            <w:tcBorders>
              <w:top w:val="double" w:sz="4" w:space="0" w:color="auto"/>
              <w:left w:val="single" w:sz="8" w:space="0" w:color="auto"/>
              <w:bottom w:val="single" w:sz="6" w:space="0" w:color="auto"/>
              <w:right w:val="double" w:sz="4" w:space="0" w:color="auto"/>
            </w:tcBorders>
          </w:tcPr>
          <w:p w:rsidR="00131295" w:rsidRDefault="00C570B1" w:rsidP="00B2441C">
            <w:pPr>
              <w:spacing w:before="60" w:after="60"/>
              <w:jc w:val="left"/>
              <w:rPr>
                <w:sz w:val="16"/>
              </w:rPr>
            </w:pPr>
            <w:r>
              <w:rPr>
                <w:sz w:val="16"/>
              </w:rPr>
              <w:t>pending</w:t>
            </w:r>
          </w:p>
        </w:tc>
      </w:tr>
      <w:tr w:rsidR="00131295" w:rsidTr="006F534E">
        <w:trPr>
          <w:cantSplit/>
        </w:trPr>
        <w:tc>
          <w:tcPr>
            <w:tcW w:w="0" w:type="auto"/>
            <w:tcBorders>
              <w:top w:val="single" w:sz="6" w:space="0" w:color="auto"/>
              <w:left w:val="double" w:sz="4" w:space="0" w:color="auto"/>
              <w:bottom w:val="double" w:sz="4" w:space="0" w:color="auto"/>
            </w:tcBorders>
            <w:shd w:val="clear" w:color="auto" w:fill="E6E6E6"/>
            <w:vAlign w:val="center"/>
          </w:tcPr>
          <w:p w:rsidR="00131295" w:rsidRDefault="00131295" w:rsidP="00D742DB">
            <w:pPr>
              <w:spacing w:before="20" w:after="20"/>
              <w:jc w:val="center"/>
              <w:rPr>
                <w:sz w:val="16"/>
              </w:rPr>
            </w:pPr>
            <w:r>
              <w:rPr>
                <w:sz w:val="16"/>
              </w:rPr>
              <w:t>1208</w:t>
            </w:r>
          </w:p>
        </w:tc>
        <w:tc>
          <w:tcPr>
            <w:tcW w:w="0" w:type="auto"/>
            <w:tcBorders>
              <w:top w:val="single" w:sz="6" w:space="0" w:color="auto"/>
              <w:bottom w:val="double" w:sz="4" w:space="0" w:color="auto"/>
            </w:tcBorders>
            <w:shd w:val="clear" w:color="auto" w:fill="E6E6E6"/>
            <w:vAlign w:val="center"/>
          </w:tcPr>
          <w:p w:rsidR="00131295" w:rsidRDefault="00131295" w:rsidP="00D742DB">
            <w:pPr>
              <w:spacing w:before="20" w:after="20"/>
              <w:jc w:val="left"/>
              <w:rPr>
                <w:sz w:val="16"/>
              </w:rPr>
            </w:pPr>
            <w:r>
              <w:rPr>
                <w:sz w:val="16"/>
              </w:rPr>
              <w:t>Flours and meals of oil seeds or oleaginous fruits, other than those of mustard</w:t>
            </w:r>
          </w:p>
        </w:tc>
        <w:tc>
          <w:tcPr>
            <w:tcW w:w="0" w:type="auto"/>
            <w:tcBorders>
              <w:top w:val="single" w:sz="6" w:space="0" w:color="auto"/>
              <w:bottom w:val="double" w:sz="4" w:space="0" w:color="auto"/>
            </w:tcBorders>
            <w:shd w:val="thinDiagStripe" w:color="auto" w:fill="auto"/>
            <w:vAlign w:val="center"/>
          </w:tcPr>
          <w:p w:rsidR="00131295" w:rsidRDefault="00131295" w:rsidP="00D742DB">
            <w:pPr>
              <w:spacing w:before="20" w:after="20"/>
              <w:jc w:val="left"/>
              <w:rPr>
                <w:sz w:val="16"/>
              </w:rPr>
            </w:pPr>
          </w:p>
        </w:tc>
        <w:tc>
          <w:tcPr>
            <w:tcW w:w="0" w:type="auto"/>
            <w:tcBorders>
              <w:top w:val="single" w:sz="6" w:space="0" w:color="auto"/>
              <w:left w:val="single" w:sz="8" w:space="0" w:color="auto"/>
              <w:bottom w:val="double" w:sz="4" w:space="0" w:color="auto"/>
              <w:right w:val="single" w:sz="8" w:space="0" w:color="auto"/>
            </w:tcBorders>
          </w:tcPr>
          <w:p w:rsidR="00131295" w:rsidRDefault="00131295" w:rsidP="00B2441C">
            <w:pPr>
              <w:spacing w:before="60" w:after="60"/>
              <w:jc w:val="left"/>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131295" w:rsidRDefault="00C570B1" w:rsidP="00B2441C">
            <w:pPr>
              <w:spacing w:before="60" w:after="60"/>
              <w:jc w:val="left"/>
              <w:rPr>
                <w:sz w:val="16"/>
              </w:rPr>
            </w:pPr>
            <w:r>
              <w:rPr>
                <w:sz w:val="16"/>
              </w:rPr>
              <w:t>pending</w:t>
            </w:r>
          </w:p>
        </w:tc>
      </w:tr>
      <w:tr w:rsidR="00131295" w:rsidTr="006F534E">
        <w:trPr>
          <w:cantSplit/>
        </w:trPr>
        <w:tc>
          <w:tcPr>
            <w:tcW w:w="0" w:type="auto"/>
            <w:tcBorders>
              <w:top w:val="double" w:sz="4" w:space="0" w:color="auto"/>
              <w:left w:val="double" w:sz="4" w:space="0" w:color="auto"/>
            </w:tcBorders>
            <w:shd w:val="clear" w:color="auto" w:fill="E6E6E6"/>
            <w:vAlign w:val="center"/>
          </w:tcPr>
          <w:p w:rsidR="00131295" w:rsidRPr="00317692" w:rsidRDefault="00131295" w:rsidP="00D742DB">
            <w:pPr>
              <w:spacing w:before="20" w:after="20"/>
              <w:jc w:val="center"/>
              <w:rPr>
                <w:sz w:val="16"/>
                <w:highlight w:val="yellow"/>
              </w:rPr>
            </w:pPr>
            <w:r w:rsidRPr="00317692">
              <w:rPr>
                <w:sz w:val="16"/>
                <w:highlight w:val="yellow"/>
              </w:rPr>
              <w:t>Chapter 13</w:t>
            </w:r>
          </w:p>
        </w:tc>
        <w:tc>
          <w:tcPr>
            <w:tcW w:w="0" w:type="auto"/>
            <w:tcBorders>
              <w:top w:val="double" w:sz="4" w:space="0" w:color="auto"/>
            </w:tcBorders>
            <w:shd w:val="clear" w:color="auto" w:fill="E6E6E6"/>
            <w:vAlign w:val="center"/>
          </w:tcPr>
          <w:p w:rsidR="00131295" w:rsidRPr="00317692" w:rsidRDefault="00131295" w:rsidP="00D742DB">
            <w:pPr>
              <w:spacing w:before="20" w:after="20"/>
              <w:jc w:val="left"/>
              <w:rPr>
                <w:sz w:val="16"/>
                <w:highlight w:val="yellow"/>
              </w:rPr>
            </w:pPr>
            <w:r w:rsidRPr="00317692">
              <w:rPr>
                <w:sz w:val="16"/>
                <w:highlight w:val="yellow"/>
              </w:rPr>
              <w:t>Lac; gums, resins and other vegetable saps and extracts</w:t>
            </w:r>
          </w:p>
        </w:tc>
        <w:tc>
          <w:tcPr>
            <w:tcW w:w="0" w:type="auto"/>
            <w:tcBorders>
              <w:top w:val="double" w:sz="4" w:space="0" w:color="auto"/>
            </w:tcBorders>
            <w:shd w:val="thinDiagStripe" w:color="auto" w:fill="auto"/>
            <w:vAlign w:val="center"/>
          </w:tcPr>
          <w:p w:rsidR="00131295" w:rsidRDefault="00131295" w:rsidP="00D742DB">
            <w:pPr>
              <w:spacing w:before="20" w:after="20"/>
              <w:jc w:val="left"/>
              <w:rPr>
                <w:sz w:val="16"/>
              </w:rPr>
            </w:pPr>
          </w:p>
        </w:tc>
        <w:tc>
          <w:tcPr>
            <w:tcW w:w="0" w:type="auto"/>
            <w:tcBorders>
              <w:top w:val="double" w:sz="4" w:space="0" w:color="auto"/>
              <w:left w:val="single" w:sz="8" w:space="0" w:color="auto"/>
              <w:right w:val="single" w:sz="8" w:space="0" w:color="auto"/>
            </w:tcBorders>
          </w:tcPr>
          <w:p w:rsidR="00131295" w:rsidRDefault="00131295" w:rsidP="00896CB0">
            <w:pPr>
              <w:spacing w:before="20" w:after="20"/>
              <w:jc w:val="left"/>
              <w:rPr>
                <w:sz w:val="16"/>
              </w:rPr>
            </w:pPr>
            <w:r w:rsidRPr="00317692">
              <w:rPr>
                <w:sz w:val="16"/>
                <w:highlight w:val="yellow"/>
              </w:rPr>
              <w:t>Manufacture  from materials of any heading,</w:t>
            </w:r>
          </w:p>
          <w:p w:rsidR="00131295" w:rsidRPr="00200917" w:rsidRDefault="00131295" w:rsidP="00896CB0">
            <w:pPr>
              <w:spacing w:before="60" w:after="60"/>
              <w:jc w:val="left"/>
              <w:rPr>
                <w:sz w:val="16"/>
                <w:u w:val="single"/>
              </w:rPr>
            </w:pPr>
            <w:r w:rsidRPr="00FF12F0">
              <w:rPr>
                <w:sz w:val="16"/>
                <w:u w:val="single"/>
              </w:rPr>
              <w:t>- sugar limitation XX%</w:t>
            </w:r>
            <w:r w:rsidR="008C7FA4">
              <w:rPr>
                <w:sz w:val="16"/>
                <w:u w:val="single"/>
              </w:rPr>
              <w:t xml:space="preserve"> </w:t>
            </w:r>
            <w:proofErr w:type="spellStart"/>
            <w:r w:rsidR="008C7FA4">
              <w:rPr>
                <w:sz w:val="16"/>
                <w:u w:val="single"/>
              </w:rPr>
              <w:t>tbd</w:t>
            </w:r>
            <w:proofErr w:type="spellEnd"/>
          </w:p>
        </w:tc>
        <w:tc>
          <w:tcPr>
            <w:tcW w:w="0" w:type="auto"/>
            <w:tcBorders>
              <w:top w:val="double" w:sz="4" w:space="0" w:color="auto"/>
              <w:left w:val="single" w:sz="8" w:space="0" w:color="auto"/>
              <w:right w:val="double" w:sz="4" w:space="0" w:color="auto"/>
            </w:tcBorders>
            <w:shd w:val="clear" w:color="auto" w:fill="auto"/>
          </w:tcPr>
          <w:p w:rsidR="00C570B1" w:rsidRPr="00317692" w:rsidRDefault="00C570B1" w:rsidP="00B2441C">
            <w:pPr>
              <w:spacing w:before="60" w:after="60"/>
              <w:jc w:val="left"/>
              <w:rPr>
                <w:sz w:val="16"/>
                <w:highlight w:val="yellow"/>
              </w:rPr>
            </w:pPr>
            <w:r w:rsidRPr="00317692">
              <w:rPr>
                <w:sz w:val="16"/>
                <w:highlight w:val="yellow"/>
              </w:rPr>
              <w:t xml:space="preserve">COM: simplification of the rule </w:t>
            </w:r>
          </w:p>
          <w:p w:rsidR="00131295" w:rsidRDefault="00131295" w:rsidP="00B2441C">
            <w:pPr>
              <w:spacing w:before="60" w:after="60"/>
              <w:jc w:val="left"/>
              <w:rPr>
                <w:sz w:val="16"/>
              </w:rPr>
            </w:pPr>
            <w:r w:rsidRPr="00317692">
              <w:rPr>
                <w:sz w:val="16"/>
                <w:highlight w:val="yellow"/>
              </w:rPr>
              <w:t xml:space="preserve">sugar </w:t>
            </w:r>
            <w:proofErr w:type="spellStart"/>
            <w:r w:rsidRPr="00317692">
              <w:rPr>
                <w:sz w:val="16"/>
                <w:highlight w:val="yellow"/>
              </w:rPr>
              <w:t>tbd</w:t>
            </w:r>
            <w:proofErr w:type="spellEnd"/>
          </w:p>
        </w:tc>
      </w:tr>
      <w:tr w:rsidR="00131295" w:rsidTr="006F534E">
        <w:trPr>
          <w:cantSplit/>
        </w:trPr>
        <w:tc>
          <w:tcPr>
            <w:tcW w:w="0" w:type="auto"/>
            <w:tcBorders>
              <w:left w:val="double" w:sz="4" w:space="0" w:color="auto"/>
            </w:tcBorders>
            <w:shd w:val="clear" w:color="auto" w:fill="E6E6E6"/>
            <w:vAlign w:val="center"/>
          </w:tcPr>
          <w:p w:rsidR="00131295" w:rsidRPr="00317692" w:rsidRDefault="00131295" w:rsidP="00D742DB">
            <w:pPr>
              <w:spacing w:before="20" w:after="20"/>
              <w:jc w:val="center"/>
              <w:rPr>
                <w:sz w:val="16"/>
                <w:highlight w:val="yellow"/>
              </w:rPr>
            </w:pPr>
            <w:r w:rsidRPr="00317692">
              <w:rPr>
                <w:sz w:val="16"/>
                <w:highlight w:val="yellow"/>
              </w:rPr>
              <w:t>1301</w:t>
            </w:r>
          </w:p>
        </w:tc>
        <w:tc>
          <w:tcPr>
            <w:tcW w:w="0" w:type="auto"/>
            <w:tcBorders>
              <w:bottom w:val="single" w:sz="6" w:space="0" w:color="auto"/>
            </w:tcBorders>
            <w:shd w:val="clear" w:color="auto" w:fill="E6E6E6"/>
            <w:vAlign w:val="center"/>
          </w:tcPr>
          <w:p w:rsidR="00131295" w:rsidRPr="00317692" w:rsidRDefault="00131295" w:rsidP="00D742DB">
            <w:pPr>
              <w:spacing w:before="20" w:after="20"/>
              <w:jc w:val="left"/>
              <w:rPr>
                <w:sz w:val="16"/>
                <w:highlight w:val="yellow"/>
              </w:rPr>
            </w:pPr>
            <w:r w:rsidRPr="00317692">
              <w:rPr>
                <w:sz w:val="16"/>
                <w:highlight w:val="yellow"/>
              </w:rPr>
              <w:t>Lac; natural gums, resins, gum-resins and oleoresins (for example, balsams)</w:t>
            </w:r>
          </w:p>
        </w:tc>
        <w:tc>
          <w:tcPr>
            <w:tcW w:w="0" w:type="auto"/>
            <w:tcBorders>
              <w:bottom w:val="single" w:sz="6" w:space="0" w:color="auto"/>
            </w:tcBorders>
            <w:vAlign w:val="center"/>
          </w:tcPr>
          <w:p w:rsidR="00131295" w:rsidRPr="00317692" w:rsidRDefault="00131295" w:rsidP="00D742DB">
            <w:pPr>
              <w:spacing w:before="20" w:after="20"/>
              <w:jc w:val="left"/>
              <w:rPr>
                <w:sz w:val="16"/>
                <w:highlight w:val="yellow"/>
              </w:rPr>
            </w:pPr>
            <w:r w:rsidRPr="00317692">
              <w:rPr>
                <w:sz w:val="16"/>
                <w:highlight w:val="yellow"/>
              </w:rPr>
              <w:t>Manufacture in which the value of all the materials of heading 1301 used does not exceed 50 % of the ex-works price of the product</w:t>
            </w:r>
          </w:p>
        </w:tc>
        <w:tc>
          <w:tcPr>
            <w:tcW w:w="0" w:type="auto"/>
            <w:tcBorders>
              <w:left w:val="single" w:sz="8" w:space="0" w:color="auto"/>
              <w:bottom w:val="single" w:sz="6" w:space="0" w:color="auto"/>
              <w:right w:val="single" w:sz="8" w:space="0" w:color="auto"/>
            </w:tcBorders>
          </w:tcPr>
          <w:p w:rsidR="00131295" w:rsidRPr="00317692" w:rsidRDefault="00131295" w:rsidP="00200917">
            <w:pPr>
              <w:spacing w:before="60" w:after="60"/>
              <w:jc w:val="center"/>
              <w:rPr>
                <w:sz w:val="16"/>
                <w:highlight w:val="yellow"/>
              </w:rPr>
            </w:pPr>
            <w:r w:rsidRPr="00317692">
              <w:rPr>
                <w:sz w:val="16"/>
                <w:highlight w:val="yellow"/>
              </w:rPr>
              <w:t>delete</w:t>
            </w:r>
          </w:p>
        </w:tc>
        <w:tc>
          <w:tcPr>
            <w:tcW w:w="0" w:type="auto"/>
            <w:tcBorders>
              <w:left w:val="single" w:sz="8" w:space="0" w:color="auto"/>
              <w:bottom w:val="single" w:sz="6" w:space="0" w:color="auto"/>
              <w:right w:val="double" w:sz="4" w:space="0" w:color="auto"/>
            </w:tcBorders>
          </w:tcPr>
          <w:p w:rsidR="00131295" w:rsidRPr="00317692" w:rsidRDefault="00C570B1" w:rsidP="00B2441C">
            <w:pPr>
              <w:spacing w:before="60" w:after="60"/>
              <w:jc w:val="left"/>
              <w:rPr>
                <w:sz w:val="16"/>
                <w:highlight w:val="yellow"/>
              </w:rPr>
            </w:pPr>
            <w:r w:rsidRPr="00317692">
              <w:rPr>
                <w:sz w:val="16"/>
                <w:highlight w:val="yellow"/>
              </w:rPr>
              <w:t>COM: simplification of the rule</w:t>
            </w:r>
          </w:p>
        </w:tc>
      </w:tr>
      <w:tr w:rsidR="00131295" w:rsidTr="006F534E">
        <w:trPr>
          <w:cantSplit/>
        </w:trPr>
        <w:tc>
          <w:tcPr>
            <w:tcW w:w="0" w:type="auto"/>
            <w:vMerge w:val="restart"/>
            <w:tcBorders>
              <w:left w:val="double" w:sz="4" w:space="0" w:color="auto"/>
            </w:tcBorders>
            <w:shd w:val="clear" w:color="auto" w:fill="E6E6E6"/>
            <w:vAlign w:val="center"/>
          </w:tcPr>
          <w:p w:rsidR="00131295" w:rsidRPr="00317692" w:rsidRDefault="00131295" w:rsidP="00D742DB">
            <w:pPr>
              <w:spacing w:before="20" w:after="20"/>
              <w:jc w:val="center"/>
              <w:rPr>
                <w:sz w:val="16"/>
                <w:highlight w:val="yellow"/>
              </w:rPr>
            </w:pPr>
            <w:r w:rsidRPr="00317692">
              <w:rPr>
                <w:sz w:val="16"/>
                <w:highlight w:val="yellow"/>
              </w:rPr>
              <w:t>1302</w:t>
            </w:r>
          </w:p>
        </w:tc>
        <w:tc>
          <w:tcPr>
            <w:tcW w:w="0" w:type="auto"/>
            <w:tcBorders>
              <w:top w:val="single" w:sz="6" w:space="0" w:color="auto"/>
              <w:bottom w:val="dashed" w:sz="4" w:space="0" w:color="auto"/>
            </w:tcBorders>
            <w:shd w:val="clear" w:color="auto" w:fill="E6E6E6"/>
            <w:vAlign w:val="center"/>
          </w:tcPr>
          <w:p w:rsidR="00131295" w:rsidRPr="00317692" w:rsidRDefault="00131295" w:rsidP="00D742DB">
            <w:pPr>
              <w:spacing w:before="20" w:after="20"/>
              <w:jc w:val="left"/>
              <w:rPr>
                <w:sz w:val="16"/>
                <w:highlight w:val="yellow"/>
              </w:rPr>
            </w:pPr>
            <w:r w:rsidRPr="00317692">
              <w:rPr>
                <w:sz w:val="16"/>
                <w:highlight w:val="yellow"/>
              </w:rPr>
              <w:t xml:space="preserve">Vegetable saps and extracts; </w:t>
            </w:r>
            <w:proofErr w:type="spellStart"/>
            <w:r w:rsidRPr="00317692">
              <w:rPr>
                <w:sz w:val="16"/>
                <w:highlight w:val="yellow"/>
              </w:rPr>
              <w:t>pectic</w:t>
            </w:r>
            <w:proofErr w:type="spellEnd"/>
            <w:r w:rsidRPr="00317692">
              <w:rPr>
                <w:sz w:val="16"/>
                <w:highlight w:val="yellow"/>
              </w:rPr>
              <w:t xml:space="preserve"> substances, </w:t>
            </w:r>
            <w:proofErr w:type="spellStart"/>
            <w:r w:rsidRPr="00317692">
              <w:rPr>
                <w:sz w:val="16"/>
                <w:highlight w:val="yellow"/>
              </w:rPr>
              <w:t>pectinates</w:t>
            </w:r>
            <w:proofErr w:type="spellEnd"/>
            <w:r w:rsidRPr="00317692">
              <w:rPr>
                <w:sz w:val="16"/>
                <w:highlight w:val="yellow"/>
              </w:rPr>
              <w:t xml:space="preserve"> and </w:t>
            </w:r>
            <w:proofErr w:type="spellStart"/>
            <w:r w:rsidRPr="00317692">
              <w:rPr>
                <w:sz w:val="16"/>
                <w:highlight w:val="yellow"/>
              </w:rPr>
              <w:t>pectates</w:t>
            </w:r>
            <w:proofErr w:type="spellEnd"/>
            <w:r w:rsidRPr="00317692">
              <w:rPr>
                <w:sz w:val="16"/>
                <w:highlight w:val="yellow"/>
              </w:rPr>
              <w:t xml:space="preserve">; agar-agar and other </w:t>
            </w:r>
            <w:proofErr w:type="spellStart"/>
            <w:r w:rsidRPr="00317692">
              <w:rPr>
                <w:sz w:val="16"/>
                <w:highlight w:val="yellow"/>
              </w:rPr>
              <w:t>mucilages</w:t>
            </w:r>
            <w:proofErr w:type="spellEnd"/>
            <w:r w:rsidRPr="00317692">
              <w:rPr>
                <w:sz w:val="16"/>
                <w:highlight w:val="yellow"/>
              </w:rPr>
              <w:t xml:space="preserve"> and thickeners, whether or not modified, derived from vegetable products:</w:t>
            </w:r>
          </w:p>
          <w:p w:rsidR="00131295" w:rsidRPr="00317692" w:rsidRDefault="00131295" w:rsidP="00D742DB">
            <w:pPr>
              <w:spacing w:before="20" w:after="20"/>
              <w:jc w:val="left"/>
              <w:rPr>
                <w:sz w:val="16"/>
                <w:highlight w:val="yellow"/>
              </w:rPr>
            </w:pPr>
            <w:r w:rsidRPr="00317692">
              <w:rPr>
                <w:sz w:val="16"/>
                <w:highlight w:val="yellow"/>
              </w:rPr>
              <w:t xml:space="preserve">- </w:t>
            </w:r>
            <w:proofErr w:type="spellStart"/>
            <w:r w:rsidRPr="00317692">
              <w:rPr>
                <w:sz w:val="16"/>
                <w:highlight w:val="yellow"/>
              </w:rPr>
              <w:t>Mucilages</w:t>
            </w:r>
            <w:proofErr w:type="spellEnd"/>
            <w:r w:rsidRPr="00317692">
              <w:rPr>
                <w:sz w:val="16"/>
                <w:highlight w:val="yellow"/>
              </w:rPr>
              <w:t xml:space="preserve"> and thickeners, modified, derived from vegetable products</w:t>
            </w:r>
          </w:p>
        </w:tc>
        <w:tc>
          <w:tcPr>
            <w:tcW w:w="0" w:type="auto"/>
            <w:tcBorders>
              <w:top w:val="single" w:sz="6" w:space="0" w:color="auto"/>
              <w:bottom w:val="dashed" w:sz="4" w:space="0" w:color="auto"/>
            </w:tcBorders>
            <w:vAlign w:val="center"/>
          </w:tcPr>
          <w:p w:rsidR="00131295" w:rsidRPr="00317692" w:rsidRDefault="00131295" w:rsidP="00D742DB">
            <w:pPr>
              <w:spacing w:before="20" w:after="20"/>
              <w:jc w:val="left"/>
              <w:rPr>
                <w:sz w:val="16"/>
                <w:highlight w:val="yellow"/>
              </w:rPr>
            </w:pPr>
            <w:r w:rsidRPr="00317692">
              <w:rPr>
                <w:sz w:val="16"/>
                <w:highlight w:val="yellow"/>
              </w:rPr>
              <w:t xml:space="preserve">Manufacture from non-modified </w:t>
            </w:r>
            <w:proofErr w:type="spellStart"/>
            <w:r w:rsidRPr="00317692">
              <w:rPr>
                <w:sz w:val="16"/>
                <w:highlight w:val="yellow"/>
              </w:rPr>
              <w:t>mucilages</w:t>
            </w:r>
            <w:proofErr w:type="spellEnd"/>
            <w:r w:rsidRPr="00317692">
              <w:rPr>
                <w:sz w:val="16"/>
                <w:highlight w:val="yellow"/>
              </w:rPr>
              <w:t xml:space="preserve"> and thickeners</w:t>
            </w:r>
          </w:p>
        </w:tc>
        <w:tc>
          <w:tcPr>
            <w:tcW w:w="0" w:type="auto"/>
            <w:tcBorders>
              <w:top w:val="single" w:sz="6" w:space="0" w:color="auto"/>
              <w:left w:val="single" w:sz="8" w:space="0" w:color="auto"/>
              <w:bottom w:val="dashed" w:sz="4" w:space="0" w:color="auto"/>
              <w:right w:val="single" w:sz="8" w:space="0" w:color="auto"/>
            </w:tcBorders>
          </w:tcPr>
          <w:p w:rsidR="00131295" w:rsidRPr="00317692" w:rsidRDefault="00131295" w:rsidP="00200917">
            <w:pPr>
              <w:spacing w:before="60" w:after="60"/>
              <w:jc w:val="center"/>
              <w:rPr>
                <w:sz w:val="16"/>
                <w:highlight w:val="yellow"/>
              </w:rPr>
            </w:pPr>
            <w:r w:rsidRPr="00317692">
              <w:rPr>
                <w:sz w:val="16"/>
                <w:highlight w:val="yellow"/>
              </w:rPr>
              <w:t>delete</w:t>
            </w:r>
          </w:p>
        </w:tc>
        <w:tc>
          <w:tcPr>
            <w:tcW w:w="0" w:type="auto"/>
            <w:tcBorders>
              <w:top w:val="single" w:sz="6" w:space="0" w:color="auto"/>
              <w:left w:val="single" w:sz="8" w:space="0" w:color="auto"/>
              <w:bottom w:val="dashed" w:sz="4" w:space="0" w:color="auto"/>
              <w:right w:val="double" w:sz="4" w:space="0" w:color="auto"/>
            </w:tcBorders>
          </w:tcPr>
          <w:p w:rsidR="00131295" w:rsidRPr="00317692" w:rsidRDefault="00C570B1" w:rsidP="00B2441C">
            <w:pPr>
              <w:spacing w:before="60" w:after="60"/>
              <w:jc w:val="left"/>
              <w:rPr>
                <w:sz w:val="16"/>
                <w:highlight w:val="yellow"/>
              </w:rPr>
            </w:pPr>
            <w:r w:rsidRPr="00317692">
              <w:rPr>
                <w:sz w:val="16"/>
                <w:highlight w:val="yellow"/>
              </w:rPr>
              <w:t>COM: simplification of the rule</w:t>
            </w:r>
          </w:p>
        </w:tc>
      </w:tr>
      <w:tr w:rsidR="00131295" w:rsidTr="006F534E">
        <w:trPr>
          <w:cantSplit/>
        </w:trPr>
        <w:tc>
          <w:tcPr>
            <w:tcW w:w="0" w:type="auto"/>
            <w:vMerge/>
            <w:tcBorders>
              <w:left w:val="double" w:sz="4" w:space="0" w:color="auto"/>
              <w:bottom w:val="double" w:sz="4" w:space="0" w:color="auto"/>
            </w:tcBorders>
            <w:shd w:val="clear" w:color="auto" w:fill="E6E6E6"/>
            <w:vAlign w:val="center"/>
          </w:tcPr>
          <w:p w:rsidR="00131295" w:rsidRPr="00317692" w:rsidRDefault="00131295" w:rsidP="00D742DB">
            <w:pPr>
              <w:spacing w:before="20" w:after="20"/>
              <w:jc w:val="center"/>
              <w:rPr>
                <w:sz w:val="16"/>
                <w:highlight w:val="yellow"/>
              </w:rPr>
            </w:pPr>
          </w:p>
        </w:tc>
        <w:tc>
          <w:tcPr>
            <w:tcW w:w="0" w:type="auto"/>
            <w:tcBorders>
              <w:top w:val="dashed" w:sz="4" w:space="0" w:color="auto"/>
              <w:bottom w:val="double" w:sz="4" w:space="0" w:color="auto"/>
            </w:tcBorders>
            <w:shd w:val="clear" w:color="auto" w:fill="E6E6E6"/>
            <w:vAlign w:val="center"/>
          </w:tcPr>
          <w:p w:rsidR="00131295" w:rsidRPr="00317692" w:rsidRDefault="00131295" w:rsidP="00D742DB">
            <w:pPr>
              <w:spacing w:before="20" w:after="20"/>
              <w:jc w:val="left"/>
              <w:rPr>
                <w:sz w:val="16"/>
                <w:highlight w:val="yellow"/>
              </w:rPr>
            </w:pPr>
            <w:r w:rsidRPr="00317692">
              <w:rPr>
                <w:sz w:val="16"/>
                <w:highlight w:val="yellow"/>
              </w:rPr>
              <w:t>- Other</w:t>
            </w:r>
          </w:p>
        </w:tc>
        <w:tc>
          <w:tcPr>
            <w:tcW w:w="0" w:type="auto"/>
            <w:tcBorders>
              <w:top w:val="dashed" w:sz="4" w:space="0" w:color="auto"/>
              <w:bottom w:val="double" w:sz="4" w:space="0" w:color="auto"/>
            </w:tcBorders>
            <w:vAlign w:val="center"/>
          </w:tcPr>
          <w:p w:rsidR="00131295" w:rsidRPr="00317692" w:rsidRDefault="00131295" w:rsidP="00D742DB">
            <w:pPr>
              <w:spacing w:before="20" w:after="20"/>
              <w:jc w:val="left"/>
              <w:rPr>
                <w:sz w:val="16"/>
                <w:highlight w:val="yellow"/>
              </w:rPr>
            </w:pPr>
            <w:r w:rsidRPr="00317692">
              <w:rPr>
                <w:sz w:val="16"/>
                <w:highlight w:val="yellow"/>
              </w:rPr>
              <w:t>Manufacture in which the value of all the materials used does not exceed 50 % of the ex-works price of the product</w:t>
            </w:r>
          </w:p>
        </w:tc>
        <w:tc>
          <w:tcPr>
            <w:tcW w:w="0" w:type="auto"/>
            <w:tcBorders>
              <w:top w:val="dashed" w:sz="4" w:space="0" w:color="auto"/>
              <w:left w:val="single" w:sz="8" w:space="0" w:color="auto"/>
              <w:bottom w:val="double" w:sz="4" w:space="0" w:color="auto"/>
              <w:right w:val="single" w:sz="8" w:space="0" w:color="auto"/>
            </w:tcBorders>
          </w:tcPr>
          <w:p w:rsidR="00131295" w:rsidRPr="00317692" w:rsidRDefault="00131295" w:rsidP="00200917">
            <w:pPr>
              <w:spacing w:before="60" w:after="60"/>
              <w:jc w:val="center"/>
              <w:rPr>
                <w:sz w:val="16"/>
                <w:highlight w:val="yellow"/>
              </w:rPr>
            </w:pPr>
            <w:r w:rsidRPr="00317692">
              <w:rPr>
                <w:sz w:val="16"/>
                <w:highlight w:val="yellow"/>
              </w:rPr>
              <w:t>delete</w:t>
            </w:r>
          </w:p>
        </w:tc>
        <w:tc>
          <w:tcPr>
            <w:tcW w:w="0" w:type="auto"/>
            <w:tcBorders>
              <w:top w:val="dashed" w:sz="4" w:space="0" w:color="auto"/>
              <w:left w:val="single" w:sz="8" w:space="0" w:color="auto"/>
              <w:bottom w:val="double" w:sz="4" w:space="0" w:color="auto"/>
              <w:right w:val="double" w:sz="4" w:space="0" w:color="auto"/>
            </w:tcBorders>
          </w:tcPr>
          <w:p w:rsidR="00131295" w:rsidRPr="00317692" w:rsidRDefault="00C570B1" w:rsidP="00B2441C">
            <w:pPr>
              <w:spacing w:before="60" w:after="60"/>
              <w:jc w:val="left"/>
              <w:rPr>
                <w:sz w:val="16"/>
                <w:highlight w:val="yellow"/>
              </w:rPr>
            </w:pPr>
            <w:r w:rsidRPr="00317692">
              <w:rPr>
                <w:sz w:val="16"/>
                <w:highlight w:val="yellow"/>
              </w:rPr>
              <w:t>COM: simplification of the rule</w:t>
            </w:r>
          </w:p>
        </w:tc>
      </w:tr>
      <w:tr w:rsidR="00131295" w:rsidTr="006F534E">
        <w:trPr>
          <w:cantSplit/>
        </w:trPr>
        <w:tc>
          <w:tcPr>
            <w:tcW w:w="0" w:type="auto"/>
            <w:tcBorders>
              <w:top w:val="double" w:sz="4" w:space="0" w:color="auto"/>
              <w:left w:val="double" w:sz="4" w:space="0" w:color="auto"/>
              <w:bottom w:val="double" w:sz="4" w:space="0" w:color="auto"/>
            </w:tcBorders>
            <w:shd w:val="clear" w:color="auto" w:fill="E6E6E6"/>
            <w:vAlign w:val="center"/>
          </w:tcPr>
          <w:p w:rsidR="00131295" w:rsidRDefault="00131295" w:rsidP="00D742DB">
            <w:pPr>
              <w:spacing w:before="20" w:after="20"/>
              <w:jc w:val="center"/>
              <w:rPr>
                <w:sz w:val="16"/>
              </w:rPr>
            </w:pPr>
            <w:r>
              <w:rPr>
                <w:sz w:val="16"/>
              </w:rPr>
              <w:t>Chapter 14</w:t>
            </w:r>
          </w:p>
        </w:tc>
        <w:tc>
          <w:tcPr>
            <w:tcW w:w="0" w:type="auto"/>
            <w:tcBorders>
              <w:top w:val="double" w:sz="4" w:space="0" w:color="auto"/>
              <w:bottom w:val="double" w:sz="4" w:space="0" w:color="auto"/>
            </w:tcBorders>
            <w:shd w:val="clear" w:color="auto" w:fill="E6E6E6"/>
            <w:vAlign w:val="center"/>
          </w:tcPr>
          <w:p w:rsidR="00131295" w:rsidRDefault="00131295" w:rsidP="00D742DB">
            <w:pPr>
              <w:spacing w:before="20" w:after="20"/>
              <w:jc w:val="left"/>
              <w:rPr>
                <w:sz w:val="16"/>
              </w:rPr>
            </w:pPr>
            <w:r>
              <w:rPr>
                <w:sz w:val="16"/>
              </w:rPr>
              <w:t>Vegetable plaiting materials; vegetable products not elsewhere specified or included</w:t>
            </w:r>
          </w:p>
        </w:tc>
        <w:tc>
          <w:tcPr>
            <w:tcW w:w="0" w:type="auto"/>
            <w:tcBorders>
              <w:top w:val="double" w:sz="4" w:space="0" w:color="auto"/>
              <w:bottom w:val="double" w:sz="4" w:space="0" w:color="auto"/>
            </w:tcBorders>
            <w:vAlign w:val="center"/>
          </w:tcPr>
          <w:p w:rsidR="00131295" w:rsidRDefault="00131295" w:rsidP="00D742DB">
            <w:pPr>
              <w:spacing w:before="20" w:after="20"/>
              <w:jc w:val="left"/>
              <w:rPr>
                <w:sz w:val="16"/>
              </w:rPr>
            </w:pPr>
            <w:r>
              <w:rPr>
                <w:sz w:val="16"/>
              </w:rPr>
              <w:t>Manufacture in which all the materials of Chapter 14 used are wholly obtained</w:t>
            </w:r>
          </w:p>
        </w:tc>
        <w:tc>
          <w:tcPr>
            <w:tcW w:w="0" w:type="auto"/>
            <w:tcBorders>
              <w:top w:val="double" w:sz="4" w:space="0" w:color="auto"/>
              <w:left w:val="single" w:sz="8" w:space="0" w:color="auto"/>
              <w:bottom w:val="double" w:sz="4" w:space="0" w:color="auto"/>
              <w:right w:val="single" w:sz="8" w:space="0" w:color="auto"/>
            </w:tcBorders>
          </w:tcPr>
          <w:p w:rsidR="00131295" w:rsidRDefault="00131295" w:rsidP="00B2441C">
            <w:pPr>
              <w:spacing w:before="60" w:after="60"/>
              <w:jc w:val="left"/>
              <w:rPr>
                <w:sz w:val="16"/>
              </w:rPr>
            </w:pPr>
          </w:p>
        </w:tc>
        <w:tc>
          <w:tcPr>
            <w:tcW w:w="0" w:type="auto"/>
            <w:tcBorders>
              <w:top w:val="double" w:sz="4" w:space="0" w:color="auto"/>
              <w:left w:val="single" w:sz="8" w:space="0" w:color="auto"/>
              <w:bottom w:val="double" w:sz="4" w:space="0" w:color="auto"/>
              <w:right w:val="double" w:sz="4" w:space="0" w:color="auto"/>
            </w:tcBorders>
          </w:tcPr>
          <w:p w:rsidR="00131295" w:rsidRDefault="00C570B1" w:rsidP="00B2441C">
            <w:pPr>
              <w:spacing w:before="60" w:after="60"/>
              <w:jc w:val="left"/>
              <w:rPr>
                <w:sz w:val="16"/>
              </w:rPr>
            </w:pPr>
            <w:r>
              <w:rPr>
                <w:sz w:val="16"/>
              </w:rPr>
              <w:t>pending</w:t>
            </w:r>
          </w:p>
        </w:tc>
      </w:tr>
      <w:tr w:rsidR="00131295" w:rsidTr="006F534E">
        <w:trPr>
          <w:cantSplit/>
        </w:trPr>
        <w:tc>
          <w:tcPr>
            <w:tcW w:w="0" w:type="auto"/>
            <w:tcBorders>
              <w:top w:val="double" w:sz="4" w:space="0" w:color="auto"/>
              <w:left w:val="double" w:sz="4" w:space="0" w:color="auto"/>
            </w:tcBorders>
            <w:shd w:val="clear" w:color="auto" w:fill="E6E6E6"/>
            <w:vAlign w:val="center"/>
          </w:tcPr>
          <w:p w:rsidR="00131295" w:rsidRPr="00F55CC7" w:rsidRDefault="00131295" w:rsidP="00D742DB">
            <w:pPr>
              <w:spacing w:before="20" w:after="20"/>
              <w:jc w:val="center"/>
              <w:rPr>
                <w:sz w:val="16"/>
              </w:rPr>
            </w:pPr>
            <w:r w:rsidRPr="00F55CC7">
              <w:rPr>
                <w:sz w:val="16"/>
              </w:rPr>
              <w:t>ex Chapter 15</w:t>
            </w:r>
          </w:p>
        </w:tc>
        <w:tc>
          <w:tcPr>
            <w:tcW w:w="0" w:type="auto"/>
            <w:tcBorders>
              <w:top w:val="double" w:sz="4" w:space="0" w:color="auto"/>
              <w:bottom w:val="single" w:sz="6" w:space="0" w:color="auto"/>
            </w:tcBorders>
            <w:shd w:val="clear" w:color="auto" w:fill="E6E6E6"/>
            <w:vAlign w:val="center"/>
          </w:tcPr>
          <w:p w:rsidR="00131295" w:rsidRPr="00F55CC7" w:rsidRDefault="00131295" w:rsidP="00D742DB">
            <w:pPr>
              <w:spacing w:before="20" w:after="20"/>
              <w:jc w:val="left"/>
              <w:rPr>
                <w:sz w:val="16"/>
              </w:rPr>
            </w:pPr>
            <w:r w:rsidRPr="00F55CC7">
              <w:rPr>
                <w:sz w:val="16"/>
              </w:rPr>
              <w:t>Animal or vegetable fats and oils and their cleavage products; prepared edible fats; animal or vegetable waxes; except for:</w:t>
            </w:r>
          </w:p>
        </w:tc>
        <w:tc>
          <w:tcPr>
            <w:tcW w:w="0" w:type="auto"/>
            <w:tcBorders>
              <w:top w:val="double" w:sz="4" w:space="0" w:color="auto"/>
              <w:bottom w:val="single" w:sz="6" w:space="0" w:color="auto"/>
            </w:tcBorders>
            <w:vAlign w:val="center"/>
          </w:tcPr>
          <w:p w:rsidR="00131295" w:rsidRPr="00F55CC7" w:rsidRDefault="00131295" w:rsidP="00D742DB">
            <w:pPr>
              <w:spacing w:before="20" w:after="20"/>
              <w:jc w:val="left"/>
              <w:rPr>
                <w:sz w:val="16"/>
              </w:rPr>
            </w:pPr>
            <w:r w:rsidRPr="00F55CC7">
              <w:rPr>
                <w:sz w:val="16"/>
              </w:rPr>
              <w:t>Manufacture from materials of any heading, except that of the product</w:t>
            </w:r>
          </w:p>
        </w:tc>
        <w:tc>
          <w:tcPr>
            <w:tcW w:w="0" w:type="auto"/>
            <w:tcBorders>
              <w:top w:val="double" w:sz="4" w:space="0" w:color="auto"/>
              <w:left w:val="single" w:sz="8" w:space="0" w:color="auto"/>
              <w:bottom w:val="single" w:sz="6" w:space="0" w:color="auto"/>
              <w:right w:val="single" w:sz="8" w:space="0" w:color="auto"/>
            </w:tcBorders>
          </w:tcPr>
          <w:p w:rsidR="00131295" w:rsidRPr="00F55CC7" w:rsidRDefault="00131295" w:rsidP="00B2441C">
            <w:pPr>
              <w:spacing w:before="60" w:after="60"/>
              <w:jc w:val="left"/>
              <w:rPr>
                <w:sz w:val="16"/>
              </w:rPr>
            </w:pPr>
          </w:p>
        </w:tc>
        <w:tc>
          <w:tcPr>
            <w:tcW w:w="0" w:type="auto"/>
            <w:tcBorders>
              <w:top w:val="double" w:sz="4" w:space="0" w:color="auto"/>
              <w:left w:val="single" w:sz="8" w:space="0" w:color="auto"/>
              <w:bottom w:val="single" w:sz="6" w:space="0" w:color="auto"/>
              <w:right w:val="double" w:sz="4" w:space="0" w:color="auto"/>
            </w:tcBorders>
          </w:tcPr>
          <w:p w:rsidR="00131295" w:rsidRPr="00F55CC7" w:rsidRDefault="00F55CC7" w:rsidP="00555E73">
            <w:pPr>
              <w:spacing w:before="60" w:after="60"/>
              <w:jc w:val="left"/>
              <w:rPr>
                <w:sz w:val="16"/>
              </w:rPr>
            </w:pPr>
            <w:r w:rsidRPr="00F55CC7">
              <w:rPr>
                <w:sz w:val="16"/>
              </w:rPr>
              <w:t>pending</w:t>
            </w:r>
          </w:p>
        </w:tc>
      </w:tr>
      <w:tr w:rsidR="00131295" w:rsidTr="006F534E">
        <w:trPr>
          <w:cantSplit/>
        </w:trPr>
        <w:tc>
          <w:tcPr>
            <w:tcW w:w="0" w:type="auto"/>
            <w:vMerge w:val="restart"/>
            <w:tcBorders>
              <w:left w:val="double" w:sz="4" w:space="0" w:color="auto"/>
            </w:tcBorders>
            <w:shd w:val="clear" w:color="auto" w:fill="E6E6E6"/>
            <w:vAlign w:val="center"/>
          </w:tcPr>
          <w:p w:rsidR="00131295" w:rsidRPr="00317692" w:rsidRDefault="00131295" w:rsidP="00D742DB">
            <w:pPr>
              <w:spacing w:before="20" w:after="20"/>
              <w:jc w:val="center"/>
              <w:rPr>
                <w:sz w:val="16"/>
                <w:highlight w:val="yellow"/>
              </w:rPr>
            </w:pPr>
            <w:r w:rsidRPr="00317692">
              <w:rPr>
                <w:sz w:val="16"/>
                <w:highlight w:val="yellow"/>
              </w:rPr>
              <w:lastRenderedPageBreak/>
              <w:t>1501</w:t>
            </w:r>
          </w:p>
        </w:tc>
        <w:tc>
          <w:tcPr>
            <w:tcW w:w="0" w:type="auto"/>
            <w:tcBorders>
              <w:top w:val="single" w:sz="6" w:space="0" w:color="auto"/>
              <w:bottom w:val="dashed" w:sz="4" w:space="0" w:color="auto"/>
            </w:tcBorders>
            <w:shd w:val="clear" w:color="auto" w:fill="E6E6E6"/>
            <w:vAlign w:val="center"/>
          </w:tcPr>
          <w:p w:rsidR="00131295" w:rsidRPr="00317692" w:rsidRDefault="00131295" w:rsidP="00D742DB">
            <w:pPr>
              <w:spacing w:before="20" w:after="20"/>
              <w:jc w:val="left"/>
              <w:rPr>
                <w:sz w:val="16"/>
                <w:highlight w:val="yellow"/>
              </w:rPr>
            </w:pPr>
            <w:r w:rsidRPr="00317692">
              <w:rPr>
                <w:sz w:val="16"/>
                <w:highlight w:val="yellow"/>
              </w:rPr>
              <w:t>Pig fat (including lard) and poultry fat, other than that of heading 0209 or 1503:</w:t>
            </w:r>
          </w:p>
          <w:p w:rsidR="00131295" w:rsidRPr="00317692" w:rsidRDefault="00131295" w:rsidP="00D742DB">
            <w:pPr>
              <w:spacing w:before="20" w:after="20"/>
              <w:jc w:val="left"/>
              <w:rPr>
                <w:sz w:val="16"/>
                <w:highlight w:val="yellow"/>
              </w:rPr>
            </w:pPr>
            <w:r w:rsidRPr="00317692">
              <w:rPr>
                <w:sz w:val="16"/>
                <w:highlight w:val="yellow"/>
              </w:rPr>
              <w:t>- Fats from bones or waste</w:t>
            </w:r>
          </w:p>
        </w:tc>
        <w:tc>
          <w:tcPr>
            <w:tcW w:w="0" w:type="auto"/>
            <w:tcBorders>
              <w:top w:val="single" w:sz="6" w:space="0" w:color="auto"/>
              <w:bottom w:val="dashed" w:sz="4" w:space="0" w:color="auto"/>
            </w:tcBorders>
            <w:vAlign w:val="center"/>
          </w:tcPr>
          <w:p w:rsidR="00131295" w:rsidRPr="00317692" w:rsidRDefault="00131295" w:rsidP="00D742DB">
            <w:pPr>
              <w:spacing w:before="20" w:after="20"/>
              <w:jc w:val="left"/>
              <w:rPr>
                <w:sz w:val="16"/>
                <w:highlight w:val="yellow"/>
              </w:rPr>
            </w:pPr>
            <w:r w:rsidRPr="00317692">
              <w:rPr>
                <w:sz w:val="16"/>
                <w:highlight w:val="yellow"/>
              </w:rPr>
              <w:t>Manufacture from materials of any heading, except those of heading 0203, 0206 or 0207 or bones of heading 0506</w:t>
            </w:r>
          </w:p>
        </w:tc>
        <w:tc>
          <w:tcPr>
            <w:tcW w:w="0" w:type="auto"/>
            <w:tcBorders>
              <w:top w:val="single" w:sz="6" w:space="0" w:color="auto"/>
              <w:left w:val="single" w:sz="8" w:space="0" w:color="auto"/>
              <w:bottom w:val="dashed" w:sz="4" w:space="0" w:color="auto"/>
              <w:right w:val="single" w:sz="8" w:space="0" w:color="auto"/>
            </w:tcBorders>
          </w:tcPr>
          <w:p w:rsidR="00131295" w:rsidRPr="00317692" w:rsidRDefault="00131295" w:rsidP="00200917">
            <w:pPr>
              <w:spacing w:before="60" w:after="60"/>
              <w:jc w:val="center"/>
              <w:rPr>
                <w:sz w:val="16"/>
                <w:highlight w:val="yellow"/>
              </w:rPr>
            </w:pPr>
            <w:r w:rsidRPr="00317692">
              <w:rPr>
                <w:sz w:val="16"/>
                <w:highlight w:val="yellow"/>
              </w:rPr>
              <w:t>delete</w:t>
            </w:r>
          </w:p>
        </w:tc>
        <w:tc>
          <w:tcPr>
            <w:tcW w:w="0" w:type="auto"/>
            <w:tcBorders>
              <w:top w:val="single" w:sz="6" w:space="0" w:color="auto"/>
              <w:left w:val="single" w:sz="8" w:space="0" w:color="auto"/>
              <w:bottom w:val="dashed" w:sz="4" w:space="0" w:color="auto"/>
              <w:right w:val="double" w:sz="4" w:space="0" w:color="auto"/>
            </w:tcBorders>
          </w:tcPr>
          <w:p w:rsidR="00131295" w:rsidRPr="00317692" w:rsidRDefault="00555E73" w:rsidP="00555E73">
            <w:pPr>
              <w:spacing w:before="60" w:after="60"/>
              <w:jc w:val="left"/>
              <w:rPr>
                <w:sz w:val="16"/>
                <w:highlight w:val="yellow"/>
              </w:rPr>
            </w:pPr>
            <w:r w:rsidRPr="00317692">
              <w:rPr>
                <w:sz w:val="16"/>
                <w:highlight w:val="yellow"/>
              </w:rPr>
              <w:t>See below the rule for 1501 to 1504</w:t>
            </w:r>
          </w:p>
        </w:tc>
      </w:tr>
      <w:tr w:rsidR="00131295" w:rsidTr="006F534E">
        <w:trPr>
          <w:cantSplit/>
        </w:trPr>
        <w:tc>
          <w:tcPr>
            <w:tcW w:w="0" w:type="auto"/>
            <w:vMerge/>
            <w:tcBorders>
              <w:left w:val="double" w:sz="4" w:space="0" w:color="auto"/>
            </w:tcBorders>
            <w:shd w:val="clear" w:color="auto" w:fill="E6E6E6"/>
            <w:vAlign w:val="center"/>
          </w:tcPr>
          <w:p w:rsidR="00131295" w:rsidRPr="00317692" w:rsidRDefault="00131295" w:rsidP="00D742DB">
            <w:pPr>
              <w:spacing w:before="20" w:after="20"/>
              <w:jc w:val="center"/>
              <w:rPr>
                <w:sz w:val="16"/>
                <w:highlight w:val="yellow"/>
              </w:rPr>
            </w:pPr>
          </w:p>
        </w:tc>
        <w:tc>
          <w:tcPr>
            <w:tcW w:w="0" w:type="auto"/>
            <w:tcBorders>
              <w:top w:val="dashed" w:sz="4" w:space="0" w:color="auto"/>
              <w:bottom w:val="single" w:sz="6" w:space="0" w:color="auto"/>
            </w:tcBorders>
            <w:shd w:val="clear" w:color="auto" w:fill="E6E6E6"/>
            <w:vAlign w:val="center"/>
          </w:tcPr>
          <w:p w:rsidR="00131295" w:rsidRPr="00317692" w:rsidRDefault="00131295" w:rsidP="00D742DB">
            <w:pPr>
              <w:spacing w:before="20" w:after="20"/>
              <w:jc w:val="left"/>
              <w:rPr>
                <w:sz w:val="16"/>
                <w:highlight w:val="yellow"/>
              </w:rPr>
            </w:pPr>
            <w:r w:rsidRPr="00317692">
              <w:rPr>
                <w:sz w:val="16"/>
                <w:highlight w:val="yellow"/>
              </w:rPr>
              <w:t>- Other</w:t>
            </w:r>
          </w:p>
        </w:tc>
        <w:tc>
          <w:tcPr>
            <w:tcW w:w="0" w:type="auto"/>
            <w:tcBorders>
              <w:top w:val="dashed" w:sz="4" w:space="0" w:color="auto"/>
              <w:bottom w:val="single" w:sz="6" w:space="0" w:color="auto"/>
            </w:tcBorders>
            <w:vAlign w:val="center"/>
          </w:tcPr>
          <w:p w:rsidR="00131295" w:rsidRPr="00317692" w:rsidRDefault="00131295" w:rsidP="00D742DB">
            <w:pPr>
              <w:spacing w:before="20" w:after="20"/>
              <w:jc w:val="left"/>
              <w:rPr>
                <w:sz w:val="16"/>
                <w:highlight w:val="yellow"/>
              </w:rPr>
            </w:pPr>
            <w:r w:rsidRPr="00317692">
              <w:rPr>
                <w:sz w:val="16"/>
                <w:highlight w:val="yellow"/>
              </w:rPr>
              <w:t>Manufacture from meat or edible offal of swine of heading 0203 or 0206 or of meat and edible offal of poultry of heading 0207</w:t>
            </w:r>
          </w:p>
        </w:tc>
        <w:tc>
          <w:tcPr>
            <w:tcW w:w="0" w:type="auto"/>
            <w:tcBorders>
              <w:top w:val="dashed" w:sz="4" w:space="0" w:color="auto"/>
              <w:left w:val="single" w:sz="8" w:space="0" w:color="auto"/>
              <w:bottom w:val="single" w:sz="6" w:space="0" w:color="auto"/>
              <w:right w:val="single" w:sz="8" w:space="0" w:color="auto"/>
            </w:tcBorders>
          </w:tcPr>
          <w:p w:rsidR="00131295" w:rsidRPr="00317692" w:rsidRDefault="00131295" w:rsidP="00200917">
            <w:pPr>
              <w:spacing w:before="60" w:after="60"/>
              <w:jc w:val="center"/>
              <w:rPr>
                <w:sz w:val="16"/>
                <w:highlight w:val="yellow"/>
              </w:rPr>
            </w:pPr>
            <w:r w:rsidRPr="00317692">
              <w:rPr>
                <w:sz w:val="16"/>
                <w:highlight w:val="yellow"/>
              </w:rPr>
              <w:t>delete</w:t>
            </w:r>
          </w:p>
        </w:tc>
        <w:tc>
          <w:tcPr>
            <w:tcW w:w="0" w:type="auto"/>
            <w:tcBorders>
              <w:top w:val="dashed" w:sz="4" w:space="0" w:color="auto"/>
              <w:left w:val="single" w:sz="8" w:space="0" w:color="auto"/>
              <w:bottom w:val="single" w:sz="6" w:space="0" w:color="auto"/>
              <w:right w:val="double" w:sz="4" w:space="0" w:color="auto"/>
            </w:tcBorders>
          </w:tcPr>
          <w:p w:rsidR="00131295" w:rsidRPr="00317692" w:rsidRDefault="00555E73" w:rsidP="00555E73">
            <w:pPr>
              <w:spacing w:before="60" w:after="60"/>
              <w:jc w:val="left"/>
              <w:rPr>
                <w:sz w:val="16"/>
                <w:highlight w:val="yellow"/>
              </w:rPr>
            </w:pPr>
            <w:r w:rsidRPr="00317692">
              <w:rPr>
                <w:sz w:val="16"/>
                <w:highlight w:val="yellow"/>
              </w:rPr>
              <w:t>See below the rule for 1501 to 1504</w:t>
            </w:r>
          </w:p>
        </w:tc>
      </w:tr>
      <w:tr w:rsidR="00131295" w:rsidTr="006F534E">
        <w:trPr>
          <w:cantSplit/>
        </w:trPr>
        <w:tc>
          <w:tcPr>
            <w:tcW w:w="0" w:type="auto"/>
            <w:vMerge w:val="restart"/>
            <w:tcBorders>
              <w:left w:val="double" w:sz="4" w:space="0" w:color="auto"/>
            </w:tcBorders>
            <w:shd w:val="clear" w:color="auto" w:fill="E6E6E6"/>
            <w:vAlign w:val="center"/>
          </w:tcPr>
          <w:p w:rsidR="00131295" w:rsidRPr="00317692" w:rsidRDefault="00131295" w:rsidP="00D742DB">
            <w:pPr>
              <w:spacing w:before="20" w:after="20"/>
              <w:jc w:val="center"/>
              <w:rPr>
                <w:sz w:val="16"/>
                <w:highlight w:val="yellow"/>
              </w:rPr>
            </w:pPr>
            <w:r w:rsidRPr="00317692">
              <w:rPr>
                <w:sz w:val="16"/>
                <w:highlight w:val="yellow"/>
              </w:rPr>
              <w:t>1502</w:t>
            </w:r>
          </w:p>
        </w:tc>
        <w:tc>
          <w:tcPr>
            <w:tcW w:w="0" w:type="auto"/>
            <w:tcBorders>
              <w:top w:val="single" w:sz="6" w:space="0" w:color="auto"/>
              <w:bottom w:val="dashed" w:sz="4" w:space="0" w:color="auto"/>
            </w:tcBorders>
            <w:shd w:val="clear" w:color="auto" w:fill="E6E6E6"/>
            <w:vAlign w:val="center"/>
          </w:tcPr>
          <w:p w:rsidR="00131295" w:rsidRPr="00317692" w:rsidRDefault="00131295" w:rsidP="00D742DB">
            <w:pPr>
              <w:spacing w:before="20" w:after="20"/>
              <w:jc w:val="left"/>
              <w:rPr>
                <w:sz w:val="16"/>
                <w:highlight w:val="yellow"/>
              </w:rPr>
            </w:pPr>
            <w:r w:rsidRPr="00317692">
              <w:rPr>
                <w:sz w:val="16"/>
                <w:highlight w:val="yellow"/>
              </w:rPr>
              <w:t>Fats of bovine animals, sheep or goats, other than those of heading 1503:</w:t>
            </w:r>
          </w:p>
          <w:p w:rsidR="00131295" w:rsidRPr="00317692" w:rsidRDefault="00131295" w:rsidP="00D742DB">
            <w:pPr>
              <w:spacing w:before="20" w:after="20"/>
              <w:jc w:val="left"/>
              <w:rPr>
                <w:sz w:val="16"/>
                <w:highlight w:val="yellow"/>
              </w:rPr>
            </w:pPr>
            <w:r w:rsidRPr="00317692">
              <w:rPr>
                <w:sz w:val="16"/>
                <w:highlight w:val="yellow"/>
              </w:rPr>
              <w:t>- Fats from bones or waste</w:t>
            </w:r>
          </w:p>
        </w:tc>
        <w:tc>
          <w:tcPr>
            <w:tcW w:w="0" w:type="auto"/>
            <w:tcBorders>
              <w:top w:val="single" w:sz="6" w:space="0" w:color="auto"/>
              <w:bottom w:val="dashed" w:sz="4" w:space="0" w:color="auto"/>
            </w:tcBorders>
            <w:vAlign w:val="center"/>
          </w:tcPr>
          <w:p w:rsidR="00131295" w:rsidRPr="00317692" w:rsidRDefault="00131295" w:rsidP="00D742DB">
            <w:pPr>
              <w:spacing w:before="20" w:after="20"/>
              <w:jc w:val="left"/>
              <w:rPr>
                <w:sz w:val="16"/>
                <w:highlight w:val="yellow"/>
              </w:rPr>
            </w:pPr>
            <w:r w:rsidRPr="00317692">
              <w:rPr>
                <w:sz w:val="16"/>
                <w:highlight w:val="yellow"/>
              </w:rPr>
              <w:t>Manufacture from materials of any heading, except those of heading 0201, 0202, 0204 or 0206 or bones of heading 0506</w:t>
            </w:r>
          </w:p>
        </w:tc>
        <w:tc>
          <w:tcPr>
            <w:tcW w:w="0" w:type="auto"/>
            <w:tcBorders>
              <w:top w:val="single" w:sz="6" w:space="0" w:color="auto"/>
              <w:left w:val="single" w:sz="8" w:space="0" w:color="auto"/>
              <w:bottom w:val="dashed" w:sz="4" w:space="0" w:color="auto"/>
              <w:right w:val="single" w:sz="8" w:space="0" w:color="auto"/>
            </w:tcBorders>
          </w:tcPr>
          <w:p w:rsidR="00131295" w:rsidRPr="00317692" w:rsidRDefault="00131295" w:rsidP="00200917">
            <w:pPr>
              <w:spacing w:before="60" w:after="60"/>
              <w:jc w:val="center"/>
              <w:rPr>
                <w:sz w:val="16"/>
                <w:highlight w:val="yellow"/>
              </w:rPr>
            </w:pPr>
            <w:r w:rsidRPr="00317692">
              <w:rPr>
                <w:sz w:val="16"/>
                <w:highlight w:val="yellow"/>
              </w:rPr>
              <w:t>delete</w:t>
            </w:r>
          </w:p>
        </w:tc>
        <w:tc>
          <w:tcPr>
            <w:tcW w:w="0" w:type="auto"/>
            <w:tcBorders>
              <w:top w:val="single" w:sz="6" w:space="0" w:color="auto"/>
              <w:left w:val="single" w:sz="8" w:space="0" w:color="auto"/>
              <w:bottom w:val="dashed" w:sz="4" w:space="0" w:color="auto"/>
              <w:right w:val="double" w:sz="4" w:space="0" w:color="auto"/>
            </w:tcBorders>
          </w:tcPr>
          <w:p w:rsidR="00131295" w:rsidRPr="00317692" w:rsidRDefault="00555E73" w:rsidP="00555E73">
            <w:pPr>
              <w:spacing w:before="60" w:after="60"/>
              <w:jc w:val="left"/>
              <w:rPr>
                <w:sz w:val="16"/>
                <w:highlight w:val="yellow"/>
              </w:rPr>
            </w:pPr>
            <w:r w:rsidRPr="00317692">
              <w:rPr>
                <w:sz w:val="16"/>
                <w:highlight w:val="yellow"/>
              </w:rPr>
              <w:t>See below the rule for 1501 to 1504</w:t>
            </w:r>
          </w:p>
        </w:tc>
      </w:tr>
      <w:tr w:rsidR="00131295" w:rsidTr="006F534E">
        <w:trPr>
          <w:cantSplit/>
        </w:trPr>
        <w:tc>
          <w:tcPr>
            <w:tcW w:w="0" w:type="auto"/>
            <w:vMerge/>
            <w:tcBorders>
              <w:bottom w:val="single" w:sz="6" w:space="0" w:color="auto"/>
            </w:tcBorders>
            <w:shd w:val="clear" w:color="auto" w:fill="E6E6E6"/>
            <w:vAlign w:val="center"/>
          </w:tcPr>
          <w:p w:rsidR="00131295" w:rsidRPr="00317692" w:rsidRDefault="00131295" w:rsidP="00D742DB">
            <w:pPr>
              <w:spacing w:before="20" w:after="20"/>
              <w:jc w:val="center"/>
              <w:rPr>
                <w:sz w:val="16"/>
                <w:highlight w:val="yellow"/>
              </w:rPr>
            </w:pPr>
          </w:p>
        </w:tc>
        <w:tc>
          <w:tcPr>
            <w:tcW w:w="0" w:type="auto"/>
            <w:tcBorders>
              <w:top w:val="dashed" w:sz="4" w:space="0" w:color="auto"/>
              <w:bottom w:val="single" w:sz="6" w:space="0" w:color="auto"/>
            </w:tcBorders>
            <w:shd w:val="clear" w:color="auto" w:fill="E6E6E6"/>
            <w:vAlign w:val="center"/>
          </w:tcPr>
          <w:p w:rsidR="00131295" w:rsidRPr="00317692" w:rsidRDefault="00131295" w:rsidP="00D742DB">
            <w:pPr>
              <w:spacing w:before="20" w:after="20"/>
              <w:jc w:val="left"/>
              <w:rPr>
                <w:sz w:val="16"/>
                <w:highlight w:val="yellow"/>
              </w:rPr>
            </w:pPr>
            <w:r w:rsidRPr="00317692">
              <w:rPr>
                <w:sz w:val="16"/>
                <w:highlight w:val="yellow"/>
              </w:rPr>
              <w:t>- Other</w:t>
            </w:r>
          </w:p>
        </w:tc>
        <w:tc>
          <w:tcPr>
            <w:tcW w:w="0" w:type="auto"/>
            <w:tcBorders>
              <w:top w:val="dashed" w:sz="4" w:space="0" w:color="auto"/>
              <w:bottom w:val="single" w:sz="6" w:space="0" w:color="auto"/>
            </w:tcBorders>
            <w:vAlign w:val="center"/>
          </w:tcPr>
          <w:p w:rsidR="00131295" w:rsidRPr="00317692" w:rsidRDefault="00131295" w:rsidP="00D742DB">
            <w:pPr>
              <w:spacing w:before="20" w:after="20"/>
              <w:jc w:val="left"/>
              <w:rPr>
                <w:sz w:val="16"/>
                <w:highlight w:val="yellow"/>
              </w:rPr>
            </w:pPr>
            <w:r w:rsidRPr="00317692">
              <w:rPr>
                <w:sz w:val="16"/>
                <w:highlight w:val="yellow"/>
              </w:rPr>
              <w:t>Manufacture in which all the materials of Chapter 2 used are wholly obtained</w:t>
            </w:r>
          </w:p>
        </w:tc>
        <w:tc>
          <w:tcPr>
            <w:tcW w:w="0" w:type="auto"/>
            <w:tcBorders>
              <w:top w:val="dashed" w:sz="4" w:space="0" w:color="auto"/>
              <w:left w:val="single" w:sz="8" w:space="0" w:color="auto"/>
              <w:bottom w:val="single" w:sz="6" w:space="0" w:color="auto"/>
              <w:right w:val="single" w:sz="8" w:space="0" w:color="auto"/>
            </w:tcBorders>
          </w:tcPr>
          <w:p w:rsidR="00131295" w:rsidRPr="00317692" w:rsidRDefault="00131295" w:rsidP="00200917">
            <w:pPr>
              <w:spacing w:before="60" w:after="60"/>
              <w:jc w:val="center"/>
              <w:rPr>
                <w:sz w:val="16"/>
                <w:highlight w:val="yellow"/>
              </w:rPr>
            </w:pPr>
            <w:r w:rsidRPr="00317692">
              <w:rPr>
                <w:sz w:val="16"/>
                <w:highlight w:val="yellow"/>
              </w:rPr>
              <w:t>delete</w:t>
            </w:r>
          </w:p>
        </w:tc>
        <w:tc>
          <w:tcPr>
            <w:tcW w:w="0" w:type="auto"/>
            <w:tcBorders>
              <w:top w:val="dashed" w:sz="4" w:space="0" w:color="auto"/>
              <w:left w:val="single" w:sz="8" w:space="0" w:color="auto"/>
              <w:bottom w:val="single" w:sz="6" w:space="0" w:color="auto"/>
            </w:tcBorders>
          </w:tcPr>
          <w:p w:rsidR="00131295" w:rsidRPr="00317692" w:rsidRDefault="00555E73" w:rsidP="00555E73">
            <w:pPr>
              <w:spacing w:before="60" w:after="60"/>
              <w:jc w:val="left"/>
              <w:rPr>
                <w:sz w:val="16"/>
                <w:highlight w:val="yellow"/>
              </w:rPr>
            </w:pPr>
            <w:r w:rsidRPr="00317692">
              <w:rPr>
                <w:sz w:val="16"/>
                <w:highlight w:val="yellow"/>
              </w:rPr>
              <w:t>See below the rule for 1501 to 1504</w:t>
            </w:r>
          </w:p>
        </w:tc>
      </w:tr>
      <w:tr w:rsidR="00131295" w:rsidTr="006F534E">
        <w:trPr>
          <w:cantSplit/>
        </w:trPr>
        <w:tc>
          <w:tcPr>
            <w:tcW w:w="0" w:type="auto"/>
            <w:vMerge w:val="restart"/>
            <w:tcBorders>
              <w:top w:val="single" w:sz="6" w:space="0" w:color="auto"/>
              <w:left w:val="double" w:sz="4" w:space="0" w:color="auto"/>
            </w:tcBorders>
            <w:shd w:val="clear" w:color="auto" w:fill="E6E6E6"/>
            <w:vAlign w:val="center"/>
          </w:tcPr>
          <w:p w:rsidR="00131295" w:rsidRPr="00317692" w:rsidRDefault="00131295" w:rsidP="00D742DB">
            <w:pPr>
              <w:spacing w:before="20" w:after="20"/>
              <w:jc w:val="center"/>
              <w:rPr>
                <w:sz w:val="16"/>
                <w:highlight w:val="yellow"/>
              </w:rPr>
            </w:pPr>
            <w:r w:rsidRPr="00317692">
              <w:rPr>
                <w:sz w:val="16"/>
                <w:highlight w:val="yellow"/>
              </w:rPr>
              <w:t>1504</w:t>
            </w:r>
          </w:p>
        </w:tc>
        <w:tc>
          <w:tcPr>
            <w:tcW w:w="0" w:type="auto"/>
            <w:tcBorders>
              <w:top w:val="single" w:sz="6" w:space="0" w:color="auto"/>
              <w:bottom w:val="dashed" w:sz="4" w:space="0" w:color="auto"/>
            </w:tcBorders>
            <w:shd w:val="clear" w:color="auto" w:fill="E6E6E6"/>
            <w:vAlign w:val="center"/>
          </w:tcPr>
          <w:p w:rsidR="00131295" w:rsidRPr="00317692" w:rsidRDefault="00131295" w:rsidP="00D742DB">
            <w:pPr>
              <w:spacing w:before="20" w:after="20"/>
              <w:jc w:val="left"/>
              <w:rPr>
                <w:sz w:val="16"/>
                <w:highlight w:val="yellow"/>
              </w:rPr>
            </w:pPr>
            <w:r w:rsidRPr="00317692">
              <w:rPr>
                <w:sz w:val="16"/>
                <w:highlight w:val="yellow"/>
              </w:rPr>
              <w:t>Fats and oils and their fractions, of fish or marine mammals, whether or not refined, but not chemically modified:</w:t>
            </w:r>
          </w:p>
          <w:p w:rsidR="00131295" w:rsidRPr="00317692" w:rsidRDefault="00131295" w:rsidP="00D742DB">
            <w:pPr>
              <w:spacing w:before="20" w:after="20"/>
              <w:jc w:val="left"/>
              <w:rPr>
                <w:sz w:val="16"/>
                <w:highlight w:val="yellow"/>
              </w:rPr>
            </w:pPr>
            <w:r w:rsidRPr="00317692">
              <w:rPr>
                <w:sz w:val="16"/>
                <w:highlight w:val="yellow"/>
              </w:rPr>
              <w:t>- Solid fractions</w:t>
            </w:r>
          </w:p>
        </w:tc>
        <w:tc>
          <w:tcPr>
            <w:tcW w:w="0" w:type="auto"/>
            <w:tcBorders>
              <w:top w:val="single" w:sz="6" w:space="0" w:color="auto"/>
              <w:bottom w:val="dashed" w:sz="4" w:space="0" w:color="auto"/>
            </w:tcBorders>
            <w:vAlign w:val="center"/>
          </w:tcPr>
          <w:p w:rsidR="00131295" w:rsidRPr="00317692" w:rsidRDefault="00131295" w:rsidP="00D742DB">
            <w:pPr>
              <w:spacing w:before="20" w:after="20"/>
              <w:jc w:val="left"/>
              <w:rPr>
                <w:sz w:val="16"/>
                <w:highlight w:val="yellow"/>
              </w:rPr>
            </w:pPr>
            <w:r w:rsidRPr="00317692">
              <w:rPr>
                <w:sz w:val="16"/>
                <w:highlight w:val="yellow"/>
              </w:rPr>
              <w:t>Manufacture from materials of any heading, including other materials of heading 1504</w:t>
            </w:r>
          </w:p>
        </w:tc>
        <w:tc>
          <w:tcPr>
            <w:tcW w:w="0" w:type="auto"/>
            <w:tcBorders>
              <w:top w:val="single" w:sz="6" w:space="0" w:color="auto"/>
              <w:left w:val="single" w:sz="8" w:space="0" w:color="auto"/>
              <w:bottom w:val="dashed" w:sz="4" w:space="0" w:color="auto"/>
              <w:right w:val="single" w:sz="8" w:space="0" w:color="auto"/>
            </w:tcBorders>
          </w:tcPr>
          <w:p w:rsidR="00131295" w:rsidRPr="00317692" w:rsidRDefault="00131295" w:rsidP="00200917">
            <w:pPr>
              <w:spacing w:before="60" w:after="60"/>
              <w:jc w:val="center"/>
              <w:rPr>
                <w:sz w:val="16"/>
                <w:highlight w:val="yellow"/>
              </w:rPr>
            </w:pPr>
            <w:r w:rsidRPr="00317692">
              <w:rPr>
                <w:sz w:val="16"/>
                <w:highlight w:val="yellow"/>
              </w:rPr>
              <w:t>delete</w:t>
            </w:r>
          </w:p>
        </w:tc>
        <w:tc>
          <w:tcPr>
            <w:tcW w:w="0" w:type="auto"/>
            <w:tcBorders>
              <w:top w:val="single" w:sz="6" w:space="0" w:color="auto"/>
              <w:left w:val="single" w:sz="8" w:space="0" w:color="auto"/>
              <w:bottom w:val="dashed" w:sz="4" w:space="0" w:color="auto"/>
              <w:right w:val="double" w:sz="4" w:space="0" w:color="auto"/>
            </w:tcBorders>
          </w:tcPr>
          <w:p w:rsidR="00131295" w:rsidRPr="00317692" w:rsidRDefault="00555E73" w:rsidP="00555E73">
            <w:pPr>
              <w:spacing w:before="60" w:after="60"/>
              <w:jc w:val="left"/>
              <w:rPr>
                <w:sz w:val="16"/>
                <w:highlight w:val="yellow"/>
              </w:rPr>
            </w:pPr>
            <w:r w:rsidRPr="00317692">
              <w:rPr>
                <w:sz w:val="16"/>
                <w:highlight w:val="yellow"/>
              </w:rPr>
              <w:t>See below the rule for 1501 to 1504</w:t>
            </w:r>
          </w:p>
        </w:tc>
      </w:tr>
      <w:tr w:rsidR="00131295" w:rsidTr="006F534E">
        <w:trPr>
          <w:cantSplit/>
        </w:trPr>
        <w:tc>
          <w:tcPr>
            <w:tcW w:w="0" w:type="auto"/>
            <w:vMerge/>
            <w:tcBorders>
              <w:left w:val="double" w:sz="4" w:space="0" w:color="auto"/>
            </w:tcBorders>
            <w:shd w:val="clear" w:color="auto" w:fill="E6E6E6"/>
            <w:vAlign w:val="center"/>
          </w:tcPr>
          <w:p w:rsidR="00131295" w:rsidRPr="00317692" w:rsidRDefault="00131295" w:rsidP="00D742DB">
            <w:pPr>
              <w:spacing w:before="20" w:after="20"/>
              <w:jc w:val="center"/>
              <w:rPr>
                <w:sz w:val="16"/>
                <w:highlight w:val="yellow"/>
              </w:rPr>
            </w:pPr>
          </w:p>
        </w:tc>
        <w:tc>
          <w:tcPr>
            <w:tcW w:w="0" w:type="auto"/>
            <w:tcBorders>
              <w:top w:val="dashed" w:sz="4" w:space="0" w:color="auto"/>
            </w:tcBorders>
            <w:shd w:val="clear" w:color="auto" w:fill="E6E6E6"/>
            <w:vAlign w:val="center"/>
          </w:tcPr>
          <w:p w:rsidR="00131295" w:rsidRPr="00317692" w:rsidRDefault="00131295" w:rsidP="00D742DB">
            <w:pPr>
              <w:spacing w:before="20" w:after="20"/>
              <w:jc w:val="left"/>
              <w:rPr>
                <w:sz w:val="16"/>
                <w:highlight w:val="yellow"/>
              </w:rPr>
            </w:pPr>
            <w:r w:rsidRPr="00317692">
              <w:rPr>
                <w:sz w:val="16"/>
                <w:highlight w:val="yellow"/>
              </w:rPr>
              <w:t>- Other</w:t>
            </w:r>
          </w:p>
        </w:tc>
        <w:tc>
          <w:tcPr>
            <w:tcW w:w="0" w:type="auto"/>
            <w:tcBorders>
              <w:top w:val="dashed" w:sz="4" w:space="0" w:color="auto"/>
              <w:bottom w:val="single" w:sz="6" w:space="0" w:color="auto"/>
            </w:tcBorders>
            <w:vAlign w:val="center"/>
          </w:tcPr>
          <w:p w:rsidR="00131295" w:rsidRPr="00317692" w:rsidRDefault="00131295" w:rsidP="00D742DB">
            <w:pPr>
              <w:spacing w:before="20" w:after="20"/>
              <w:jc w:val="left"/>
              <w:rPr>
                <w:sz w:val="16"/>
                <w:highlight w:val="yellow"/>
              </w:rPr>
            </w:pPr>
            <w:r w:rsidRPr="00317692">
              <w:rPr>
                <w:sz w:val="16"/>
                <w:highlight w:val="yellow"/>
              </w:rPr>
              <w:t>Manufacture in which all the materials of Chapters 2 and 3 used are wholly obtained</w:t>
            </w:r>
          </w:p>
        </w:tc>
        <w:tc>
          <w:tcPr>
            <w:tcW w:w="0" w:type="auto"/>
            <w:tcBorders>
              <w:top w:val="dashed" w:sz="4" w:space="0" w:color="auto"/>
              <w:left w:val="single" w:sz="8" w:space="0" w:color="auto"/>
              <w:bottom w:val="single" w:sz="6" w:space="0" w:color="auto"/>
              <w:right w:val="single" w:sz="8" w:space="0" w:color="auto"/>
            </w:tcBorders>
          </w:tcPr>
          <w:p w:rsidR="00131295" w:rsidRPr="00317692" w:rsidRDefault="00131295" w:rsidP="00200917">
            <w:pPr>
              <w:spacing w:before="60" w:after="60"/>
              <w:jc w:val="center"/>
              <w:rPr>
                <w:sz w:val="16"/>
                <w:highlight w:val="yellow"/>
              </w:rPr>
            </w:pPr>
            <w:r w:rsidRPr="00317692">
              <w:rPr>
                <w:sz w:val="16"/>
                <w:highlight w:val="yellow"/>
              </w:rPr>
              <w:t>delete</w:t>
            </w:r>
          </w:p>
        </w:tc>
        <w:tc>
          <w:tcPr>
            <w:tcW w:w="0" w:type="auto"/>
            <w:tcBorders>
              <w:top w:val="dashed" w:sz="4" w:space="0" w:color="auto"/>
              <w:left w:val="single" w:sz="8" w:space="0" w:color="auto"/>
              <w:bottom w:val="single" w:sz="6" w:space="0" w:color="auto"/>
              <w:right w:val="double" w:sz="4" w:space="0" w:color="auto"/>
            </w:tcBorders>
          </w:tcPr>
          <w:p w:rsidR="00131295" w:rsidRPr="00317692" w:rsidRDefault="00555E73" w:rsidP="00555E73">
            <w:pPr>
              <w:spacing w:before="60" w:after="60"/>
              <w:jc w:val="left"/>
              <w:rPr>
                <w:sz w:val="16"/>
                <w:highlight w:val="yellow"/>
              </w:rPr>
            </w:pPr>
            <w:r w:rsidRPr="00317692">
              <w:rPr>
                <w:sz w:val="16"/>
                <w:highlight w:val="yellow"/>
              </w:rPr>
              <w:t>See below the rule for 1501 to 1504</w:t>
            </w:r>
          </w:p>
        </w:tc>
      </w:tr>
      <w:tr w:rsidR="00131295" w:rsidTr="006F534E">
        <w:trPr>
          <w:cantSplit/>
        </w:trPr>
        <w:tc>
          <w:tcPr>
            <w:tcW w:w="0" w:type="auto"/>
            <w:tcBorders>
              <w:left w:val="double" w:sz="4" w:space="0" w:color="auto"/>
            </w:tcBorders>
            <w:shd w:val="clear" w:color="auto" w:fill="E6E6E6"/>
            <w:vAlign w:val="center"/>
          </w:tcPr>
          <w:p w:rsidR="00131295" w:rsidRPr="00317692" w:rsidRDefault="00131295" w:rsidP="00D742DB">
            <w:pPr>
              <w:spacing w:before="20" w:after="20"/>
              <w:jc w:val="center"/>
              <w:rPr>
                <w:sz w:val="16"/>
                <w:highlight w:val="yellow"/>
              </w:rPr>
            </w:pPr>
            <w:r w:rsidRPr="00317692">
              <w:rPr>
                <w:sz w:val="16"/>
                <w:highlight w:val="yellow"/>
              </w:rPr>
              <w:t>1501 to 1504</w:t>
            </w:r>
          </w:p>
        </w:tc>
        <w:tc>
          <w:tcPr>
            <w:tcW w:w="0" w:type="auto"/>
            <w:shd w:val="clear" w:color="auto" w:fill="E6E6E6"/>
            <w:vAlign w:val="center"/>
          </w:tcPr>
          <w:p w:rsidR="00131295" w:rsidRPr="00317692" w:rsidRDefault="00131295" w:rsidP="00D742DB">
            <w:pPr>
              <w:spacing w:before="20" w:after="20"/>
              <w:jc w:val="left"/>
              <w:rPr>
                <w:sz w:val="16"/>
                <w:highlight w:val="yellow"/>
              </w:rPr>
            </w:pPr>
            <w:r w:rsidRPr="00317692">
              <w:rPr>
                <w:sz w:val="16"/>
                <w:highlight w:val="yellow"/>
              </w:rPr>
              <w:t>Fats from pig, poultry, bovine, sheep or goat, fish, etc</w:t>
            </w:r>
          </w:p>
        </w:tc>
        <w:tc>
          <w:tcPr>
            <w:tcW w:w="0" w:type="auto"/>
            <w:tcBorders>
              <w:top w:val="single" w:sz="6" w:space="0" w:color="auto"/>
            </w:tcBorders>
            <w:shd w:val="thinDiagStripe" w:color="auto" w:fill="auto"/>
            <w:vAlign w:val="center"/>
          </w:tcPr>
          <w:p w:rsidR="00131295" w:rsidRPr="00317692" w:rsidRDefault="00131295" w:rsidP="00D742DB">
            <w:pPr>
              <w:spacing w:before="20" w:after="20"/>
              <w:jc w:val="left"/>
              <w:rPr>
                <w:sz w:val="16"/>
                <w:highlight w:val="yellow"/>
              </w:rPr>
            </w:pPr>
          </w:p>
        </w:tc>
        <w:tc>
          <w:tcPr>
            <w:tcW w:w="0" w:type="auto"/>
            <w:tcBorders>
              <w:top w:val="single" w:sz="6" w:space="0" w:color="auto"/>
              <w:left w:val="single" w:sz="8" w:space="0" w:color="auto"/>
              <w:right w:val="single" w:sz="8" w:space="0" w:color="auto"/>
            </w:tcBorders>
          </w:tcPr>
          <w:p w:rsidR="00131295" w:rsidRPr="00317692" w:rsidRDefault="00131295" w:rsidP="00B2441C">
            <w:pPr>
              <w:spacing w:before="60" w:after="60"/>
              <w:jc w:val="left"/>
              <w:rPr>
                <w:sz w:val="16"/>
                <w:highlight w:val="yellow"/>
              </w:rPr>
            </w:pPr>
            <w:r w:rsidRPr="00317692">
              <w:rPr>
                <w:sz w:val="16"/>
                <w:highlight w:val="yellow"/>
              </w:rPr>
              <w:t>Manufacture from materials of any heading, except that of the product</w:t>
            </w:r>
          </w:p>
        </w:tc>
        <w:tc>
          <w:tcPr>
            <w:tcW w:w="0" w:type="auto"/>
            <w:tcBorders>
              <w:top w:val="single" w:sz="6" w:space="0" w:color="auto"/>
              <w:left w:val="single" w:sz="8" w:space="0" w:color="auto"/>
              <w:right w:val="double" w:sz="4" w:space="0" w:color="auto"/>
            </w:tcBorders>
            <w:shd w:val="clear" w:color="auto" w:fill="auto"/>
          </w:tcPr>
          <w:p w:rsidR="00131295" w:rsidRPr="00317692" w:rsidRDefault="00131295" w:rsidP="00B2441C">
            <w:pPr>
              <w:spacing w:before="60" w:after="60"/>
              <w:jc w:val="left"/>
              <w:rPr>
                <w:sz w:val="16"/>
                <w:highlight w:val="yellow"/>
              </w:rPr>
            </w:pPr>
          </w:p>
        </w:tc>
      </w:tr>
      <w:tr w:rsidR="00131295" w:rsidTr="006F534E">
        <w:trPr>
          <w:cantSplit/>
        </w:trPr>
        <w:tc>
          <w:tcPr>
            <w:tcW w:w="0" w:type="auto"/>
            <w:tcBorders>
              <w:left w:val="double" w:sz="4" w:space="0" w:color="auto"/>
            </w:tcBorders>
            <w:shd w:val="clear" w:color="auto" w:fill="E6E6E6"/>
            <w:vAlign w:val="center"/>
          </w:tcPr>
          <w:p w:rsidR="00131295" w:rsidRPr="00AA6E94" w:rsidRDefault="00131295" w:rsidP="00D742DB">
            <w:pPr>
              <w:spacing w:before="20" w:after="20"/>
              <w:jc w:val="center"/>
              <w:rPr>
                <w:sz w:val="16"/>
                <w:highlight w:val="yellow"/>
              </w:rPr>
            </w:pPr>
            <w:r w:rsidRPr="00AA6E94">
              <w:rPr>
                <w:sz w:val="16"/>
                <w:highlight w:val="yellow"/>
              </w:rPr>
              <w:t>ex 1505</w:t>
            </w:r>
          </w:p>
        </w:tc>
        <w:tc>
          <w:tcPr>
            <w:tcW w:w="0" w:type="auto"/>
            <w:tcBorders>
              <w:bottom w:val="single" w:sz="6" w:space="0" w:color="auto"/>
            </w:tcBorders>
            <w:shd w:val="clear" w:color="auto" w:fill="E6E6E6"/>
            <w:vAlign w:val="center"/>
          </w:tcPr>
          <w:p w:rsidR="00131295" w:rsidRPr="00AA6E94" w:rsidRDefault="00131295" w:rsidP="00D742DB">
            <w:pPr>
              <w:spacing w:before="20" w:after="20"/>
              <w:jc w:val="left"/>
              <w:rPr>
                <w:sz w:val="16"/>
                <w:highlight w:val="yellow"/>
              </w:rPr>
            </w:pPr>
            <w:r w:rsidRPr="00AA6E94">
              <w:rPr>
                <w:sz w:val="16"/>
                <w:highlight w:val="yellow"/>
              </w:rPr>
              <w:t>Refined lanolin</w:t>
            </w:r>
          </w:p>
        </w:tc>
        <w:tc>
          <w:tcPr>
            <w:tcW w:w="0" w:type="auto"/>
            <w:tcBorders>
              <w:bottom w:val="single" w:sz="6" w:space="0" w:color="auto"/>
            </w:tcBorders>
            <w:vAlign w:val="center"/>
          </w:tcPr>
          <w:p w:rsidR="00131295" w:rsidRPr="00AA6E94" w:rsidRDefault="00131295" w:rsidP="00D742DB">
            <w:pPr>
              <w:spacing w:before="20" w:after="20"/>
              <w:jc w:val="left"/>
              <w:rPr>
                <w:sz w:val="16"/>
                <w:highlight w:val="yellow"/>
              </w:rPr>
            </w:pPr>
            <w:r w:rsidRPr="00AA6E94">
              <w:rPr>
                <w:sz w:val="16"/>
                <w:highlight w:val="yellow"/>
              </w:rPr>
              <w:t>Manufacture from crude wool grease of heading 1505</w:t>
            </w:r>
          </w:p>
        </w:tc>
        <w:tc>
          <w:tcPr>
            <w:tcW w:w="0" w:type="auto"/>
            <w:tcBorders>
              <w:left w:val="single" w:sz="8" w:space="0" w:color="auto"/>
              <w:bottom w:val="single" w:sz="6" w:space="0" w:color="auto"/>
              <w:right w:val="single" w:sz="8" w:space="0" w:color="auto"/>
            </w:tcBorders>
          </w:tcPr>
          <w:p w:rsidR="00131295" w:rsidRPr="00AA6E94" w:rsidRDefault="00131295" w:rsidP="00200917">
            <w:pPr>
              <w:spacing w:before="60" w:after="60"/>
              <w:jc w:val="center"/>
              <w:rPr>
                <w:sz w:val="16"/>
                <w:highlight w:val="yellow"/>
              </w:rPr>
            </w:pPr>
            <w:r w:rsidRPr="00AA6E94">
              <w:rPr>
                <w:sz w:val="16"/>
                <w:highlight w:val="yellow"/>
              </w:rPr>
              <w:t>delete</w:t>
            </w:r>
          </w:p>
        </w:tc>
        <w:tc>
          <w:tcPr>
            <w:tcW w:w="0" w:type="auto"/>
            <w:tcBorders>
              <w:left w:val="single" w:sz="8" w:space="0" w:color="auto"/>
              <w:bottom w:val="single" w:sz="6" w:space="0" w:color="auto"/>
              <w:right w:val="double" w:sz="4" w:space="0" w:color="auto"/>
            </w:tcBorders>
          </w:tcPr>
          <w:p w:rsidR="00131295" w:rsidRPr="00AA6E94" w:rsidRDefault="00131295" w:rsidP="00555E73">
            <w:pPr>
              <w:spacing w:before="60" w:after="60"/>
              <w:jc w:val="left"/>
              <w:rPr>
                <w:sz w:val="16"/>
                <w:highlight w:val="yellow"/>
              </w:rPr>
            </w:pPr>
            <w:r w:rsidRPr="00AA6E94">
              <w:rPr>
                <w:sz w:val="16"/>
                <w:highlight w:val="yellow"/>
              </w:rPr>
              <w:t xml:space="preserve">COM: </w:t>
            </w:r>
            <w:r w:rsidR="00555E73" w:rsidRPr="00AA6E94">
              <w:rPr>
                <w:sz w:val="16"/>
                <w:highlight w:val="yellow"/>
              </w:rPr>
              <w:t xml:space="preserve">see below the rule for 1505, 1506, 1520, which </w:t>
            </w:r>
            <w:r w:rsidRPr="00AA6E94">
              <w:rPr>
                <w:sz w:val="16"/>
                <w:highlight w:val="yellow"/>
              </w:rPr>
              <w:t>is more flexible and simplified</w:t>
            </w:r>
          </w:p>
        </w:tc>
      </w:tr>
      <w:tr w:rsidR="00131295" w:rsidTr="006F534E">
        <w:trPr>
          <w:cantSplit/>
        </w:trPr>
        <w:tc>
          <w:tcPr>
            <w:tcW w:w="0" w:type="auto"/>
            <w:vMerge w:val="restart"/>
            <w:tcBorders>
              <w:left w:val="double" w:sz="4" w:space="0" w:color="auto"/>
            </w:tcBorders>
            <w:shd w:val="clear" w:color="auto" w:fill="E6E6E6"/>
            <w:vAlign w:val="center"/>
          </w:tcPr>
          <w:p w:rsidR="00131295" w:rsidRPr="00AA6E94" w:rsidRDefault="00131295" w:rsidP="00D742DB">
            <w:pPr>
              <w:spacing w:before="20" w:after="20"/>
              <w:jc w:val="center"/>
              <w:rPr>
                <w:sz w:val="16"/>
                <w:highlight w:val="yellow"/>
              </w:rPr>
            </w:pPr>
            <w:r w:rsidRPr="00AA6E94">
              <w:rPr>
                <w:sz w:val="16"/>
                <w:highlight w:val="yellow"/>
              </w:rPr>
              <w:t>1506</w:t>
            </w:r>
          </w:p>
        </w:tc>
        <w:tc>
          <w:tcPr>
            <w:tcW w:w="0" w:type="auto"/>
            <w:tcBorders>
              <w:top w:val="single" w:sz="6" w:space="0" w:color="auto"/>
              <w:bottom w:val="dashed" w:sz="4" w:space="0" w:color="auto"/>
            </w:tcBorders>
            <w:shd w:val="clear" w:color="auto" w:fill="E6E6E6"/>
            <w:vAlign w:val="center"/>
          </w:tcPr>
          <w:p w:rsidR="00131295" w:rsidRPr="00AA6E94" w:rsidRDefault="00131295" w:rsidP="00D742DB">
            <w:pPr>
              <w:spacing w:before="20" w:after="20"/>
              <w:jc w:val="left"/>
              <w:rPr>
                <w:sz w:val="16"/>
                <w:highlight w:val="yellow"/>
              </w:rPr>
            </w:pPr>
            <w:r w:rsidRPr="00AA6E94">
              <w:rPr>
                <w:sz w:val="16"/>
                <w:highlight w:val="yellow"/>
              </w:rPr>
              <w:t xml:space="preserve">Other animal fats and oils and their fractions, whether or not refined, but not chemically modified: </w:t>
            </w:r>
          </w:p>
          <w:p w:rsidR="00131295" w:rsidRPr="00AA6E94" w:rsidRDefault="00131295" w:rsidP="00D742DB">
            <w:pPr>
              <w:spacing w:before="20" w:after="20"/>
              <w:jc w:val="left"/>
              <w:rPr>
                <w:sz w:val="16"/>
                <w:highlight w:val="yellow"/>
              </w:rPr>
            </w:pPr>
            <w:r w:rsidRPr="00AA6E94">
              <w:rPr>
                <w:sz w:val="16"/>
                <w:highlight w:val="yellow"/>
              </w:rPr>
              <w:t>- Solid fractions</w:t>
            </w:r>
          </w:p>
        </w:tc>
        <w:tc>
          <w:tcPr>
            <w:tcW w:w="0" w:type="auto"/>
            <w:tcBorders>
              <w:top w:val="single" w:sz="6" w:space="0" w:color="auto"/>
              <w:bottom w:val="dashed" w:sz="4" w:space="0" w:color="auto"/>
            </w:tcBorders>
            <w:vAlign w:val="center"/>
          </w:tcPr>
          <w:p w:rsidR="00131295" w:rsidRPr="00AA6E94" w:rsidRDefault="00131295" w:rsidP="00D742DB">
            <w:pPr>
              <w:spacing w:before="20" w:after="20"/>
              <w:jc w:val="left"/>
              <w:rPr>
                <w:sz w:val="16"/>
                <w:highlight w:val="yellow"/>
              </w:rPr>
            </w:pPr>
            <w:r w:rsidRPr="00AA6E94">
              <w:rPr>
                <w:sz w:val="16"/>
                <w:highlight w:val="yellow"/>
              </w:rPr>
              <w:t>Manufacture from materials of any heading, including other materials of heading 1506</w:t>
            </w:r>
          </w:p>
        </w:tc>
        <w:tc>
          <w:tcPr>
            <w:tcW w:w="0" w:type="auto"/>
            <w:tcBorders>
              <w:top w:val="single" w:sz="6" w:space="0" w:color="auto"/>
              <w:left w:val="single" w:sz="8" w:space="0" w:color="auto"/>
              <w:bottom w:val="dashed" w:sz="4" w:space="0" w:color="auto"/>
              <w:right w:val="single" w:sz="8" w:space="0" w:color="auto"/>
            </w:tcBorders>
          </w:tcPr>
          <w:p w:rsidR="00131295" w:rsidRPr="00AA6E94" w:rsidRDefault="00131295" w:rsidP="00200917">
            <w:pPr>
              <w:spacing w:before="60" w:after="60"/>
              <w:jc w:val="center"/>
              <w:rPr>
                <w:sz w:val="16"/>
                <w:highlight w:val="yellow"/>
              </w:rPr>
            </w:pPr>
            <w:r w:rsidRPr="00AA6E94">
              <w:rPr>
                <w:sz w:val="16"/>
                <w:highlight w:val="yellow"/>
              </w:rPr>
              <w:t>delete</w:t>
            </w:r>
          </w:p>
        </w:tc>
        <w:tc>
          <w:tcPr>
            <w:tcW w:w="0" w:type="auto"/>
            <w:tcBorders>
              <w:top w:val="single" w:sz="6" w:space="0" w:color="auto"/>
              <w:left w:val="single" w:sz="8" w:space="0" w:color="auto"/>
              <w:bottom w:val="dashed" w:sz="4" w:space="0" w:color="auto"/>
              <w:right w:val="double" w:sz="4" w:space="0" w:color="auto"/>
            </w:tcBorders>
          </w:tcPr>
          <w:p w:rsidR="00131295" w:rsidRPr="00AA6E94" w:rsidRDefault="00555E73" w:rsidP="00A97C06">
            <w:pPr>
              <w:spacing w:before="60" w:after="60"/>
              <w:jc w:val="left"/>
              <w:rPr>
                <w:sz w:val="16"/>
                <w:highlight w:val="yellow"/>
              </w:rPr>
            </w:pPr>
            <w:r w:rsidRPr="00AA6E94">
              <w:rPr>
                <w:sz w:val="16"/>
                <w:highlight w:val="yellow"/>
              </w:rPr>
              <w:t>COM: see below the rule for 1505, 1506, 1520, which is more flexible and simplified</w:t>
            </w:r>
          </w:p>
        </w:tc>
      </w:tr>
      <w:tr w:rsidR="00131295" w:rsidTr="006F534E">
        <w:trPr>
          <w:cantSplit/>
        </w:trPr>
        <w:tc>
          <w:tcPr>
            <w:tcW w:w="0" w:type="auto"/>
            <w:vMerge/>
            <w:tcBorders>
              <w:left w:val="double" w:sz="4" w:space="0" w:color="auto"/>
            </w:tcBorders>
            <w:shd w:val="clear" w:color="auto" w:fill="E6E6E6"/>
            <w:vAlign w:val="center"/>
          </w:tcPr>
          <w:p w:rsidR="00131295" w:rsidRPr="00AA6E94" w:rsidRDefault="00131295" w:rsidP="00D742DB">
            <w:pPr>
              <w:spacing w:before="20" w:after="20"/>
              <w:jc w:val="center"/>
              <w:rPr>
                <w:sz w:val="16"/>
                <w:highlight w:val="yellow"/>
              </w:rPr>
            </w:pPr>
          </w:p>
        </w:tc>
        <w:tc>
          <w:tcPr>
            <w:tcW w:w="0" w:type="auto"/>
            <w:tcBorders>
              <w:top w:val="dashed" w:sz="4" w:space="0" w:color="auto"/>
            </w:tcBorders>
            <w:shd w:val="clear" w:color="auto" w:fill="E6E6E6"/>
            <w:vAlign w:val="center"/>
          </w:tcPr>
          <w:p w:rsidR="00131295" w:rsidRPr="00AA6E94" w:rsidRDefault="00131295" w:rsidP="00D742DB">
            <w:pPr>
              <w:spacing w:before="20" w:after="20"/>
              <w:jc w:val="left"/>
              <w:rPr>
                <w:sz w:val="16"/>
                <w:highlight w:val="yellow"/>
              </w:rPr>
            </w:pPr>
            <w:r w:rsidRPr="00AA6E94">
              <w:rPr>
                <w:sz w:val="16"/>
                <w:highlight w:val="yellow"/>
              </w:rPr>
              <w:t>- Other</w:t>
            </w:r>
          </w:p>
        </w:tc>
        <w:tc>
          <w:tcPr>
            <w:tcW w:w="0" w:type="auto"/>
            <w:tcBorders>
              <w:top w:val="dashed" w:sz="4" w:space="0" w:color="auto"/>
              <w:bottom w:val="single" w:sz="6" w:space="0" w:color="auto"/>
            </w:tcBorders>
            <w:vAlign w:val="center"/>
          </w:tcPr>
          <w:p w:rsidR="00131295" w:rsidRPr="00AA6E94" w:rsidRDefault="00131295" w:rsidP="00D742DB">
            <w:pPr>
              <w:spacing w:before="20" w:after="20"/>
              <w:jc w:val="left"/>
              <w:rPr>
                <w:sz w:val="16"/>
                <w:highlight w:val="yellow"/>
              </w:rPr>
            </w:pPr>
            <w:r w:rsidRPr="00AA6E94">
              <w:rPr>
                <w:sz w:val="16"/>
                <w:highlight w:val="yellow"/>
              </w:rPr>
              <w:t>Manufacture in which all the materials of Chapter 2 used are wholly obtained</w:t>
            </w:r>
          </w:p>
        </w:tc>
        <w:tc>
          <w:tcPr>
            <w:tcW w:w="0" w:type="auto"/>
            <w:tcBorders>
              <w:top w:val="dashed" w:sz="4" w:space="0" w:color="auto"/>
              <w:left w:val="single" w:sz="8" w:space="0" w:color="auto"/>
              <w:bottom w:val="single" w:sz="6" w:space="0" w:color="auto"/>
              <w:right w:val="single" w:sz="8" w:space="0" w:color="auto"/>
            </w:tcBorders>
          </w:tcPr>
          <w:p w:rsidR="00131295" w:rsidRPr="00AA6E94" w:rsidRDefault="00131295" w:rsidP="00200917">
            <w:pPr>
              <w:spacing w:before="60" w:after="60"/>
              <w:jc w:val="center"/>
              <w:rPr>
                <w:sz w:val="16"/>
                <w:highlight w:val="yellow"/>
              </w:rPr>
            </w:pPr>
            <w:r w:rsidRPr="00AA6E94">
              <w:rPr>
                <w:sz w:val="16"/>
                <w:highlight w:val="yellow"/>
              </w:rPr>
              <w:t>delete</w:t>
            </w:r>
          </w:p>
        </w:tc>
        <w:tc>
          <w:tcPr>
            <w:tcW w:w="0" w:type="auto"/>
            <w:tcBorders>
              <w:top w:val="dashed" w:sz="4" w:space="0" w:color="auto"/>
              <w:left w:val="single" w:sz="8" w:space="0" w:color="auto"/>
              <w:bottom w:val="single" w:sz="6" w:space="0" w:color="auto"/>
              <w:right w:val="double" w:sz="4" w:space="0" w:color="auto"/>
            </w:tcBorders>
          </w:tcPr>
          <w:p w:rsidR="00131295" w:rsidRPr="00AA6E94" w:rsidRDefault="00555E73" w:rsidP="00B2441C">
            <w:pPr>
              <w:spacing w:before="60" w:after="60"/>
              <w:jc w:val="left"/>
              <w:rPr>
                <w:sz w:val="16"/>
                <w:highlight w:val="yellow"/>
              </w:rPr>
            </w:pPr>
            <w:r w:rsidRPr="00AA6E94">
              <w:rPr>
                <w:sz w:val="16"/>
                <w:highlight w:val="yellow"/>
              </w:rPr>
              <w:t>COM: see below the rule for 1505, 1506, 1520, which is more flexible and simplified</w:t>
            </w:r>
          </w:p>
        </w:tc>
      </w:tr>
      <w:tr w:rsidR="00131295" w:rsidTr="006F534E">
        <w:trPr>
          <w:cantSplit/>
        </w:trPr>
        <w:tc>
          <w:tcPr>
            <w:tcW w:w="0" w:type="auto"/>
            <w:tcBorders>
              <w:left w:val="double" w:sz="4" w:space="0" w:color="auto"/>
              <w:bottom w:val="single" w:sz="6" w:space="0" w:color="auto"/>
            </w:tcBorders>
            <w:shd w:val="clear" w:color="auto" w:fill="E6E6E6"/>
            <w:vAlign w:val="center"/>
          </w:tcPr>
          <w:p w:rsidR="00131295" w:rsidRPr="00AA6E94" w:rsidRDefault="00131295" w:rsidP="00D742DB">
            <w:pPr>
              <w:spacing w:before="20" w:after="20"/>
              <w:jc w:val="center"/>
              <w:rPr>
                <w:sz w:val="16"/>
                <w:highlight w:val="yellow"/>
              </w:rPr>
            </w:pPr>
            <w:r w:rsidRPr="00AA6E94">
              <w:rPr>
                <w:sz w:val="16"/>
                <w:highlight w:val="yellow"/>
              </w:rPr>
              <w:lastRenderedPageBreak/>
              <w:t>1505, 1506 and 1520</w:t>
            </w:r>
          </w:p>
        </w:tc>
        <w:tc>
          <w:tcPr>
            <w:tcW w:w="0" w:type="auto"/>
            <w:tcBorders>
              <w:bottom w:val="single" w:sz="6" w:space="0" w:color="auto"/>
            </w:tcBorders>
            <w:shd w:val="clear" w:color="auto" w:fill="E6E6E6"/>
            <w:vAlign w:val="center"/>
          </w:tcPr>
          <w:p w:rsidR="00131295" w:rsidRPr="00AA6E94" w:rsidRDefault="00131295" w:rsidP="00D742DB">
            <w:pPr>
              <w:spacing w:before="20" w:after="20"/>
              <w:jc w:val="left"/>
              <w:rPr>
                <w:sz w:val="16"/>
                <w:highlight w:val="yellow"/>
              </w:rPr>
            </w:pPr>
            <w:r w:rsidRPr="00AA6E94">
              <w:rPr>
                <w:sz w:val="16"/>
                <w:highlight w:val="yellow"/>
              </w:rPr>
              <w:t xml:space="preserve">Wool grease and fatty substances derived therefrom (including lanolin); other animal fats and oils and their fractions, whether or not refined, but not chemically modified; glycerol, crude; glycerol waters and glycerol </w:t>
            </w:r>
            <w:proofErr w:type="spellStart"/>
            <w:r w:rsidRPr="00AA6E94">
              <w:rPr>
                <w:sz w:val="16"/>
                <w:highlight w:val="yellow"/>
              </w:rPr>
              <w:t>lyes</w:t>
            </w:r>
            <w:proofErr w:type="spellEnd"/>
          </w:p>
        </w:tc>
        <w:tc>
          <w:tcPr>
            <w:tcW w:w="0" w:type="auto"/>
            <w:tcBorders>
              <w:top w:val="single" w:sz="6" w:space="0" w:color="auto"/>
              <w:bottom w:val="single" w:sz="6" w:space="0" w:color="auto"/>
            </w:tcBorders>
            <w:shd w:val="thinDiagStripe" w:color="auto" w:fill="auto"/>
            <w:vAlign w:val="center"/>
          </w:tcPr>
          <w:p w:rsidR="00131295" w:rsidRPr="00AA6E94" w:rsidRDefault="00131295" w:rsidP="00D742DB">
            <w:pPr>
              <w:spacing w:before="20" w:after="20"/>
              <w:jc w:val="left"/>
              <w:rPr>
                <w:sz w:val="16"/>
                <w:highlight w:val="yellow"/>
              </w:rPr>
            </w:pPr>
          </w:p>
        </w:tc>
        <w:tc>
          <w:tcPr>
            <w:tcW w:w="0" w:type="auto"/>
            <w:tcBorders>
              <w:top w:val="single" w:sz="6" w:space="0" w:color="auto"/>
              <w:left w:val="single" w:sz="8" w:space="0" w:color="auto"/>
              <w:bottom w:val="single" w:sz="6" w:space="0" w:color="auto"/>
              <w:right w:val="single" w:sz="8" w:space="0" w:color="auto"/>
            </w:tcBorders>
          </w:tcPr>
          <w:p w:rsidR="00131295" w:rsidRPr="00AA6E94" w:rsidRDefault="00131295" w:rsidP="00B2441C">
            <w:pPr>
              <w:spacing w:before="60" w:after="60"/>
              <w:jc w:val="left"/>
              <w:rPr>
                <w:sz w:val="16"/>
                <w:highlight w:val="yellow"/>
              </w:rPr>
            </w:pPr>
            <w:r w:rsidRPr="00AA6E94">
              <w:rPr>
                <w:sz w:val="16"/>
                <w:highlight w:val="yellow"/>
              </w:rPr>
              <w:t>Manufacture from materials of any heading</w:t>
            </w:r>
          </w:p>
        </w:tc>
        <w:tc>
          <w:tcPr>
            <w:tcW w:w="0" w:type="auto"/>
            <w:tcBorders>
              <w:top w:val="single" w:sz="6" w:space="0" w:color="auto"/>
              <w:left w:val="single" w:sz="8" w:space="0" w:color="auto"/>
              <w:bottom w:val="single" w:sz="6" w:space="0" w:color="auto"/>
              <w:right w:val="double" w:sz="4" w:space="0" w:color="auto"/>
            </w:tcBorders>
            <w:shd w:val="clear" w:color="auto" w:fill="auto"/>
          </w:tcPr>
          <w:p w:rsidR="00131295" w:rsidRPr="00AA6E94" w:rsidRDefault="00131295" w:rsidP="004E26E6">
            <w:pPr>
              <w:spacing w:before="60" w:after="60"/>
              <w:jc w:val="left"/>
              <w:rPr>
                <w:sz w:val="16"/>
                <w:highlight w:val="yellow"/>
              </w:rPr>
            </w:pPr>
            <w:r w:rsidRPr="00AA6E94">
              <w:rPr>
                <w:sz w:val="16"/>
                <w:highlight w:val="yellow"/>
              </w:rPr>
              <w:t>COM: the rule is more flexible and simplified</w:t>
            </w:r>
          </w:p>
        </w:tc>
      </w:tr>
      <w:tr w:rsidR="00131295" w:rsidTr="006F534E">
        <w:trPr>
          <w:cantSplit/>
        </w:trPr>
        <w:tc>
          <w:tcPr>
            <w:tcW w:w="0" w:type="auto"/>
            <w:vMerge w:val="restart"/>
            <w:tcBorders>
              <w:top w:val="single" w:sz="6" w:space="0" w:color="auto"/>
              <w:left w:val="double" w:sz="4" w:space="0" w:color="auto"/>
            </w:tcBorders>
            <w:shd w:val="clear" w:color="auto" w:fill="E6E6E6"/>
            <w:vAlign w:val="center"/>
          </w:tcPr>
          <w:p w:rsidR="00131295" w:rsidRPr="006E13DA" w:rsidRDefault="00131295" w:rsidP="00D742DB">
            <w:pPr>
              <w:spacing w:before="20" w:after="20"/>
              <w:jc w:val="center"/>
              <w:rPr>
                <w:sz w:val="16"/>
                <w:highlight w:val="yellow"/>
              </w:rPr>
            </w:pPr>
            <w:r w:rsidRPr="006E13DA">
              <w:rPr>
                <w:sz w:val="16"/>
                <w:highlight w:val="yellow"/>
              </w:rPr>
              <w:t>1507 to 1515</w:t>
            </w:r>
          </w:p>
          <w:p w:rsidR="00131295" w:rsidRPr="006E13DA" w:rsidRDefault="00131295" w:rsidP="00D742DB">
            <w:pPr>
              <w:spacing w:before="20" w:after="20"/>
              <w:jc w:val="center"/>
              <w:rPr>
                <w:sz w:val="16"/>
                <w:highlight w:val="yellow"/>
              </w:rPr>
            </w:pPr>
          </w:p>
          <w:p w:rsidR="00131295" w:rsidRPr="006E13DA" w:rsidRDefault="00131295" w:rsidP="00D742DB">
            <w:pPr>
              <w:spacing w:before="20" w:after="20"/>
              <w:jc w:val="center"/>
              <w:rPr>
                <w:sz w:val="16"/>
                <w:highlight w:val="yellow"/>
              </w:rPr>
            </w:pPr>
            <w:r w:rsidRPr="006E13DA">
              <w:rPr>
                <w:sz w:val="16"/>
                <w:highlight w:val="yellow"/>
              </w:rPr>
              <w:t>[TN/MA/EFTA: excluding 1509-1510]</w:t>
            </w:r>
          </w:p>
        </w:tc>
        <w:tc>
          <w:tcPr>
            <w:tcW w:w="0" w:type="auto"/>
            <w:tcBorders>
              <w:top w:val="single" w:sz="6" w:space="0" w:color="auto"/>
              <w:bottom w:val="dashed" w:sz="4" w:space="0" w:color="auto"/>
            </w:tcBorders>
            <w:shd w:val="clear" w:color="auto" w:fill="E6E6E6"/>
            <w:vAlign w:val="center"/>
          </w:tcPr>
          <w:p w:rsidR="00131295" w:rsidRPr="006E13DA" w:rsidRDefault="00131295" w:rsidP="00D742DB">
            <w:pPr>
              <w:spacing w:before="20" w:after="20"/>
              <w:jc w:val="left"/>
              <w:rPr>
                <w:sz w:val="16"/>
                <w:highlight w:val="yellow"/>
              </w:rPr>
            </w:pPr>
            <w:r w:rsidRPr="006E13DA">
              <w:rPr>
                <w:sz w:val="16"/>
                <w:highlight w:val="yellow"/>
              </w:rPr>
              <w:t>Vegetable oils and their fractions:</w:t>
            </w:r>
          </w:p>
          <w:p w:rsidR="00131295" w:rsidRPr="006E13DA" w:rsidRDefault="00131295" w:rsidP="00D742DB">
            <w:pPr>
              <w:spacing w:before="20" w:after="20"/>
              <w:jc w:val="left"/>
              <w:rPr>
                <w:sz w:val="16"/>
                <w:highlight w:val="yellow"/>
              </w:rPr>
            </w:pPr>
            <w:r w:rsidRPr="006E13DA">
              <w:rPr>
                <w:sz w:val="16"/>
                <w:highlight w:val="yellow"/>
              </w:rPr>
              <w:t xml:space="preserve">- Soya, ground nut, palm, copra, palm kernel, </w:t>
            </w:r>
            <w:proofErr w:type="spellStart"/>
            <w:r w:rsidRPr="006E13DA">
              <w:rPr>
                <w:sz w:val="16"/>
                <w:highlight w:val="yellow"/>
              </w:rPr>
              <w:t>babassu</w:t>
            </w:r>
            <w:proofErr w:type="spellEnd"/>
            <w:r w:rsidRPr="006E13DA">
              <w:rPr>
                <w:sz w:val="16"/>
                <w:highlight w:val="yellow"/>
              </w:rPr>
              <w:t xml:space="preserve">, </w:t>
            </w:r>
            <w:proofErr w:type="spellStart"/>
            <w:r w:rsidRPr="006E13DA">
              <w:rPr>
                <w:sz w:val="16"/>
                <w:highlight w:val="yellow"/>
              </w:rPr>
              <w:t>tung</w:t>
            </w:r>
            <w:proofErr w:type="spellEnd"/>
            <w:r w:rsidRPr="006E13DA">
              <w:rPr>
                <w:sz w:val="16"/>
                <w:highlight w:val="yellow"/>
              </w:rPr>
              <w:t xml:space="preserve"> and </w:t>
            </w:r>
            <w:proofErr w:type="spellStart"/>
            <w:r w:rsidRPr="006E13DA">
              <w:rPr>
                <w:sz w:val="16"/>
                <w:highlight w:val="yellow"/>
              </w:rPr>
              <w:t>oiticica</w:t>
            </w:r>
            <w:proofErr w:type="spellEnd"/>
            <w:r w:rsidRPr="006E13DA">
              <w:rPr>
                <w:sz w:val="16"/>
                <w:highlight w:val="yellow"/>
              </w:rPr>
              <w:t xml:space="preserve"> oil, [ </w:t>
            </w:r>
            <w:proofErr w:type="spellStart"/>
            <w:r w:rsidRPr="006E13DA">
              <w:rPr>
                <w:sz w:val="16"/>
                <w:highlight w:val="yellow"/>
              </w:rPr>
              <w:t>TN:sunflower</w:t>
            </w:r>
            <w:proofErr w:type="spellEnd"/>
            <w:r w:rsidRPr="006E13DA">
              <w:rPr>
                <w:sz w:val="16"/>
                <w:highlight w:val="yellow"/>
              </w:rPr>
              <w:t>, maize], myrtle wax and Japan wax, fractions of jojoba oil and oils for technical or industrial uses other than the manufacture of foodstuffs for human consumption</w:t>
            </w:r>
          </w:p>
        </w:tc>
        <w:tc>
          <w:tcPr>
            <w:tcW w:w="0" w:type="auto"/>
            <w:tcBorders>
              <w:top w:val="single" w:sz="6" w:space="0" w:color="auto"/>
              <w:bottom w:val="dashed" w:sz="4" w:space="0" w:color="auto"/>
            </w:tcBorders>
            <w:shd w:val="clear" w:color="auto" w:fill="auto"/>
            <w:vAlign w:val="center"/>
          </w:tcPr>
          <w:p w:rsidR="00131295" w:rsidRPr="006E13DA" w:rsidRDefault="00131295" w:rsidP="00D742DB">
            <w:pPr>
              <w:spacing w:before="20" w:after="20"/>
              <w:jc w:val="left"/>
              <w:rPr>
                <w:sz w:val="16"/>
                <w:highlight w:val="yellow"/>
              </w:rPr>
            </w:pPr>
            <w:r w:rsidRPr="006E13DA">
              <w:rPr>
                <w:sz w:val="16"/>
                <w:highlight w:val="yellow"/>
              </w:rPr>
              <w:t>Manufacture from materials of any heading, except that of the product</w:t>
            </w:r>
          </w:p>
        </w:tc>
        <w:tc>
          <w:tcPr>
            <w:tcW w:w="0" w:type="auto"/>
            <w:tcBorders>
              <w:top w:val="single" w:sz="6" w:space="0" w:color="auto"/>
              <w:left w:val="single" w:sz="8" w:space="0" w:color="auto"/>
              <w:right w:val="single" w:sz="8" w:space="0" w:color="auto"/>
            </w:tcBorders>
          </w:tcPr>
          <w:p w:rsidR="00131295" w:rsidRPr="006E13DA" w:rsidRDefault="00131295" w:rsidP="00200917">
            <w:pPr>
              <w:spacing w:before="60" w:after="60"/>
              <w:jc w:val="center"/>
              <w:rPr>
                <w:sz w:val="16"/>
                <w:highlight w:val="yellow"/>
              </w:rPr>
            </w:pPr>
            <w:r w:rsidRPr="006E13DA">
              <w:rPr>
                <w:sz w:val="16"/>
                <w:highlight w:val="yellow"/>
              </w:rPr>
              <w:t>delete</w:t>
            </w:r>
          </w:p>
        </w:tc>
        <w:tc>
          <w:tcPr>
            <w:tcW w:w="0" w:type="auto"/>
            <w:tcBorders>
              <w:top w:val="single" w:sz="6" w:space="0" w:color="auto"/>
              <w:left w:val="single" w:sz="8" w:space="0" w:color="auto"/>
              <w:right w:val="double" w:sz="4" w:space="0" w:color="auto"/>
            </w:tcBorders>
            <w:shd w:val="clear" w:color="auto" w:fill="auto"/>
          </w:tcPr>
          <w:p w:rsidR="00131295" w:rsidRPr="006E13DA" w:rsidRDefault="00131295" w:rsidP="004E26E6">
            <w:pPr>
              <w:spacing w:before="60" w:after="60"/>
              <w:jc w:val="left"/>
              <w:rPr>
                <w:sz w:val="16"/>
                <w:highlight w:val="yellow"/>
              </w:rPr>
            </w:pPr>
            <w:r w:rsidRPr="006E13DA">
              <w:rPr>
                <w:sz w:val="16"/>
                <w:highlight w:val="yellow"/>
              </w:rPr>
              <w:t xml:space="preserve">COM: these products are covered by a horizontal rule change of tariff subheading, which is more flexible than CTH, </w:t>
            </w:r>
          </w:p>
        </w:tc>
      </w:tr>
      <w:tr w:rsidR="00131295" w:rsidTr="006F534E">
        <w:trPr>
          <w:cantSplit/>
        </w:trPr>
        <w:tc>
          <w:tcPr>
            <w:tcW w:w="0" w:type="auto"/>
            <w:vMerge/>
            <w:tcBorders>
              <w:left w:val="double" w:sz="4" w:space="0" w:color="auto"/>
            </w:tcBorders>
            <w:shd w:val="clear" w:color="auto" w:fill="E6E6E6"/>
            <w:vAlign w:val="center"/>
          </w:tcPr>
          <w:p w:rsidR="00131295" w:rsidRPr="006E13DA" w:rsidRDefault="00131295" w:rsidP="00D742DB">
            <w:pPr>
              <w:spacing w:before="20" w:after="20"/>
              <w:jc w:val="center"/>
              <w:rPr>
                <w:sz w:val="16"/>
                <w:highlight w:val="yellow"/>
              </w:rPr>
            </w:pPr>
          </w:p>
        </w:tc>
        <w:tc>
          <w:tcPr>
            <w:tcW w:w="0" w:type="auto"/>
            <w:tcBorders>
              <w:top w:val="dashed" w:sz="4" w:space="0" w:color="auto"/>
              <w:bottom w:val="dashed" w:sz="4" w:space="0" w:color="auto"/>
            </w:tcBorders>
            <w:shd w:val="clear" w:color="auto" w:fill="E6E6E6"/>
            <w:vAlign w:val="center"/>
          </w:tcPr>
          <w:p w:rsidR="00131295" w:rsidRPr="006E13DA" w:rsidRDefault="00131295" w:rsidP="00D742DB">
            <w:pPr>
              <w:spacing w:before="20" w:after="20"/>
              <w:jc w:val="left"/>
              <w:rPr>
                <w:sz w:val="16"/>
                <w:highlight w:val="yellow"/>
              </w:rPr>
            </w:pPr>
            <w:r w:rsidRPr="006E13DA">
              <w:rPr>
                <w:sz w:val="16"/>
                <w:highlight w:val="yellow"/>
              </w:rPr>
              <w:t>- Solid fractions, except for that of jojoba oil</w:t>
            </w:r>
          </w:p>
        </w:tc>
        <w:tc>
          <w:tcPr>
            <w:tcW w:w="0" w:type="auto"/>
            <w:tcBorders>
              <w:top w:val="dashed" w:sz="4" w:space="0" w:color="auto"/>
              <w:bottom w:val="dashed" w:sz="4" w:space="0" w:color="auto"/>
            </w:tcBorders>
            <w:shd w:val="clear" w:color="auto" w:fill="auto"/>
            <w:vAlign w:val="center"/>
          </w:tcPr>
          <w:p w:rsidR="00131295" w:rsidRPr="006E13DA" w:rsidRDefault="00131295" w:rsidP="00D742DB">
            <w:pPr>
              <w:spacing w:before="20" w:after="20"/>
              <w:jc w:val="left"/>
              <w:rPr>
                <w:sz w:val="16"/>
                <w:highlight w:val="yellow"/>
              </w:rPr>
            </w:pPr>
            <w:r w:rsidRPr="006E13DA">
              <w:rPr>
                <w:sz w:val="16"/>
                <w:highlight w:val="yellow"/>
              </w:rPr>
              <w:t>Manufacture from other materials of headings 1507 to 1515</w:t>
            </w:r>
          </w:p>
        </w:tc>
        <w:tc>
          <w:tcPr>
            <w:tcW w:w="0" w:type="auto"/>
            <w:tcBorders>
              <w:top w:val="single" w:sz="6" w:space="0" w:color="auto"/>
              <w:left w:val="single" w:sz="8" w:space="0" w:color="auto"/>
              <w:right w:val="single" w:sz="8" w:space="0" w:color="auto"/>
            </w:tcBorders>
          </w:tcPr>
          <w:p w:rsidR="00131295" w:rsidRPr="006E13DA" w:rsidRDefault="00131295" w:rsidP="00200917">
            <w:pPr>
              <w:spacing w:before="60" w:after="60"/>
              <w:jc w:val="center"/>
              <w:rPr>
                <w:sz w:val="16"/>
                <w:highlight w:val="yellow"/>
              </w:rPr>
            </w:pPr>
            <w:r w:rsidRPr="006E13DA">
              <w:rPr>
                <w:sz w:val="16"/>
                <w:highlight w:val="yellow"/>
              </w:rPr>
              <w:t>delete</w:t>
            </w:r>
          </w:p>
        </w:tc>
        <w:tc>
          <w:tcPr>
            <w:tcW w:w="0" w:type="auto"/>
            <w:tcBorders>
              <w:top w:val="single" w:sz="6" w:space="0" w:color="auto"/>
              <w:left w:val="single" w:sz="8" w:space="0" w:color="auto"/>
              <w:right w:val="double" w:sz="4" w:space="0" w:color="auto"/>
            </w:tcBorders>
            <w:shd w:val="clear" w:color="auto" w:fill="auto"/>
          </w:tcPr>
          <w:p w:rsidR="00131295" w:rsidRPr="006E13DA" w:rsidRDefault="00131295" w:rsidP="004E26E6">
            <w:pPr>
              <w:spacing w:before="60" w:after="60"/>
              <w:jc w:val="left"/>
              <w:rPr>
                <w:sz w:val="16"/>
                <w:highlight w:val="yellow"/>
              </w:rPr>
            </w:pPr>
            <w:r w:rsidRPr="006E13DA">
              <w:rPr>
                <w:sz w:val="16"/>
                <w:highlight w:val="yellow"/>
              </w:rPr>
              <w:t>COM: these products are covered by a horizontal rule change of tariff subheading, which is more flexible than CTH</w:t>
            </w:r>
          </w:p>
        </w:tc>
      </w:tr>
      <w:tr w:rsidR="00131295" w:rsidTr="006F534E">
        <w:trPr>
          <w:cantSplit/>
        </w:trPr>
        <w:tc>
          <w:tcPr>
            <w:tcW w:w="0" w:type="auto"/>
            <w:vMerge/>
            <w:tcBorders>
              <w:left w:val="double" w:sz="4" w:space="0" w:color="auto"/>
            </w:tcBorders>
            <w:shd w:val="clear" w:color="auto" w:fill="E6E6E6"/>
            <w:vAlign w:val="center"/>
          </w:tcPr>
          <w:p w:rsidR="00131295" w:rsidRPr="006E13DA" w:rsidRDefault="00131295" w:rsidP="00D742DB">
            <w:pPr>
              <w:spacing w:before="20" w:after="20"/>
              <w:jc w:val="center"/>
              <w:rPr>
                <w:sz w:val="16"/>
                <w:highlight w:val="yellow"/>
              </w:rPr>
            </w:pPr>
          </w:p>
        </w:tc>
        <w:tc>
          <w:tcPr>
            <w:tcW w:w="0" w:type="auto"/>
            <w:tcBorders>
              <w:top w:val="dashed" w:sz="4" w:space="0" w:color="auto"/>
            </w:tcBorders>
            <w:shd w:val="clear" w:color="auto" w:fill="E6E6E6"/>
            <w:vAlign w:val="center"/>
          </w:tcPr>
          <w:p w:rsidR="00131295" w:rsidRPr="006E13DA" w:rsidRDefault="00131295" w:rsidP="00D742DB">
            <w:pPr>
              <w:spacing w:before="20" w:after="20"/>
              <w:jc w:val="left"/>
              <w:rPr>
                <w:sz w:val="16"/>
                <w:highlight w:val="yellow"/>
              </w:rPr>
            </w:pPr>
            <w:r w:rsidRPr="006E13DA">
              <w:rPr>
                <w:sz w:val="16"/>
                <w:highlight w:val="yellow"/>
              </w:rPr>
              <w:t>- Other</w:t>
            </w:r>
          </w:p>
        </w:tc>
        <w:tc>
          <w:tcPr>
            <w:tcW w:w="0" w:type="auto"/>
            <w:tcBorders>
              <w:top w:val="dashed" w:sz="4" w:space="0" w:color="auto"/>
            </w:tcBorders>
            <w:shd w:val="clear" w:color="auto" w:fill="auto"/>
            <w:vAlign w:val="center"/>
          </w:tcPr>
          <w:p w:rsidR="00131295" w:rsidRPr="006E13DA" w:rsidRDefault="00131295" w:rsidP="00D742DB">
            <w:pPr>
              <w:spacing w:before="20" w:after="20"/>
              <w:jc w:val="left"/>
              <w:rPr>
                <w:sz w:val="16"/>
                <w:highlight w:val="yellow"/>
              </w:rPr>
            </w:pPr>
            <w:r w:rsidRPr="006E13DA">
              <w:rPr>
                <w:sz w:val="16"/>
                <w:highlight w:val="yellow"/>
              </w:rPr>
              <w:t>Manufacture in which all the vegetable materials used are wholly obtained</w:t>
            </w:r>
          </w:p>
        </w:tc>
        <w:tc>
          <w:tcPr>
            <w:tcW w:w="0" w:type="auto"/>
            <w:tcBorders>
              <w:top w:val="single" w:sz="6" w:space="0" w:color="auto"/>
              <w:left w:val="single" w:sz="8" w:space="0" w:color="auto"/>
              <w:bottom w:val="single" w:sz="6" w:space="0" w:color="auto"/>
              <w:right w:val="single" w:sz="8" w:space="0" w:color="auto"/>
            </w:tcBorders>
          </w:tcPr>
          <w:p w:rsidR="00131295" w:rsidRPr="006E13DA" w:rsidRDefault="00131295" w:rsidP="00B2441C">
            <w:pPr>
              <w:spacing w:before="60" w:after="60"/>
              <w:jc w:val="left"/>
              <w:rPr>
                <w:sz w:val="16"/>
                <w:highlight w:val="yellow"/>
              </w:rPr>
            </w:pPr>
            <w:r w:rsidRPr="006E13DA">
              <w:rPr>
                <w:sz w:val="16"/>
                <w:highlight w:val="yellow"/>
              </w:rPr>
              <w:t>Pending (see 1509 and 1510)</w:t>
            </w:r>
          </w:p>
        </w:tc>
        <w:tc>
          <w:tcPr>
            <w:tcW w:w="0" w:type="auto"/>
            <w:tcBorders>
              <w:top w:val="single" w:sz="6" w:space="0" w:color="auto"/>
              <w:left w:val="single" w:sz="8" w:space="0" w:color="auto"/>
              <w:bottom w:val="single" w:sz="6" w:space="0" w:color="auto"/>
              <w:right w:val="double" w:sz="4" w:space="0" w:color="auto"/>
            </w:tcBorders>
            <w:shd w:val="clear" w:color="auto" w:fill="auto"/>
          </w:tcPr>
          <w:p w:rsidR="00131295" w:rsidRPr="006E13DA" w:rsidRDefault="00131295" w:rsidP="004E26E6">
            <w:pPr>
              <w:spacing w:before="60" w:after="60"/>
              <w:jc w:val="left"/>
              <w:rPr>
                <w:sz w:val="16"/>
                <w:highlight w:val="yellow"/>
              </w:rPr>
            </w:pPr>
            <w:r w:rsidRPr="006E13DA">
              <w:rPr>
                <w:sz w:val="16"/>
                <w:highlight w:val="yellow"/>
              </w:rPr>
              <w:t>COM: this rule concerns</w:t>
            </w:r>
            <w:r w:rsidR="004E26E6" w:rsidRPr="006E13DA">
              <w:rPr>
                <w:sz w:val="16"/>
                <w:highlight w:val="yellow"/>
              </w:rPr>
              <w:t xml:space="preserve"> products of headings</w:t>
            </w:r>
            <w:r w:rsidRPr="006E13DA">
              <w:rPr>
                <w:sz w:val="16"/>
                <w:highlight w:val="yellow"/>
              </w:rPr>
              <w:t xml:space="preserve"> 1509 and 1510</w:t>
            </w:r>
          </w:p>
        </w:tc>
      </w:tr>
      <w:tr w:rsidR="00131295" w:rsidTr="006F534E">
        <w:trPr>
          <w:cantSplit/>
        </w:trPr>
        <w:tc>
          <w:tcPr>
            <w:tcW w:w="0" w:type="auto"/>
            <w:tcBorders>
              <w:left w:val="double" w:sz="4" w:space="0" w:color="auto"/>
            </w:tcBorders>
            <w:shd w:val="clear" w:color="auto" w:fill="E6E6E6"/>
            <w:vAlign w:val="center"/>
          </w:tcPr>
          <w:p w:rsidR="00131295" w:rsidRPr="006E13DA" w:rsidRDefault="00131295" w:rsidP="00D742DB">
            <w:pPr>
              <w:spacing w:before="20" w:after="20"/>
              <w:jc w:val="center"/>
              <w:rPr>
                <w:sz w:val="16"/>
                <w:highlight w:val="yellow"/>
              </w:rPr>
            </w:pPr>
            <w:r w:rsidRPr="006E13DA">
              <w:rPr>
                <w:sz w:val="16"/>
                <w:highlight w:val="yellow"/>
              </w:rPr>
              <w:t>1507, 1508, 1511 to 1515</w:t>
            </w:r>
          </w:p>
        </w:tc>
        <w:tc>
          <w:tcPr>
            <w:tcW w:w="0" w:type="auto"/>
            <w:shd w:val="clear" w:color="auto" w:fill="E6E6E6"/>
            <w:vAlign w:val="center"/>
          </w:tcPr>
          <w:p w:rsidR="00131295" w:rsidRPr="006E13DA" w:rsidRDefault="00131295" w:rsidP="00D742DB">
            <w:pPr>
              <w:spacing w:before="20" w:after="20"/>
              <w:jc w:val="left"/>
              <w:rPr>
                <w:sz w:val="16"/>
                <w:highlight w:val="yellow"/>
              </w:rPr>
            </w:pPr>
            <w:r w:rsidRPr="006E13DA">
              <w:rPr>
                <w:sz w:val="16"/>
                <w:highlight w:val="yellow"/>
              </w:rPr>
              <w:t>Vegetable oils</w:t>
            </w:r>
          </w:p>
        </w:tc>
        <w:tc>
          <w:tcPr>
            <w:tcW w:w="0" w:type="auto"/>
            <w:tcBorders>
              <w:top w:val="single" w:sz="6" w:space="0" w:color="auto"/>
            </w:tcBorders>
            <w:shd w:val="thinDiagStripe" w:color="auto" w:fill="auto"/>
            <w:vAlign w:val="center"/>
          </w:tcPr>
          <w:p w:rsidR="00131295" w:rsidRPr="006E13DA" w:rsidRDefault="00131295" w:rsidP="00D742DB">
            <w:pPr>
              <w:spacing w:before="20" w:after="20"/>
              <w:jc w:val="left"/>
              <w:rPr>
                <w:sz w:val="16"/>
                <w:highlight w:val="yellow"/>
              </w:rPr>
            </w:pPr>
          </w:p>
        </w:tc>
        <w:tc>
          <w:tcPr>
            <w:tcW w:w="0" w:type="auto"/>
            <w:tcBorders>
              <w:top w:val="single" w:sz="6" w:space="0" w:color="auto"/>
              <w:left w:val="single" w:sz="8" w:space="0" w:color="auto"/>
              <w:right w:val="single" w:sz="8" w:space="0" w:color="auto"/>
            </w:tcBorders>
          </w:tcPr>
          <w:p w:rsidR="00131295" w:rsidRPr="006E13DA" w:rsidRDefault="00131295" w:rsidP="00200917">
            <w:pPr>
              <w:spacing w:before="60" w:after="60"/>
              <w:jc w:val="center"/>
              <w:rPr>
                <w:sz w:val="16"/>
                <w:highlight w:val="yellow"/>
              </w:rPr>
            </w:pPr>
            <w:r w:rsidRPr="006E13DA">
              <w:rPr>
                <w:sz w:val="16"/>
                <w:highlight w:val="yellow"/>
              </w:rPr>
              <w:t>delete</w:t>
            </w:r>
          </w:p>
        </w:tc>
        <w:tc>
          <w:tcPr>
            <w:tcW w:w="0" w:type="auto"/>
            <w:tcBorders>
              <w:top w:val="single" w:sz="6" w:space="0" w:color="auto"/>
              <w:left w:val="single" w:sz="8" w:space="0" w:color="auto"/>
              <w:bottom w:val="single" w:sz="6" w:space="0" w:color="auto"/>
              <w:right w:val="double" w:sz="4" w:space="0" w:color="auto"/>
            </w:tcBorders>
            <w:shd w:val="clear" w:color="auto" w:fill="auto"/>
          </w:tcPr>
          <w:p w:rsidR="00131295" w:rsidRPr="006E13DA" w:rsidRDefault="00131295" w:rsidP="004E26E6">
            <w:pPr>
              <w:spacing w:before="60" w:after="60"/>
              <w:jc w:val="left"/>
              <w:rPr>
                <w:sz w:val="16"/>
                <w:highlight w:val="yellow"/>
              </w:rPr>
            </w:pPr>
            <w:r w:rsidRPr="006E13DA">
              <w:rPr>
                <w:sz w:val="16"/>
                <w:highlight w:val="yellow"/>
              </w:rPr>
              <w:t>COM: these products are covered by a horizontal rule change of tariff subheading, which is more flexible than CTH</w:t>
            </w:r>
          </w:p>
        </w:tc>
      </w:tr>
      <w:tr w:rsidR="00131295" w:rsidTr="006F534E">
        <w:trPr>
          <w:cantSplit/>
        </w:trPr>
        <w:tc>
          <w:tcPr>
            <w:tcW w:w="0" w:type="auto"/>
            <w:tcBorders>
              <w:left w:val="double" w:sz="4" w:space="0" w:color="auto"/>
            </w:tcBorders>
            <w:shd w:val="clear" w:color="auto" w:fill="E6E6E6"/>
            <w:vAlign w:val="center"/>
          </w:tcPr>
          <w:p w:rsidR="00131295" w:rsidRDefault="00131295" w:rsidP="00D742DB">
            <w:pPr>
              <w:spacing w:before="20" w:after="20"/>
              <w:jc w:val="center"/>
              <w:rPr>
                <w:sz w:val="16"/>
              </w:rPr>
            </w:pPr>
            <w:r>
              <w:rPr>
                <w:sz w:val="16"/>
              </w:rPr>
              <w:t>1509 and 1510</w:t>
            </w:r>
          </w:p>
        </w:tc>
        <w:tc>
          <w:tcPr>
            <w:tcW w:w="0" w:type="auto"/>
            <w:shd w:val="clear" w:color="auto" w:fill="E6E6E6"/>
            <w:vAlign w:val="center"/>
          </w:tcPr>
          <w:p w:rsidR="00131295" w:rsidRDefault="00131295" w:rsidP="00D742DB">
            <w:pPr>
              <w:spacing w:before="20" w:after="20"/>
              <w:jc w:val="left"/>
              <w:rPr>
                <w:sz w:val="16"/>
              </w:rPr>
            </w:pPr>
            <w:r>
              <w:rPr>
                <w:sz w:val="16"/>
              </w:rPr>
              <w:t>Olive oil and its fractions</w:t>
            </w:r>
          </w:p>
        </w:tc>
        <w:tc>
          <w:tcPr>
            <w:tcW w:w="0" w:type="auto"/>
            <w:tcBorders>
              <w:top w:val="single" w:sz="6" w:space="0" w:color="auto"/>
            </w:tcBorders>
            <w:shd w:val="thinDiagStripe" w:color="auto" w:fill="auto"/>
            <w:vAlign w:val="center"/>
          </w:tcPr>
          <w:p w:rsidR="00131295" w:rsidRDefault="00131295" w:rsidP="00D742DB">
            <w:pPr>
              <w:spacing w:before="20" w:after="20"/>
              <w:jc w:val="left"/>
              <w:rPr>
                <w:sz w:val="16"/>
              </w:rPr>
            </w:pPr>
          </w:p>
        </w:tc>
        <w:tc>
          <w:tcPr>
            <w:tcW w:w="0" w:type="auto"/>
            <w:tcBorders>
              <w:top w:val="single" w:sz="6" w:space="0" w:color="auto"/>
              <w:left w:val="single" w:sz="8" w:space="0" w:color="auto"/>
              <w:right w:val="single" w:sz="8" w:space="0" w:color="auto"/>
            </w:tcBorders>
          </w:tcPr>
          <w:p w:rsidR="00131295" w:rsidRDefault="00131295" w:rsidP="00B2441C">
            <w:pPr>
              <w:spacing w:before="60" w:after="60"/>
              <w:jc w:val="left"/>
              <w:rPr>
                <w:sz w:val="16"/>
              </w:rPr>
            </w:pPr>
          </w:p>
        </w:tc>
        <w:tc>
          <w:tcPr>
            <w:tcW w:w="0" w:type="auto"/>
            <w:tcBorders>
              <w:top w:val="single" w:sz="6" w:space="0" w:color="auto"/>
              <w:left w:val="single" w:sz="8" w:space="0" w:color="auto"/>
              <w:right w:val="double" w:sz="4" w:space="0" w:color="auto"/>
            </w:tcBorders>
            <w:shd w:val="clear" w:color="auto" w:fill="auto"/>
          </w:tcPr>
          <w:p w:rsidR="00131295" w:rsidRDefault="00200917" w:rsidP="00B2441C">
            <w:pPr>
              <w:spacing w:before="60" w:after="60"/>
              <w:jc w:val="left"/>
              <w:rPr>
                <w:sz w:val="16"/>
              </w:rPr>
            </w:pPr>
            <w:r>
              <w:rPr>
                <w:sz w:val="16"/>
              </w:rPr>
              <w:t>pending</w:t>
            </w:r>
          </w:p>
        </w:tc>
      </w:tr>
      <w:tr w:rsidR="004E26E6" w:rsidTr="006F534E">
        <w:trPr>
          <w:cantSplit/>
        </w:trPr>
        <w:tc>
          <w:tcPr>
            <w:tcW w:w="0" w:type="auto"/>
            <w:tcBorders>
              <w:left w:val="double" w:sz="4" w:space="0" w:color="auto"/>
            </w:tcBorders>
            <w:shd w:val="clear" w:color="auto" w:fill="E6E6E6"/>
            <w:vAlign w:val="center"/>
          </w:tcPr>
          <w:p w:rsidR="004E26E6" w:rsidRPr="001510B4" w:rsidRDefault="00F93F93" w:rsidP="00D742DB">
            <w:pPr>
              <w:spacing w:before="20" w:after="20"/>
              <w:jc w:val="center"/>
              <w:rPr>
                <w:sz w:val="16"/>
                <w:highlight w:val="yellow"/>
              </w:rPr>
            </w:pPr>
            <w:r>
              <w:rPr>
                <w:sz w:val="16"/>
                <w:highlight w:val="yellow"/>
              </w:rPr>
              <w:t xml:space="preserve">Ex </w:t>
            </w:r>
            <w:r w:rsidR="004E26E6" w:rsidRPr="001510B4">
              <w:rPr>
                <w:sz w:val="16"/>
                <w:highlight w:val="yellow"/>
              </w:rPr>
              <w:t>1516</w:t>
            </w:r>
          </w:p>
        </w:tc>
        <w:tc>
          <w:tcPr>
            <w:tcW w:w="0" w:type="auto"/>
            <w:shd w:val="clear" w:color="auto" w:fill="E6E6E6"/>
            <w:vAlign w:val="center"/>
          </w:tcPr>
          <w:p w:rsidR="004E26E6" w:rsidRPr="001510B4" w:rsidRDefault="004E26E6" w:rsidP="00D742DB">
            <w:pPr>
              <w:spacing w:before="20" w:after="20"/>
              <w:jc w:val="left"/>
              <w:rPr>
                <w:sz w:val="16"/>
                <w:highlight w:val="yellow"/>
              </w:rPr>
            </w:pPr>
            <w:r w:rsidRPr="001510B4">
              <w:rPr>
                <w:sz w:val="16"/>
                <w:highlight w:val="yellow"/>
              </w:rPr>
              <w:t>Animal or vegetable fats and oils and their fractions, partly or wholly hydrogenated, inter-</w:t>
            </w:r>
            <w:proofErr w:type="spellStart"/>
            <w:r w:rsidRPr="001510B4">
              <w:rPr>
                <w:sz w:val="16"/>
                <w:highlight w:val="yellow"/>
              </w:rPr>
              <w:t>esterified</w:t>
            </w:r>
            <w:proofErr w:type="spellEnd"/>
            <w:r w:rsidRPr="001510B4">
              <w:rPr>
                <w:sz w:val="16"/>
                <w:highlight w:val="yellow"/>
              </w:rPr>
              <w:t>, re-</w:t>
            </w:r>
            <w:proofErr w:type="spellStart"/>
            <w:r w:rsidRPr="001510B4">
              <w:rPr>
                <w:sz w:val="16"/>
                <w:highlight w:val="yellow"/>
              </w:rPr>
              <w:t>esterified</w:t>
            </w:r>
            <w:proofErr w:type="spellEnd"/>
            <w:r w:rsidRPr="001510B4">
              <w:rPr>
                <w:sz w:val="16"/>
                <w:highlight w:val="yellow"/>
              </w:rPr>
              <w:t xml:space="preserve"> or </w:t>
            </w:r>
            <w:proofErr w:type="spellStart"/>
            <w:r w:rsidRPr="001510B4">
              <w:rPr>
                <w:sz w:val="16"/>
                <w:highlight w:val="yellow"/>
              </w:rPr>
              <w:t>elaidinised</w:t>
            </w:r>
            <w:proofErr w:type="spellEnd"/>
            <w:r w:rsidRPr="001510B4">
              <w:rPr>
                <w:sz w:val="16"/>
                <w:highlight w:val="yellow"/>
              </w:rPr>
              <w:t>, whether or not refined, but not further prepared</w:t>
            </w:r>
          </w:p>
        </w:tc>
        <w:tc>
          <w:tcPr>
            <w:tcW w:w="0" w:type="auto"/>
            <w:vMerge w:val="restart"/>
            <w:vAlign w:val="center"/>
          </w:tcPr>
          <w:p w:rsidR="004E26E6" w:rsidRPr="001510B4" w:rsidRDefault="004E26E6" w:rsidP="00D742DB">
            <w:pPr>
              <w:spacing w:before="20" w:after="20"/>
              <w:ind w:left="113" w:hanging="113"/>
              <w:rPr>
                <w:sz w:val="16"/>
                <w:highlight w:val="yellow"/>
              </w:rPr>
            </w:pPr>
            <w:r w:rsidRPr="001510B4">
              <w:rPr>
                <w:sz w:val="16"/>
                <w:highlight w:val="yellow"/>
              </w:rPr>
              <w:t>Manufacture in which:</w:t>
            </w:r>
          </w:p>
          <w:p w:rsidR="004E26E6" w:rsidRPr="001510B4" w:rsidRDefault="004E26E6" w:rsidP="00D742DB">
            <w:pPr>
              <w:spacing w:before="20" w:after="20"/>
              <w:ind w:left="113" w:hanging="113"/>
              <w:rPr>
                <w:sz w:val="16"/>
                <w:highlight w:val="yellow"/>
              </w:rPr>
            </w:pPr>
            <w:r w:rsidRPr="001510B4">
              <w:rPr>
                <w:sz w:val="16"/>
                <w:highlight w:val="yellow"/>
              </w:rPr>
              <w:t>- all the materials of Chapter 2 used are wholly obtained, and</w:t>
            </w:r>
          </w:p>
          <w:p w:rsidR="004E26E6" w:rsidRPr="001510B4" w:rsidRDefault="004E26E6" w:rsidP="00D742DB">
            <w:pPr>
              <w:spacing w:before="20" w:after="20"/>
              <w:jc w:val="left"/>
              <w:rPr>
                <w:sz w:val="16"/>
                <w:highlight w:val="yellow"/>
              </w:rPr>
            </w:pPr>
            <w:r w:rsidRPr="001510B4">
              <w:rPr>
                <w:sz w:val="16"/>
                <w:highlight w:val="yellow"/>
              </w:rPr>
              <w:t xml:space="preserve">- </w:t>
            </w:r>
            <w:proofErr w:type="gramStart"/>
            <w:r w:rsidRPr="001510B4">
              <w:rPr>
                <w:sz w:val="16"/>
                <w:highlight w:val="yellow"/>
              </w:rPr>
              <w:t>all</w:t>
            </w:r>
            <w:proofErr w:type="gramEnd"/>
            <w:r w:rsidRPr="001510B4">
              <w:rPr>
                <w:sz w:val="16"/>
                <w:highlight w:val="yellow"/>
              </w:rPr>
              <w:t xml:space="preserve"> the vegetable materials used are wholly obtained. </w:t>
            </w:r>
            <w:r w:rsidRPr="001510B4">
              <w:rPr>
                <w:sz w:val="16"/>
                <w:highlight w:val="yellow"/>
              </w:rPr>
              <w:lastRenderedPageBreak/>
              <w:t>However, materials of headings 1507, 1508, 1511 and 1513 may be used</w:t>
            </w:r>
          </w:p>
        </w:tc>
        <w:tc>
          <w:tcPr>
            <w:tcW w:w="0" w:type="auto"/>
            <w:tcBorders>
              <w:left w:val="single" w:sz="8" w:space="0" w:color="auto"/>
              <w:right w:val="single" w:sz="8" w:space="0" w:color="auto"/>
            </w:tcBorders>
          </w:tcPr>
          <w:p w:rsidR="004E26E6" w:rsidRPr="001510B4" w:rsidRDefault="004E26E6" w:rsidP="00B2441C">
            <w:pPr>
              <w:spacing w:before="60" w:after="60"/>
              <w:jc w:val="left"/>
              <w:rPr>
                <w:sz w:val="16"/>
                <w:highlight w:val="yellow"/>
              </w:rPr>
            </w:pPr>
            <w:r w:rsidRPr="001510B4">
              <w:rPr>
                <w:sz w:val="16"/>
                <w:highlight w:val="yellow"/>
              </w:rPr>
              <w:lastRenderedPageBreak/>
              <w:t>Manufacture from materials of any heading, except that of the product</w:t>
            </w:r>
          </w:p>
        </w:tc>
        <w:tc>
          <w:tcPr>
            <w:tcW w:w="0" w:type="auto"/>
            <w:vMerge w:val="restart"/>
            <w:tcBorders>
              <w:left w:val="single" w:sz="8" w:space="0" w:color="auto"/>
              <w:right w:val="double" w:sz="4" w:space="0" w:color="auto"/>
            </w:tcBorders>
          </w:tcPr>
          <w:p w:rsidR="004E26E6" w:rsidRPr="00F93F93" w:rsidRDefault="004E26E6" w:rsidP="00B2441C">
            <w:pPr>
              <w:spacing w:before="60" w:after="60"/>
              <w:jc w:val="left"/>
              <w:rPr>
                <w:sz w:val="16"/>
              </w:rPr>
            </w:pPr>
            <w:r w:rsidRPr="00F93F93">
              <w:rPr>
                <w:sz w:val="16"/>
              </w:rPr>
              <w:t>COM: the rule is more flexible and simplified</w:t>
            </w:r>
          </w:p>
          <w:p w:rsidR="004E26E6" w:rsidRPr="001510B4" w:rsidRDefault="00FF12F0" w:rsidP="00B2441C">
            <w:pPr>
              <w:spacing w:before="60" w:after="60"/>
              <w:jc w:val="left"/>
              <w:rPr>
                <w:sz w:val="16"/>
                <w:highlight w:val="yellow"/>
              </w:rPr>
            </w:pPr>
            <w:r w:rsidRPr="00FF12F0">
              <w:rPr>
                <w:sz w:val="16"/>
              </w:rPr>
              <w:lastRenderedPageBreak/>
              <w:t>Fish oil pending</w:t>
            </w:r>
          </w:p>
        </w:tc>
      </w:tr>
      <w:tr w:rsidR="00F93F93" w:rsidTr="006F534E">
        <w:trPr>
          <w:cantSplit/>
        </w:trPr>
        <w:tc>
          <w:tcPr>
            <w:tcW w:w="0" w:type="auto"/>
            <w:tcBorders>
              <w:left w:val="double" w:sz="4" w:space="0" w:color="auto"/>
            </w:tcBorders>
            <w:shd w:val="clear" w:color="auto" w:fill="E6E6E6"/>
            <w:vAlign w:val="center"/>
          </w:tcPr>
          <w:p w:rsidR="00F93F93" w:rsidRPr="00F93F93" w:rsidRDefault="00F93F93" w:rsidP="00D742DB">
            <w:pPr>
              <w:spacing w:before="20" w:after="20"/>
              <w:jc w:val="center"/>
              <w:rPr>
                <w:sz w:val="16"/>
              </w:rPr>
            </w:pPr>
            <w:r w:rsidRPr="00F93F93">
              <w:rPr>
                <w:sz w:val="16"/>
              </w:rPr>
              <w:t>Ex 1516</w:t>
            </w:r>
          </w:p>
        </w:tc>
        <w:tc>
          <w:tcPr>
            <w:tcW w:w="0" w:type="auto"/>
            <w:shd w:val="clear" w:color="auto" w:fill="E6E6E6"/>
            <w:vAlign w:val="center"/>
          </w:tcPr>
          <w:p w:rsidR="00F93F93" w:rsidRPr="00F93F93" w:rsidRDefault="00F93F93" w:rsidP="00D742DB">
            <w:pPr>
              <w:spacing w:before="20" w:after="20"/>
              <w:jc w:val="left"/>
              <w:rPr>
                <w:sz w:val="16"/>
              </w:rPr>
            </w:pPr>
            <w:r w:rsidRPr="00F93F93">
              <w:rPr>
                <w:sz w:val="16"/>
              </w:rPr>
              <w:t>Fish oil</w:t>
            </w:r>
          </w:p>
        </w:tc>
        <w:tc>
          <w:tcPr>
            <w:tcW w:w="0" w:type="auto"/>
            <w:vMerge/>
            <w:vAlign w:val="center"/>
          </w:tcPr>
          <w:p w:rsidR="00F93F93" w:rsidRPr="001510B4" w:rsidRDefault="00F93F93" w:rsidP="00D742DB">
            <w:pPr>
              <w:spacing w:before="20" w:after="20"/>
              <w:ind w:left="113" w:hanging="113"/>
              <w:rPr>
                <w:sz w:val="16"/>
                <w:highlight w:val="yellow"/>
              </w:rPr>
            </w:pPr>
          </w:p>
        </w:tc>
        <w:tc>
          <w:tcPr>
            <w:tcW w:w="0" w:type="auto"/>
            <w:tcBorders>
              <w:left w:val="single" w:sz="8" w:space="0" w:color="auto"/>
              <w:right w:val="single" w:sz="8" w:space="0" w:color="auto"/>
            </w:tcBorders>
          </w:tcPr>
          <w:p w:rsidR="00F93F93" w:rsidRPr="00F93F93" w:rsidRDefault="00F93F93" w:rsidP="00B2441C">
            <w:pPr>
              <w:spacing w:before="60" w:after="60"/>
              <w:jc w:val="left"/>
              <w:rPr>
                <w:sz w:val="16"/>
              </w:rPr>
            </w:pPr>
            <w:r w:rsidRPr="00F93F93">
              <w:rPr>
                <w:sz w:val="16"/>
              </w:rPr>
              <w:t xml:space="preserve">Fish oil </w:t>
            </w:r>
            <w:r>
              <w:rPr>
                <w:sz w:val="16"/>
              </w:rPr>
              <w:t xml:space="preserve">- </w:t>
            </w:r>
            <w:r w:rsidRPr="00F93F93">
              <w:rPr>
                <w:sz w:val="16"/>
              </w:rPr>
              <w:t>Pending</w:t>
            </w:r>
          </w:p>
        </w:tc>
        <w:tc>
          <w:tcPr>
            <w:tcW w:w="0" w:type="auto"/>
            <w:vMerge/>
            <w:tcBorders>
              <w:left w:val="single" w:sz="8" w:space="0" w:color="auto"/>
              <w:right w:val="double" w:sz="4" w:space="0" w:color="auto"/>
            </w:tcBorders>
          </w:tcPr>
          <w:p w:rsidR="00F93F93" w:rsidRPr="001510B4" w:rsidRDefault="00F93F93" w:rsidP="00B2441C">
            <w:pPr>
              <w:spacing w:before="60" w:after="60"/>
              <w:jc w:val="left"/>
              <w:rPr>
                <w:sz w:val="16"/>
                <w:highlight w:val="yellow"/>
              </w:rPr>
            </w:pPr>
          </w:p>
        </w:tc>
      </w:tr>
      <w:tr w:rsidR="004E26E6" w:rsidTr="006F534E">
        <w:trPr>
          <w:cantSplit/>
        </w:trPr>
        <w:tc>
          <w:tcPr>
            <w:tcW w:w="0" w:type="auto"/>
            <w:tcBorders>
              <w:left w:val="double" w:sz="4" w:space="0" w:color="auto"/>
              <w:bottom w:val="double" w:sz="4" w:space="0" w:color="auto"/>
            </w:tcBorders>
            <w:shd w:val="clear" w:color="auto" w:fill="E6E6E6"/>
            <w:vAlign w:val="center"/>
          </w:tcPr>
          <w:p w:rsidR="004E26E6" w:rsidRPr="001510B4" w:rsidRDefault="004E26E6" w:rsidP="00D742DB">
            <w:pPr>
              <w:spacing w:before="20" w:after="20"/>
              <w:jc w:val="center"/>
              <w:rPr>
                <w:sz w:val="16"/>
                <w:highlight w:val="yellow"/>
              </w:rPr>
            </w:pPr>
            <w:r w:rsidRPr="001510B4">
              <w:rPr>
                <w:sz w:val="16"/>
                <w:highlight w:val="yellow"/>
              </w:rPr>
              <w:lastRenderedPageBreak/>
              <w:t>1517</w:t>
            </w:r>
          </w:p>
        </w:tc>
        <w:tc>
          <w:tcPr>
            <w:tcW w:w="0" w:type="auto"/>
            <w:tcBorders>
              <w:bottom w:val="double" w:sz="4" w:space="0" w:color="auto"/>
            </w:tcBorders>
            <w:shd w:val="clear" w:color="auto" w:fill="E6E6E6"/>
            <w:vAlign w:val="center"/>
          </w:tcPr>
          <w:p w:rsidR="004E26E6" w:rsidRPr="001510B4" w:rsidRDefault="004E26E6" w:rsidP="00D742DB">
            <w:pPr>
              <w:spacing w:before="20" w:after="20"/>
              <w:jc w:val="left"/>
              <w:rPr>
                <w:sz w:val="16"/>
                <w:highlight w:val="yellow"/>
              </w:rPr>
            </w:pPr>
            <w:r w:rsidRPr="001510B4">
              <w:rPr>
                <w:sz w:val="16"/>
                <w:highlight w:val="yellow"/>
              </w:rPr>
              <w:t>Margarine; edible mixtures or preparations of animal or vegetable fats or oils or of fractions of different fats or oils of this Chapter, other than edible fats or oils or their fractions of heading 1516</w:t>
            </w:r>
          </w:p>
        </w:tc>
        <w:tc>
          <w:tcPr>
            <w:tcW w:w="0" w:type="auto"/>
            <w:vMerge/>
            <w:tcBorders>
              <w:bottom w:val="double" w:sz="4" w:space="0" w:color="auto"/>
            </w:tcBorders>
            <w:vAlign w:val="center"/>
          </w:tcPr>
          <w:p w:rsidR="004E26E6" w:rsidRDefault="004E26E6" w:rsidP="00D742DB">
            <w:pPr>
              <w:spacing w:before="20" w:after="20"/>
              <w:jc w:val="left"/>
              <w:rPr>
                <w:sz w:val="16"/>
              </w:rPr>
            </w:pPr>
          </w:p>
        </w:tc>
        <w:tc>
          <w:tcPr>
            <w:tcW w:w="0" w:type="auto"/>
            <w:tcBorders>
              <w:left w:val="single" w:sz="8" w:space="0" w:color="auto"/>
              <w:bottom w:val="double" w:sz="4" w:space="0" w:color="auto"/>
              <w:right w:val="single" w:sz="8" w:space="0" w:color="auto"/>
            </w:tcBorders>
          </w:tcPr>
          <w:p w:rsidR="004E26E6" w:rsidRPr="00F93F93" w:rsidRDefault="004E26E6" w:rsidP="00B2441C">
            <w:pPr>
              <w:spacing w:before="60" w:after="60"/>
              <w:jc w:val="left"/>
              <w:rPr>
                <w:sz w:val="16"/>
              </w:rPr>
            </w:pPr>
          </w:p>
        </w:tc>
        <w:tc>
          <w:tcPr>
            <w:tcW w:w="0" w:type="auto"/>
            <w:vMerge/>
            <w:tcBorders>
              <w:left w:val="single" w:sz="8" w:space="0" w:color="auto"/>
              <w:bottom w:val="double" w:sz="4" w:space="0" w:color="auto"/>
              <w:right w:val="double" w:sz="4" w:space="0" w:color="auto"/>
            </w:tcBorders>
          </w:tcPr>
          <w:p w:rsidR="004E26E6" w:rsidRDefault="004E26E6" w:rsidP="00B2441C">
            <w:pPr>
              <w:spacing w:before="60" w:after="60"/>
              <w:jc w:val="left"/>
              <w:rPr>
                <w:sz w:val="16"/>
              </w:rPr>
            </w:pPr>
          </w:p>
        </w:tc>
      </w:tr>
      <w:tr w:rsidR="00131295" w:rsidTr="006F534E">
        <w:trPr>
          <w:cantSplit/>
        </w:trPr>
        <w:tc>
          <w:tcPr>
            <w:tcW w:w="0" w:type="auto"/>
            <w:tcBorders>
              <w:top w:val="double" w:sz="4" w:space="0" w:color="auto"/>
              <w:left w:val="double" w:sz="4" w:space="0" w:color="auto"/>
              <w:bottom w:val="single" w:sz="6" w:space="0" w:color="auto"/>
            </w:tcBorders>
            <w:shd w:val="clear" w:color="auto" w:fill="E6E6E6"/>
            <w:vAlign w:val="center"/>
          </w:tcPr>
          <w:p w:rsidR="00131295" w:rsidRPr="00F93F93" w:rsidRDefault="00131295" w:rsidP="00D742DB">
            <w:pPr>
              <w:spacing w:before="20" w:after="20"/>
              <w:jc w:val="center"/>
              <w:rPr>
                <w:sz w:val="16"/>
                <w:highlight w:val="yellow"/>
              </w:rPr>
            </w:pPr>
            <w:r w:rsidRPr="00F93F93">
              <w:rPr>
                <w:sz w:val="16"/>
                <w:highlight w:val="yellow"/>
              </w:rPr>
              <w:lastRenderedPageBreak/>
              <w:t>[ex]</w:t>
            </w:r>
          </w:p>
          <w:p w:rsidR="00131295" w:rsidRPr="00F93F93" w:rsidRDefault="00131295" w:rsidP="00D742DB">
            <w:pPr>
              <w:spacing w:before="20" w:after="20"/>
              <w:jc w:val="center"/>
              <w:rPr>
                <w:sz w:val="16"/>
                <w:highlight w:val="yellow"/>
              </w:rPr>
            </w:pPr>
            <w:r w:rsidRPr="00F93F93">
              <w:rPr>
                <w:sz w:val="16"/>
                <w:highlight w:val="yellow"/>
              </w:rPr>
              <w:t>Chapter 16</w:t>
            </w:r>
          </w:p>
        </w:tc>
        <w:tc>
          <w:tcPr>
            <w:tcW w:w="0" w:type="auto"/>
            <w:tcBorders>
              <w:top w:val="double" w:sz="4" w:space="0" w:color="auto"/>
              <w:bottom w:val="single" w:sz="6" w:space="0" w:color="auto"/>
            </w:tcBorders>
            <w:shd w:val="clear" w:color="auto" w:fill="E6E6E6"/>
            <w:vAlign w:val="center"/>
          </w:tcPr>
          <w:p w:rsidR="00131295" w:rsidRPr="00F93F93" w:rsidRDefault="00131295" w:rsidP="00D742DB">
            <w:pPr>
              <w:spacing w:before="20" w:after="20"/>
              <w:jc w:val="left"/>
              <w:rPr>
                <w:sz w:val="16"/>
                <w:highlight w:val="yellow"/>
              </w:rPr>
            </w:pPr>
            <w:r w:rsidRPr="00F93F93">
              <w:rPr>
                <w:sz w:val="16"/>
                <w:highlight w:val="yellow"/>
              </w:rPr>
              <w:t>Preparations of meat, of fish or of crustaceans, molluscs or other aquatic invertebrates</w:t>
            </w:r>
          </w:p>
        </w:tc>
        <w:tc>
          <w:tcPr>
            <w:tcW w:w="0" w:type="auto"/>
            <w:tcBorders>
              <w:top w:val="double" w:sz="4" w:space="0" w:color="auto"/>
              <w:bottom w:val="single" w:sz="6" w:space="0" w:color="auto"/>
            </w:tcBorders>
            <w:vAlign w:val="center"/>
          </w:tcPr>
          <w:p w:rsidR="00131295" w:rsidRPr="00F93F93" w:rsidRDefault="00131295" w:rsidP="00D742DB">
            <w:pPr>
              <w:spacing w:before="20" w:after="20"/>
              <w:jc w:val="left"/>
              <w:rPr>
                <w:sz w:val="16"/>
                <w:highlight w:val="yellow"/>
              </w:rPr>
            </w:pPr>
            <w:r w:rsidRPr="00F93F93">
              <w:rPr>
                <w:sz w:val="16"/>
                <w:highlight w:val="yellow"/>
              </w:rPr>
              <w:t>Manufacture:</w:t>
            </w:r>
          </w:p>
          <w:p w:rsidR="00131295" w:rsidRPr="00F93F93" w:rsidRDefault="00131295" w:rsidP="00D742DB">
            <w:pPr>
              <w:spacing w:before="20" w:after="20"/>
              <w:ind w:left="113" w:hanging="113"/>
              <w:jc w:val="left"/>
              <w:rPr>
                <w:sz w:val="16"/>
                <w:highlight w:val="yellow"/>
              </w:rPr>
            </w:pPr>
            <w:r w:rsidRPr="00F93F93">
              <w:rPr>
                <w:sz w:val="16"/>
                <w:highlight w:val="yellow"/>
              </w:rPr>
              <w:t>- from animals of Chapter 1, and/or</w:t>
            </w:r>
          </w:p>
          <w:p w:rsidR="00131295" w:rsidRPr="00F93F93" w:rsidRDefault="00131295" w:rsidP="00D742DB">
            <w:pPr>
              <w:spacing w:before="20" w:after="20"/>
              <w:jc w:val="left"/>
              <w:rPr>
                <w:sz w:val="16"/>
                <w:highlight w:val="yellow"/>
              </w:rPr>
            </w:pPr>
            <w:r w:rsidRPr="00F93F93">
              <w:rPr>
                <w:sz w:val="16"/>
                <w:highlight w:val="yellow"/>
              </w:rPr>
              <w:t>- in which all the materials of Chapter 3 used are wholly obtained</w:t>
            </w:r>
          </w:p>
        </w:tc>
        <w:tc>
          <w:tcPr>
            <w:tcW w:w="0" w:type="auto"/>
            <w:tcBorders>
              <w:top w:val="double" w:sz="4" w:space="0" w:color="auto"/>
              <w:left w:val="single" w:sz="8" w:space="0" w:color="auto"/>
              <w:bottom w:val="single" w:sz="6" w:space="0" w:color="auto"/>
              <w:right w:val="single" w:sz="8" w:space="0" w:color="auto"/>
            </w:tcBorders>
          </w:tcPr>
          <w:p w:rsidR="00131295" w:rsidRPr="00F93F93" w:rsidRDefault="00131295" w:rsidP="00B2441C">
            <w:pPr>
              <w:spacing w:before="60" w:after="60"/>
              <w:jc w:val="left"/>
              <w:rPr>
                <w:sz w:val="16"/>
                <w:highlight w:val="yellow"/>
              </w:rPr>
            </w:pPr>
            <w:r w:rsidRPr="00F93F93">
              <w:rPr>
                <w:sz w:val="16"/>
                <w:highlight w:val="yellow"/>
              </w:rPr>
              <w:t>Manufacture in which all the materials of Chapter 2</w:t>
            </w:r>
            <w:r w:rsidRPr="00F93F93">
              <w:rPr>
                <w:sz w:val="16"/>
              </w:rPr>
              <w:t xml:space="preserve">, </w:t>
            </w:r>
            <w:r w:rsidR="00F93F93" w:rsidRPr="00F93F93">
              <w:rPr>
                <w:sz w:val="16"/>
              </w:rPr>
              <w:t>[</w:t>
            </w:r>
            <w:r w:rsidRPr="00F93F93">
              <w:rPr>
                <w:sz w:val="16"/>
              </w:rPr>
              <w:t>3 and 16</w:t>
            </w:r>
            <w:r w:rsidR="00F93F93" w:rsidRPr="00F93F93">
              <w:rPr>
                <w:sz w:val="16"/>
              </w:rPr>
              <w:t>]</w:t>
            </w:r>
            <w:r w:rsidRPr="00F93F93">
              <w:rPr>
                <w:sz w:val="16"/>
              </w:rPr>
              <w:t xml:space="preserve"> </w:t>
            </w:r>
            <w:r w:rsidRPr="00F93F93">
              <w:rPr>
                <w:sz w:val="16"/>
                <w:highlight w:val="yellow"/>
              </w:rPr>
              <w:t>used are wholly obtained</w:t>
            </w:r>
          </w:p>
        </w:tc>
        <w:tc>
          <w:tcPr>
            <w:tcW w:w="0" w:type="auto"/>
            <w:tcBorders>
              <w:top w:val="double" w:sz="4" w:space="0" w:color="auto"/>
              <w:left w:val="single" w:sz="8" w:space="0" w:color="auto"/>
              <w:bottom w:val="single" w:sz="6" w:space="0" w:color="auto"/>
              <w:right w:val="double" w:sz="4" w:space="0" w:color="auto"/>
            </w:tcBorders>
          </w:tcPr>
          <w:p w:rsidR="00131295" w:rsidRPr="00F93F93" w:rsidRDefault="00247837" w:rsidP="00247837">
            <w:pPr>
              <w:spacing w:before="60" w:after="60"/>
              <w:jc w:val="left"/>
              <w:rPr>
                <w:sz w:val="16"/>
                <w:highlight w:val="yellow"/>
              </w:rPr>
            </w:pPr>
            <w:r w:rsidRPr="00247837">
              <w:rPr>
                <w:sz w:val="16"/>
              </w:rPr>
              <w:t>F</w:t>
            </w:r>
            <w:r>
              <w:rPr>
                <w:sz w:val="16"/>
              </w:rPr>
              <w:t>ish</w:t>
            </w:r>
            <w:r w:rsidRPr="00247837">
              <w:rPr>
                <w:sz w:val="16"/>
              </w:rPr>
              <w:t xml:space="preserve"> </w:t>
            </w:r>
            <w:proofErr w:type="spellStart"/>
            <w:r w:rsidRPr="00247837">
              <w:rPr>
                <w:sz w:val="16"/>
              </w:rPr>
              <w:t>tbd</w:t>
            </w:r>
            <w:proofErr w:type="spellEnd"/>
          </w:p>
        </w:tc>
      </w:tr>
      <w:tr w:rsidR="00131295" w:rsidTr="006F534E">
        <w:trPr>
          <w:cantSplit/>
        </w:trPr>
        <w:tc>
          <w:tcPr>
            <w:tcW w:w="0" w:type="auto"/>
            <w:tcBorders>
              <w:top w:val="single" w:sz="6" w:space="0" w:color="auto"/>
              <w:left w:val="double" w:sz="4" w:space="0" w:color="auto"/>
              <w:bottom w:val="double" w:sz="4" w:space="0" w:color="auto"/>
            </w:tcBorders>
            <w:shd w:val="clear" w:color="auto" w:fill="E6E6E6"/>
            <w:vAlign w:val="center"/>
          </w:tcPr>
          <w:p w:rsidR="00131295" w:rsidRDefault="00131295" w:rsidP="00D742DB">
            <w:pPr>
              <w:spacing w:before="20" w:after="20"/>
              <w:jc w:val="center"/>
              <w:rPr>
                <w:sz w:val="16"/>
              </w:rPr>
            </w:pPr>
            <w:r>
              <w:rPr>
                <w:sz w:val="16"/>
              </w:rPr>
              <w:t>1604</w:t>
            </w:r>
          </w:p>
          <w:p w:rsidR="00131295" w:rsidRDefault="00131295" w:rsidP="00D742DB">
            <w:pPr>
              <w:spacing w:before="20" w:after="20"/>
              <w:jc w:val="center"/>
              <w:rPr>
                <w:sz w:val="16"/>
              </w:rPr>
            </w:pPr>
          </w:p>
          <w:p w:rsidR="00131295" w:rsidRDefault="00131295" w:rsidP="00D742DB">
            <w:pPr>
              <w:spacing w:before="20" w:after="20"/>
              <w:jc w:val="center"/>
              <w:rPr>
                <w:sz w:val="16"/>
              </w:rPr>
            </w:pPr>
            <w:r>
              <w:rPr>
                <w:sz w:val="16"/>
              </w:rPr>
              <w:t>[</w:t>
            </w:r>
            <w:r w:rsidRPr="006542B9">
              <w:rPr>
                <w:sz w:val="16"/>
                <w:highlight w:val="lightGray"/>
              </w:rPr>
              <w:t>TN: 1604.14</w:t>
            </w:r>
            <w:r>
              <w:rPr>
                <w:sz w:val="16"/>
              </w:rPr>
              <w:t>]</w:t>
            </w:r>
          </w:p>
        </w:tc>
        <w:tc>
          <w:tcPr>
            <w:tcW w:w="0" w:type="auto"/>
            <w:tcBorders>
              <w:top w:val="single" w:sz="6" w:space="0" w:color="auto"/>
              <w:bottom w:val="double" w:sz="4" w:space="0" w:color="auto"/>
            </w:tcBorders>
            <w:shd w:val="clear" w:color="auto" w:fill="E6E6E6"/>
            <w:vAlign w:val="center"/>
          </w:tcPr>
          <w:p w:rsidR="00131295" w:rsidRDefault="00131295" w:rsidP="00D742DB">
            <w:pPr>
              <w:spacing w:before="20" w:after="20"/>
              <w:jc w:val="left"/>
              <w:rPr>
                <w:sz w:val="16"/>
              </w:rPr>
            </w:pPr>
            <w:r>
              <w:rPr>
                <w:sz w:val="16"/>
              </w:rPr>
              <w:t xml:space="preserve">Prepared or preserved fish; caviar and caviar substitutes </w:t>
            </w:r>
            <w:proofErr w:type="spellStart"/>
            <w:r>
              <w:rPr>
                <w:sz w:val="16"/>
              </w:rPr>
              <w:t>preprared</w:t>
            </w:r>
            <w:proofErr w:type="spellEnd"/>
            <w:r>
              <w:rPr>
                <w:sz w:val="16"/>
              </w:rPr>
              <w:t xml:space="preserve"> from fish eggs</w:t>
            </w:r>
          </w:p>
        </w:tc>
        <w:tc>
          <w:tcPr>
            <w:tcW w:w="0" w:type="auto"/>
            <w:tcBorders>
              <w:top w:val="single" w:sz="6" w:space="0" w:color="auto"/>
              <w:bottom w:val="double" w:sz="4" w:space="0" w:color="auto"/>
            </w:tcBorders>
            <w:shd w:val="thinDiagStripe" w:color="auto" w:fill="auto"/>
            <w:vAlign w:val="center"/>
          </w:tcPr>
          <w:p w:rsidR="00131295" w:rsidRDefault="00131295" w:rsidP="00D742DB">
            <w:pPr>
              <w:spacing w:before="20" w:after="20"/>
              <w:jc w:val="left"/>
              <w:rPr>
                <w:sz w:val="16"/>
              </w:rPr>
            </w:pPr>
          </w:p>
        </w:tc>
        <w:tc>
          <w:tcPr>
            <w:tcW w:w="0" w:type="auto"/>
            <w:tcBorders>
              <w:top w:val="single" w:sz="6" w:space="0" w:color="auto"/>
              <w:left w:val="single" w:sz="8" w:space="0" w:color="auto"/>
              <w:bottom w:val="double" w:sz="4" w:space="0" w:color="auto"/>
              <w:right w:val="single" w:sz="8" w:space="0" w:color="auto"/>
            </w:tcBorders>
          </w:tcPr>
          <w:p w:rsidR="00131295" w:rsidRPr="00092028" w:rsidRDefault="00131295" w:rsidP="00B2441C">
            <w:pPr>
              <w:spacing w:before="60" w:after="60"/>
              <w:jc w:val="left"/>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131295" w:rsidRDefault="00995850" w:rsidP="00B2441C">
            <w:pPr>
              <w:spacing w:before="60" w:after="60"/>
              <w:jc w:val="left"/>
              <w:rPr>
                <w:sz w:val="16"/>
              </w:rPr>
            </w:pPr>
            <w:proofErr w:type="spellStart"/>
            <w:r>
              <w:rPr>
                <w:sz w:val="16"/>
                <w:lang w:val="fr-BE"/>
              </w:rPr>
              <w:t>pending</w:t>
            </w:r>
            <w:proofErr w:type="spellEnd"/>
          </w:p>
        </w:tc>
      </w:tr>
      <w:tr w:rsidR="00131295" w:rsidTr="006F534E">
        <w:trPr>
          <w:cantSplit/>
        </w:trPr>
        <w:tc>
          <w:tcPr>
            <w:tcW w:w="0" w:type="auto"/>
            <w:tcBorders>
              <w:top w:val="double" w:sz="4" w:space="0" w:color="auto"/>
              <w:left w:val="double" w:sz="4" w:space="0" w:color="auto"/>
            </w:tcBorders>
            <w:shd w:val="clear" w:color="auto" w:fill="E6E6E6"/>
            <w:vAlign w:val="center"/>
          </w:tcPr>
          <w:p w:rsidR="00131295" w:rsidRPr="00247837" w:rsidRDefault="00131295" w:rsidP="00D742DB">
            <w:pPr>
              <w:spacing w:before="20" w:after="20"/>
              <w:jc w:val="center"/>
              <w:rPr>
                <w:sz w:val="16"/>
                <w:highlight w:val="yellow"/>
              </w:rPr>
            </w:pPr>
            <w:r w:rsidRPr="00247837">
              <w:rPr>
                <w:sz w:val="16"/>
                <w:highlight w:val="yellow"/>
              </w:rPr>
              <w:t>ex Chapter 17</w:t>
            </w:r>
          </w:p>
        </w:tc>
        <w:tc>
          <w:tcPr>
            <w:tcW w:w="0" w:type="auto"/>
            <w:tcBorders>
              <w:top w:val="double" w:sz="4" w:space="0" w:color="auto"/>
            </w:tcBorders>
            <w:shd w:val="clear" w:color="auto" w:fill="E6E6E6"/>
            <w:vAlign w:val="center"/>
          </w:tcPr>
          <w:p w:rsidR="00131295" w:rsidRPr="00247837" w:rsidRDefault="00131295" w:rsidP="00D742DB">
            <w:pPr>
              <w:spacing w:before="20" w:after="20"/>
              <w:jc w:val="left"/>
              <w:rPr>
                <w:sz w:val="16"/>
                <w:highlight w:val="yellow"/>
              </w:rPr>
            </w:pPr>
            <w:r w:rsidRPr="00247837">
              <w:rPr>
                <w:sz w:val="16"/>
                <w:highlight w:val="yellow"/>
              </w:rPr>
              <w:t>Sugars and sugar confectionery; except for:</w:t>
            </w:r>
          </w:p>
        </w:tc>
        <w:tc>
          <w:tcPr>
            <w:tcW w:w="0" w:type="auto"/>
            <w:tcBorders>
              <w:top w:val="double" w:sz="4" w:space="0" w:color="auto"/>
            </w:tcBorders>
            <w:vAlign w:val="center"/>
          </w:tcPr>
          <w:p w:rsidR="00131295" w:rsidRPr="00247837" w:rsidRDefault="00131295" w:rsidP="00D742DB">
            <w:pPr>
              <w:spacing w:before="20" w:after="20"/>
              <w:jc w:val="left"/>
              <w:rPr>
                <w:sz w:val="16"/>
                <w:highlight w:val="yellow"/>
              </w:rPr>
            </w:pPr>
            <w:r w:rsidRPr="00247837">
              <w:rPr>
                <w:sz w:val="16"/>
                <w:highlight w:val="yellow"/>
              </w:rPr>
              <w:t>Manufacture from materials of any heading, except that of the product</w:t>
            </w:r>
          </w:p>
        </w:tc>
        <w:tc>
          <w:tcPr>
            <w:tcW w:w="0" w:type="auto"/>
            <w:tcBorders>
              <w:top w:val="double" w:sz="4" w:space="0" w:color="auto"/>
              <w:left w:val="single" w:sz="8" w:space="0" w:color="auto"/>
              <w:right w:val="single" w:sz="8" w:space="0" w:color="auto"/>
            </w:tcBorders>
          </w:tcPr>
          <w:p w:rsidR="00131295" w:rsidRPr="00247837" w:rsidRDefault="00131295" w:rsidP="00B2441C">
            <w:pPr>
              <w:spacing w:before="60" w:after="60"/>
              <w:jc w:val="left"/>
              <w:rPr>
                <w:sz w:val="16"/>
                <w:highlight w:val="yellow"/>
              </w:rPr>
            </w:pPr>
            <w:r w:rsidRPr="00247837">
              <w:rPr>
                <w:sz w:val="16"/>
                <w:highlight w:val="yellow"/>
              </w:rPr>
              <w:t>Manufacture from materials of any heading, except that of the product</w:t>
            </w:r>
          </w:p>
        </w:tc>
        <w:tc>
          <w:tcPr>
            <w:tcW w:w="0" w:type="auto"/>
            <w:tcBorders>
              <w:top w:val="double" w:sz="4" w:space="0" w:color="auto"/>
              <w:left w:val="single" w:sz="8" w:space="0" w:color="auto"/>
              <w:right w:val="double" w:sz="4" w:space="0" w:color="auto"/>
            </w:tcBorders>
          </w:tcPr>
          <w:p w:rsidR="00131295" w:rsidRPr="00247837" w:rsidRDefault="00131295" w:rsidP="00995850">
            <w:pPr>
              <w:spacing w:before="60" w:after="60"/>
              <w:jc w:val="left"/>
              <w:rPr>
                <w:sz w:val="16"/>
                <w:highlight w:val="yellow"/>
              </w:rPr>
            </w:pPr>
            <w:r w:rsidRPr="00247837">
              <w:rPr>
                <w:sz w:val="16"/>
                <w:highlight w:val="yellow"/>
              </w:rPr>
              <w:t>COM: the horizontal rule remains the same</w:t>
            </w:r>
          </w:p>
        </w:tc>
      </w:tr>
      <w:tr w:rsidR="00131295" w:rsidTr="006F534E">
        <w:trPr>
          <w:cantSplit/>
        </w:trPr>
        <w:tc>
          <w:tcPr>
            <w:tcW w:w="0" w:type="auto"/>
            <w:tcBorders>
              <w:left w:val="double" w:sz="4" w:space="0" w:color="auto"/>
              <w:bottom w:val="single" w:sz="6" w:space="0" w:color="auto"/>
            </w:tcBorders>
            <w:shd w:val="clear" w:color="auto" w:fill="E6E6E6"/>
            <w:vAlign w:val="center"/>
          </w:tcPr>
          <w:p w:rsidR="00131295" w:rsidRPr="00540730" w:rsidRDefault="00131295" w:rsidP="00D742DB">
            <w:pPr>
              <w:spacing w:before="20" w:after="20"/>
              <w:jc w:val="center"/>
              <w:rPr>
                <w:sz w:val="16"/>
                <w:highlight w:val="yellow"/>
              </w:rPr>
            </w:pPr>
            <w:r w:rsidRPr="00540730">
              <w:rPr>
                <w:sz w:val="16"/>
                <w:highlight w:val="yellow"/>
              </w:rPr>
              <w:t>ex 1701</w:t>
            </w:r>
          </w:p>
        </w:tc>
        <w:tc>
          <w:tcPr>
            <w:tcW w:w="0" w:type="auto"/>
            <w:tcBorders>
              <w:bottom w:val="single" w:sz="6" w:space="0" w:color="auto"/>
            </w:tcBorders>
            <w:shd w:val="clear" w:color="auto" w:fill="E6E6E6"/>
            <w:vAlign w:val="center"/>
          </w:tcPr>
          <w:p w:rsidR="00131295" w:rsidRPr="00540730" w:rsidRDefault="00131295" w:rsidP="00D742DB">
            <w:pPr>
              <w:spacing w:before="20" w:after="20"/>
              <w:jc w:val="left"/>
              <w:rPr>
                <w:sz w:val="16"/>
                <w:highlight w:val="yellow"/>
              </w:rPr>
            </w:pPr>
            <w:r w:rsidRPr="00540730">
              <w:rPr>
                <w:sz w:val="16"/>
                <w:highlight w:val="yellow"/>
              </w:rPr>
              <w:t>Cane or beet sugar and chemically pure sucrose, in solid form, containing added flavouring or colouring matter</w:t>
            </w:r>
          </w:p>
        </w:tc>
        <w:tc>
          <w:tcPr>
            <w:tcW w:w="0" w:type="auto"/>
            <w:tcBorders>
              <w:bottom w:val="single" w:sz="6" w:space="0" w:color="auto"/>
            </w:tcBorders>
            <w:vAlign w:val="center"/>
          </w:tcPr>
          <w:p w:rsidR="00131295" w:rsidRPr="00540730" w:rsidRDefault="00131295" w:rsidP="00D742DB">
            <w:pPr>
              <w:spacing w:before="20" w:after="20"/>
              <w:jc w:val="left"/>
              <w:rPr>
                <w:sz w:val="16"/>
                <w:highlight w:val="yellow"/>
              </w:rPr>
            </w:pPr>
            <w:r w:rsidRPr="00540730">
              <w:rPr>
                <w:sz w:val="16"/>
                <w:highlight w:val="yellow"/>
              </w:rPr>
              <w:t>Manufacture in which the value of all the materials of Chapter 17 used does not exceed 30 % of the ex-works price of the product</w:t>
            </w:r>
          </w:p>
        </w:tc>
        <w:tc>
          <w:tcPr>
            <w:tcW w:w="0" w:type="auto"/>
            <w:tcBorders>
              <w:left w:val="single" w:sz="8" w:space="0" w:color="auto"/>
              <w:bottom w:val="single" w:sz="6" w:space="0" w:color="auto"/>
              <w:right w:val="single" w:sz="8" w:space="0" w:color="auto"/>
            </w:tcBorders>
          </w:tcPr>
          <w:p w:rsidR="00131295" w:rsidRPr="00540730" w:rsidRDefault="00131295" w:rsidP="00200917">
            <w:pPr>
              <w:spacing w:before="60" w:after="60"/>
              <w:jc w:val="center"/>
              <w:rPr>
                <w:sz w:val="16"/>
                <w:highlight w:val="yellow"/>
              </w:rPr>
            </w:pPr>
            <w:r w:rsidRPr="00540730">
              <w:rPr>
                <w:sz w:val="16"/>
                <w:highlight w:val="yellow"/>
              </w:rPr>
              <w:t>delete</w:t>
            </w:r>
          </w:p>
        </w:tc>
        <w:tc>
          <w:tcPr>
            <w:tcW w:w="0" w:type="auto"/>
            <w:tcBorders>
              <w:left w:val="single" w:sz="8" w:space="0" w:color="auto"/>
              <w:bottom w:val="single" w:sz="6" w:space="0" w:color="auto"/>
              <w:right w:val="double" w:sz="4" w:space="0" w:color="auto"/>
            </w:tcBorders>
          </w:tcPr>
          <w:p w:rsidR="00131295" w:rsidRPr="00540730" w:rsidRDefault="00131295" w:rsidP="00B2441C">
            <w:pPr>
              <w:spacing w:before="60" w:after="60"/>
              <w:jc w:val="left"/>
              <w:rPr>
                <w:sz w:val="16"/>
                <w:highlight w:val="yellow"/>
              </w:rPr>
            </w:pPr>
          </w:p>
        </w:tc>
      </w:tr>
      <w:tr w:rsidR="00995850" w:rsidTr="00885A61">
        <w:trPr>
          <w:cantSplit/>
        </w:trPr>
        <w:tc>
          <w:tcPr>
            <w:tcW w:w="0" w:type="auto"/>
            <w:vMerge w:val="restart"/>
            <w:tcBorders>
              <w:top w:val="single" w:sz="6" w:space="0" w:color="auto"/>
              <w:left w:val="double" w:sz="4" w:space="0" w:color="auto"/>
            </w:tcBorders>
            <w:shd w:val="clear" w:color="auto" w:fill="E6E6E6"/>
            <w:vAlign w:val="center"/>
          </w:tcPr>
          <w:p w:rsidR="00995850" w:rsidRPr="00475439" w:rsidRDefault="00995850" w:rsidP="00D742DB">
            <w:pPr>
              <w:spacing w:before="20" w:after="20"/>
              <w:jc w:val="center"/>
              <w:rPr>
                <w:sz w:val="16"/>
              </w:rPr>
            </w:pPr>
            <w:r w:rsidRPr="00475439">
              <w:rPr>
                <w:sz w:val="16"/>
              </w:rPr>
              <w:t>1702</w:t>
            </w:r>
          </w:p>
        </w:tc>
        <w:tc>
          <w:tcPr>
            <w:tcW w:w="0" w:type="auto"/>
            <w:tcBorders>
              <w:top w:val="single" w:sz="6" w:space="0" w:color="auto"/>
              <w:bottom w:val="dashed" w:sz="4" w:space="0" w:color="auto"/>
            </w:tcBorders>
            <w:shd w:val="clear" w:color="auto" w:fill="E6E6E6"/>
            <w:vAlign w:val="center"/>
          </w:tcPr>
          <w:p w:rsidR="00995850" w:rsidRPr="00475439" w:rsidRDefault="00995850" w:rsidP="00D742DB">
            <w:pPr>
              <w:spacing w:before="20" w:after="20"/>
              <w:jc w:val="left"/>
              <w:rPr>
                <w:sz w:val="16"/>
              </w:rPr>
            </w:pPr>
            <w:r w:rsidRPr="00475439">
              <w:rPr>
                <w:sz w:val="16"/>
              </w:rPr>
              <w:t>Other sugars, including chemically pure lactose, maltose, glucose and fructose, in solid form; sugar syrups not containing added flavouring or colouring matter; artificial honey, whether or not mixed with natural honey; caramel:</w:t>
            </w:r>
          </w:p>
          <w:p w:rsidR="00995850" w:rsidRPr="00475439" w:rsidRDefault="00995850" w:rsidP="00D742DB">
            <w:pPr>
              <w:spacing w:before="20" w:after="20"/>
              <w:jc w:val="left"/>
              <w:rPr>
                <w:sz w:val="16"/>
              </w:rPr>
            </w:pPr>
            <w:r w:rsidRPr="00475439">
              <w:rPr>
                <w:sz w:val="16"/>
              </w:rPr>
              <w:t>- Chemically-pure maltose and fructose</w:t>
            </w:r>
          </w:p>
        </w:tc>
        <w:tc>
          <w:tcPr>
            <w:tcW w:w="0" w:type="auto"/>
            <w:tcBorders>
              <w:top w:val="single" w:sz="6" w:space="0" w:color="auto"/>
              <w:bottom w:val="dashed" w:sz="4" w:space="0" w:color="auto"/>
            </w:tcBorders>
            <w:vAlign w:val="center"/>
          </w:tcPr>
          <w:p w:rsidR="00995850" w:rsidRPr="00475439" w:rsidRDefault="00995850" w:rsidP="00D742DB">
            <w:pPr>
              <w:spacing w:before="20" w:after="20"/>
              <w:jc w:val="left"/>
              <w:rPr>
                <w:sz w:val="16"/>
              </w:rPr>
            </w:pPr>
            <w:r w:rsidRPr="00475439">
              <w:rPr>
                <w:sz w:val="16"/>
              </w:rPr>
              <w:t>Manufacture from materials of any heading, including other materials of heading 1702</w:t>
            </w:r>
          </w:p>
        </w:tc>
        <w:tc>
          <w:tcPr>
            <w:tcW w:w="0" w:type="auto"/>
            <w:vMerge w:val="restart"/>
            <w:tcBorders>
              <w:top w:val="single" w:sz="6" w:space="0" w:color="auto"/>
              <w:left w:val="single" w:sz="8" w:space="0" w:color="auto"/>
              <w:right w:val="single" w:sz="8" w:space="0" w:color="auto"/>
            </w:tcBorders>
          </w:tcPr>
          <w:p w:rsidR="00995850" w:rsidRPr="00475439" w:rsidRDefault="00995850" w:rsidP="009C7716">
            <w:pPr>
              <w:spacing w:before="20" w:after="20"/>
              <w:jc w:val="left"/>
              <w:rPr>
                <w:sz w:val="16"/>
              </w:rPr>
            </w:pPr>
            <w:r w:rsidRPr="00475439">
              <w:rPr>
                <w:sz w:val="16"/>
              </w:rPr>
              <w:t>Manufacture from materials of any heading, except that of the product,</w:t>
            </w:r>
          </w:p>
          <w:p w:rsidR="00995850" w:rsidRPr="00475439" w:rsidRDefault="00995850" w:rsidP="009C7716">
            <w:pPr>
              <w:spacing w:before="60" w:after="60"/>
              <w:jc w:val="left"/>
              <w:rPr>
                <w:sz w:val="16"/>
                <w:u w:val="single"/>
              </w:rPr>
            </w:pPr>
            <w:r w:rsidRPr="00475439">
              <w:rPr>
                <w:sz w:val="16"/>
                <w:u w:val="single"/>
              </w:rPr>
              <w:t>- in which the weight of the materials of heading 1101 to 1108, 1701 and 1703 used does not exceed XX% .. of the… of the final product</w:t>
            </w:r>
          </w:p>
        </w:tc>
        <w:tc>
          <w:tcPr>
            <w:tcW w:w="0" w:type="auto"/>
            <w:vMerge w:val="restart"/>
            <w:tcBorders>
              <w:top w:val="single" w:sz="6" w:space="0" w:color="auto"/>
              <w:left w:val="single" w:sz="8" w:space="0" w:color="auto"/>
              <w:right w:val="double" w:sz="4" w:space="0" w:color="auto"/>
            </w:tcBorders>
          </w:tcPr>
          <w:p w:rsidR="00995850" w:rsidRPr="00475439" w:rsidRDefault="00475439" w:rsidP="00995850">
            <w:pPr>
              <w:spacing w:before="60" w:after="60"/>
              <w:jc w:val="left"/>
              <w:rPr>
                <w:sz w:val="16"/>
              </w:rPr>
            </w:pPr>
            <w:r w:rsidRPr="00475439">
              <w:rPr>
                <w:sz w:val="16"/>
              </w:rPr>
              <w:t>Pending</w:t>
            </w:r>
            <w:r>
              <w:rPr>
                <w:sz w:val="16"/>
              </w:rPr>
              <w:t xml:space="preserve"> (MA)</w:t>
            </w:r>
          </w:p>
        </w:tc>
      </w:tr>
      <w:tr w:rsidR="00995850" w:rsidTr="00885A61">
        <w:trPr>
          <w:cantSplit/>
        </w:trPr>
        <w:tc>
          <w:tcPr>
            <w:tcW w:w="0" w:type="auto"/>
            <w:vMerge/>
            <w:tcBorders>
              <w:left w:val="double" w:sz="4" w:space="0" w:color="auto"/>
            </w:tcBorders>
            <w:shd w:val="clear" w:color="auto" w:fill="E6E6E6"/>
            <w:vAlign w:val="center"/>
          </w:tcPr>
          <w:p w:rsidR="00995850" w:rsidRDefault="00995850" w:rsidP="00D742DB">
            <w:pPr>
              <w:spacing w:before="20" w:after="20"/>
              <w:jc w:val="center"/>
              <w:rPr>
                <w:sz w:val="16"/>
              </w:rPr>
            </w:pPr>
          </w:p>
        </w:tc>
        <w:tc>
          <w:tcPr>
            <w:tcW w:w="0" w:type="auto"/>
            <w:tcBorders>
              <w:top w:val="dashed" w:sz="4" w:space="0" w:color="auto"/>
              <w:bottom w:val="dashed" w:sz="4" w:space="0" w:color="auto"/>
            </w:tcBorders>
            <w:shd w:val="clear" w:color="auto" w:fill="E6E6E6"/>
            <w:vAlign w:val="center"/>
          </w:tcPr>
          <w:p w:rsidR="00995850" w:rsidRPr="00475439" w:rsidRDefault="00995850" w:rsidP="00D742DB">
            <w:pPr>
              <w:spacing w:before="20" w:after="20"/>
              <w:jc w:val="left"/>
              <w:rPr>
                <w:sz w:val="16"/>
              </w:rPr>
            </w:pPr>
            <w:r w:rsidRPr="00475439">
              <w:rPr>
                <w:sz w:val="16"/>
              </w:rPr>
              <w:t>- Other sugars in solid form, containing added flavouring or colouring matter</w:t>
            </w:r>
          </w:p>
        </w:tc>
        <w:tc>
          <w:tcPr>
            <w:tcW w:w="0" w:type="auto"/>
            <w:tcBorders>
              <w:top w:val="dashed" w:sz="4" w:space="0" w:color="auto"/>
              <w:bottom w:val="dashed" w:sz="4" w:space="0" w:color="auto"/>
            </w:tcBorders>
            <w:vAlign w:val="center"/>
          </w:tcPr>
          <w:p w:rsidR="00995850" w:rsidRPr="00475439" w:rsidRDefault="00995850" w:rsidP="00D742DB">
            <w:pPr>
              <w:spacing w:before="20" w:after="20"/>
              <w:ind w:left="-13" w:firstLine="13"/>
              <w:jc w:val="left"/>
              <w:rPr>
                <w:sz w:val="16"/>
              </w:rPr>
            </w:pPr>
            <w:r w:rsidRPr="00475439">
              <w:rPr>
                <w:sz w:val="16"/>
              </w:rPr>
              <w:t>Manufacture in which the value of all the materials of Chapter 17 used does not exceed 30 % of the ex-works price of the product</w:t>
            </w:r>
          </w:p>
        </w:tc>
        <w:tc>
          <w:tcPr>
            <w:tcW w:w="0" w:type="auto"/>
            <w:vMerge/>
            <w:tcBorders>
              <w:left w:val="single" w:sz="8" w:space="0" w:color="auto"/>
              <w:right w:val="single" w:sz="8" w:space="0" w:color="auto"/>
            </w:tcBorders>
          </w:tcPr>
          <w:p w:rsidR="00995850" w:rsidRPr="008C22B8" w:rsidRDefault="00995850">
            <w:pPr>
              <w:rPr>
                <w:sz w:val="16"/>
              </w:rPr>
            </w:pPr>
          </w:p>
        </w:tc>
        <w:tc>
          <w:tcPr>
            <w:tcW w:w="0" w:type="auto"/>
            <w:vMerge/>
            <w:tcBorders>
              <w:left w:val="single" w:sz="8" w:space="0" w:color="auto"/>
              <w:right w:val="double" w:sz="4" w:space="0" w:color="auto"/>
            </w:tcBorders>
          </w:tcPr>
          <w:p w:rsidR="00995850" w:rsidRDefault="00995850"/>
        </w:tc>
      </w:tr>
      <w:tr w:rsidR="00995850" w:rsidTr="00885A61">
        <w:trPr>
          <w:cantSplit/>
        </w:trPr>
        <w:tc>
          <w:tcPr>
            <w:tcW w:w="0" w:type="auto"/>
            <w:vMerge/>
            <w:tcBorders>
              <w:left w:val="double" w:sz="4" w:space="0" w:color="auto"/>
            </w:tcBorders>
            <w:shd w:val="clear" w:color="auto" w:fill="E6E6E6"/>
            <w:vAlign w:val="center"/>
          </w:tcPr>
          <w:p w:rsidR="00995850" w:rsidRDefault="00995850" w:rsidP="00D742DB">
            <w:pPr>
              <w:spacing w:before="20" w:after="20"/>
              <w:jc w:val="center"/>
              <w:rPr>
                <w:sz w:val="16"/>
              </w:rPr>
            </w:pPr>
          </w:p>
        </w:tc>
        <w:tc>
          <w:tcPr>
            <w:tcW w:w="0" w:type="auto"/>
            <w:tcBorders>
              <w:top w:val="dashed" w:sz="4" w:space="0" w:color="auto"/>
            </w:tcBorders>
            <w:shd w:val="clear" w:color="auto" w:fill="E6E6E6"/>
            <w:vAlign w:val="center"/>
          </w:tcPr>
          <w:p w:rsidR="00995850" w:rsidRPr="00475439" w:rsidRDefault="00995850" w:rsidP="00D742DB">
            <w:pPr>
              <w:spacing w:before="20" w:after="20"/>
              <w:jc w:val="left"/>
              <w:rPr>
                <w:sz w:val="16"/>
              </w:rPr>
            </w:pPr>
            <w:r w:rsidRPr="00475439">
              <w:rPr>
                <w:sz w:val="16"/>
              </w:rPr>
              <w:t>- Other</w:t>
            </w:r>
          </w:p>
        </w:tc>
        <w:tc>
          <w:tcPr>
            <w:tcW w:w="0" w:type="auto"/>
            <w:tcBorders>
              <w:top w:val="dashed" w:sz="4" w:space="0" w:color="auto"/>
            </w:tcBorders>
            <w:vAlign w:val="center"/>
          </w:tcPr>
          <w:p w:rsidR="00995850" w:rsidRPr="00475439" w:rsidRDefault="00995850" w:rsidP="00D742DB">
            <w:pPr>
              <w:spacing w:before="20" w:after="20"/>
              <w:ind w:left="-13" w:firstLine="13"/>
              <w:jc w:val="left"/>
              <w:rPr>
                <w:sz w:val="16"/>
              </w:rPr>
            </w:pPr>
            <w:r w:rsidRPr="00475439">
              <w:rPr>
                <w:sz w:val="16"/>
              </w:rPr>
              <w:t>Manufacture in which all the materials used are originating</w:t>
            </w:r>
          </w:p>
        </w:tc>
        <w:tc>
          <w:tcPr>
            <w:tcW w:w="0" w:type="auto"/>
            <w:vMerge/>
            <w:tcBorders>
              <w:left w:val="single" w:sz="8" w:space="0" w:color="auto"/>
              <w:right w:val="single" w:sz="8" w:space="0" w:color="auto"/>
            </w:tcBorders>
          </w:tcPr>
          <w:p w:rsidR="00995850" w:rsidRPr="008C22B8" w:rsidRDefault="00995850">
            <w:pPr>
              <w:rPr>
                <w:sz w:val="16"/>
              </w:rPr>
            </w:pPr>
          </w:p>
        </w:tc>
        <w:tc>
          <w:tcPr>
            <w:tcW w:w="0" w:type="auto"/>
            <w:vMerge/>
            <w:tcBorders>
              <w:left w:val="single" w:sz="8" w:space="0" w:color="auto"/>
              <w:right w:val="double" w:sz="4" w:space="0" w:color="auto"/>
            </w:tcBorders>
          </w:tcPr>
          <w:p w:rsidR="00995850" w:rsidRDefault="00995850"/>
        </w:tc>
      </w:tr>
      <w:tr w:rsidR="00131295" w:rsidTr="006F534E">
        <w:trPr>
          <w:cantSplit/>
        </w:trPr>
        <w:tc>
          <w:tcPr>
            <w:tcW w:w="0" w:type="auto"/>
            <w:tcBorders>
              <w:left w:val="double" w:sz="4" w:space="0" w:color="auto"/>
            </w:tcBorders>
            <w:shd w:val="clear" w:color="auto" w:fill="E6E6E6"/>
            <w:vAlign w:val="center"/>
          </w:tcPr>
          <w:p w:rsidR="00131295" w:rsidRPr="00475439" w:rsidRDefault="00131295" w:rsidP="00D742DB">
            <w:pPr>
              <w:spacing w:before="20" w:after="20"/>
              <w:jc w:val="center"/>
              <w:rPr>
                <w:sz w:val="16"/>
              </w:rPr>
            </w:pPr>
            <w:r w:rsidRPr="00475439">
              <w:rPr>
                <w:sz w:val="16"/>
              </w:rPr>
              <w:t>ex 1703</w:t>
            </w:r>
          </w:p>
        </w:tc>
        <w:tc>
          <w:tcPr>
            <w:tcW w:w="0" w:type="auto"/>
            <w:shd w:val="clear" w:color="auto" w:fill="E6E6E6"/>
            <w:vAlign w:val="center"/>
          </w:tcPr>
          <w:p w:rsidR="00131295" w:rsidRPr="00475439" w:rsidRDefault="00131295" w:rsidP="00D742DB">
            <w:pPr>
              <w:spacing w:before="20" w:after="20"/>
              <w:jc w:val="left"/>
              <w:rPr>
                <w:sz w:val="16"/>
              </w:rPr>
            </w:pPr>
            <w:r w:rsidRPr="00475439">
              <w:rPr>
                <w:sz w:val="16"/>
              </w:rPr>
              <w:t>Molasses resulting from the extraction or refining of sugar, containing added flavouring or colouring matter</w:t>
            </w:r>
          </w:p>
        </w:tc>
        <w:tc>
          <w:tcPr>
            <w:tcW w:w="0" w:type="auto"/>
            <w:vAlign w:val="center"/>
          </w:tcPr>
          <w:p w:rsidR="00131295" w:rsidRPr="00475439" w:rsidRDefault="00131295" w:rsidP="00D742DB">
            <w:pPr>
              <w:spacing w:before="20" w:after="20"/>
              <w:ind w:left="-13" w:firstLine="13"/>
              <w:jc w:val="left"/>
              <w:rPr>
                <w:sz w:val="16"/>
              </w:rPr>
            </w:pPr>
            <w:r w:rsidRPr="00475439">
              <w:rPr>
                <w:sz w:val="16"/>
              </w:rPr>
              <w:t>Manufacture in which the value of all the materials of Chapter 17 used does not exceed 30 % of the ex-works price of the product</w:t>
            </w:r>
          </w:p>
        </w:tc>
        <w:tc>
          <w:tcPr>
            <w:tcW w:w="0" w:type="auto"/>
            <w:tcBorders>
              <w:left w:val="single" w:sz="8" w:space="0" w:color="auto"/>
              <w:right w:val="single" w:sz="8" w:space="0" w:color="auto"/>
            </w:tcBorders>
          </w:tcPr>
          <w:p w:rsidR="00131295" w:rsidRPr="00475439" w:rsidRDefault="00475439" w:rsidP="00200917">
            <w:pPr>
              <w:spacing w:before="60" w:after="60"/>
              <w:ind w:left="-13" w:firstLine="13"/>
              <w:jc w:val="center"/>
              <w:rPr>
                <w:sz w:val="16"/>
              </w:rPr>
            </w:pPr>
            <w:r>
              <w:rPr>
                <w:sz w:val="16"/>
              </w:rPr>
              <w:t>pending</w:t>
            </w:r>
          </w:p>
        </w:tc>
        <w:tc>
          <w:tcPr>
            <w:tcW w:w="0" w:type="auto"/>
            <w:tcBorders>
              <w:left w:val="single" w:sz="8" w:space="0" w:color="auto"/>
              <w:right w:val="double" w:sz="4" w:space="0" w:color="auto"/>
            </w:tcBorders>
          </w:tcPr>
          <w:p w:rsidR="00131295" w:rsidRPr="00475439" w:rsidRDefault="00131295" w:rsidP="00995850">
            <w:pPr>
              <w:spacing w:before="60" w:after="60"/>
              <w:ind w:left="-13" w:firstLine="13"/>
              <w:jc w:val="left"/>
              <w:rPr>
                <w:sz w:val="16"/>
              </w:rPr>
            </w:pPr>
          </w:p>
        </w:tc>
      </w:tr>
      <w:tr w:rsidR="00131295" w:rsidTr="006F534E">
        <w:trPr>
          <w:cantSplit/>
        </w:trPr>
        <w:tc>
          <w:tcPr>
            <w:tcW w:w="0" w:type="auto"/>
            <w:tcBorders>
              <w:left w:val="double" w:sz="4" w:space="0" w:color="auto"/>
              <w:bottom w:val="double" w:sz="4" w:space="0" w:color="auto"/>
            </w:tcBorders>
            <w:shd w:val="clear" w:color="auto" w:fill="E6E6E6"/>
            <w:vAlign w:val="center"/>
          </w:tcPr>
          <w:p w:rsidR="00131295" w:rsidRPr="00DE1C5A" w:rsidRDefault="00131295" w:rsidP="00D742DB">
            <w:pPr>
              <w:spacing w:before="20" w:after="20"/>
              <w:jc w:val="center"/>
              <w:rPr>
                <w:sz w:val="16"/>
                <w:highlight w:val="yellow"/>
              </w:rPr>
            </w:pPr>
            <w:r w:rsidRPr="00DE1C5A">
              <w:rPr>
                <w:sz w:val="16"/>
                <w:highlight w:val="yellow"/>
              </w:rPr>
              <w:t>1704</w:t>
            </w:r>
          </w:p>
        </w:tc>
        <w:tc>
          <w:tcPr>
            <w:tcW w:w="0" w:type="auto"/>
            <w:tcBorders>
              <w:bottom w:val="double" w:sz="4" w:space="0" w:color="auto"/>
            </w:tcBorders>
            <w:shd w:val="clear" w:color="auto" w:fill="E6E6E6"/>
            <w:vAlign w:val="center"/>
          </w:tcPr>
          <w:p w:rsidR="00131295" w:rsidRPr="00DE1C5A" w:rsidRDefault="00131295" w:rsidP="00D742DB">
            <w:pPr>
              <w:spacing w:before="20" w:after="20"/>
              <w:jc w:val="left"/>
              <w:rPr>
                <w:sz w:val="16"/>
                <w:highlight w:val="yellow"/>
              </w:rPr>
            </w:pPr>
            <w:r w:rsidRPr="00DE1C5A">
              <w:rPr>
                <w:sz w:val="16"/>
                <w:highlight w:val="yellow"/>
              </w:rPr>
              <w:t>Sugar confectionery (including white chocolate), not containing cocoa</w:t>
            </w:r>
          </w:p>
        </w:tc>
        <w:tc>
          <w:tcPr>
            <w:tcW w:w="0" w:type="auto"/>
            <w:tcBorders>
              <w:bottom w:val="double" w:sz="4" w:space="0" w:color="auto"/>
            </w:tcBorders>
            <w:vAlign w:val="center"/>
          </w:tcPr>
          <w:p w:rsidR="00131295" w:rsidRPr="00DE1C5A" w:rsidRDefault="00131295" w:rsidP="0062770B">
            <w:pPr>
              <w:spacing w:before="20" w:after="20"/>
              <w:ind w:firstLine="3"/>
              <w:jc w:val="left"/>
              <w:rPr>
                <w:sz w:val="16"/>
                <w:highlight w:val="yellow"/>
              </w:rPr>
            </w:pPr>
            <w:r w:rsidRPr="00DE1C5A">
              <w:rPr>
                <w:sz w:val="16"/>
                <w:highlight w:val="yellow"/>
              </w:rPr>
              <w:t xml:space="preserve">Manufacture from materials of any heading, except that of the product, </w:t>
            </w:r>
          </w:p>
          <w:p w:rsidR="00131295" w:rsidRPr="00DE1C5A" w:rsidRDefault="00131295" w:rsidP="0062770B">
            <w:pPr>
              <w:spacing w:before="20" w:after="20"/>
              <w:ind w:left="-13" w:firstLine="13"/>
              <w:jc w:val="left"/>
              <w:rPr>
                <w:sz w:val="16"/>
                <w:highlight w:val="yellow"/>
              </w:rPr>
            </w:pPr>
            <w:r w:rsidRPr="00DE1C5A">
              <w:rPr>
                <w:sz w:val="16"/>
                <w:highlight w:val="yellow"/>
              </w:rPr>
              <w:t>- in which the value of all the materials of Chapter 17 used does not exceed 30 % of the ex-works price of the product</w:t>
            </w:r>
          </w:p>
        </w:tc>
        <w:tc>
          <w:tcPr>
            <w:tcW w:w="0" w:type="auto"/>
            <w:tcBorders>
              <w:left w:val="single" w:sz="8" w:space="0" w:color="auto"/>
              <w:bottom w:val="double" w:sz="4" w:space="0" w:color="auto"/>
              <w:right w:val="single" w:sz="8" w:space="0" w:color="auto"/>
            </w:tcBorders>
          </w:tcPr>
          <w:p w:rsidR="00131295" w:rsidRDefault="00131295" w:rsidP="00444A8D">
            <w:pPr>
              <w:spacing w:before="20" w:after="20"/>
              <w:ind w:left="-13" w:firstLine="13"/>
              <w:jc w:val="left"/>
              <w:rPr>
                <w:sz w:val="16"/>
              </w:rPr>
            </w:pPr>
            <w:r w:rsidRPr="003D3F79">
              <w:rPr>
                <w:sz w:val="16"/>
                <w:highlight w:val="yellow"/>
              </w:rPr>
              <w:t xml:space="preserve">Manufacture from materials of any </w:t>
            </w:r>
            <w:r w:rsidRPr="00DE1C5A">
              <w:rPr>
                <w:sz w:val="16"/>
                <w:highlight w:val="yellow"/>
              </w:rPr>
              <w:t>heading,</w:t>
            </w:r>
            <w:r w:rsidR="00DE1C5A">
              <w:rPr>
                <w:sz w:val="16"/>
                <w:highlight w:val="yellow"/>
              </w:rPr>
              <w:t xml:space="preserve"> </w:t>
            </w:r>
            <w:r w:rsidRPr="00DE1C5A">
              <w:rPr>
                <w:sz w:val="16"/>
                <w:highlight w:val="yellow"/>
              </w:rPr>
              <w:t>except that of the product, in which:</w:t>
            </w:r>
          </w:p>
          <w:p w:rsidR="00131295" w:rsidRPr="00995850" w:rsidRDefault="00131295" w:rsidP="00444A8D">
            <w:pPr>
              <w:spacing w:before="20" w:after="20"/>
              <w:ind w:left="113" w:hanging="113"/>
              <w:jc w:val="left"/>
              <w:rPr>
                <w:sz w:val="16"/>
                <w:u w:val="single"/>
              </w:rPr>
            </w:pPr>
            <w:r w:rsidRPr="00995850">
              <w:rPr>
                <w:sz w:val="16"/>
                <w:u w:val="single"/>
              </w:rPr>
              <w:t xml:space="preserve"> </w:t>
            </w:r>
            <w:r w:rsidR="003D3F79" w:rsidRPr="00FF12F0">
              <w:rPr>
                <w:sz w:val="16"/>
                <w:u w:val="single"/>
              </w:rPr>
              <w:t>[</w:t>
            </w:r>
            <w:r w:rsidRPr="00FF12F0">
              <w:rPr>
                <w:sz w:val="16"/>
                <w:u w:val="single"/>
              </w:rPr>
              <w:t>limitation]</w:t>
            </w:r>
            <w:r w:rsidR="008C7FA4">
              <w:rPr>
                <w:sz w:val="16"/>
                <w:u w:val="single"/>
              </w:rPr>
              <w:t xml:space="preserve"> </w:t>
            </w:r>
            <w:proofErr w:type="spellStart"/>
            <w:r w:rsidR="008C7FA4">
              <w:rPr>
                <w:sz w:val="16"/>
                <w:u w:val="single"/>
              </w:rPr>
              <w:t>tbd</w:t>
            </w:r>
            <w:proofErr w:type="spellEnd"/>
          </w:p>
          <w:p w:rsidR="00131295" w:rsidRDefault="00131295" w:rsidP="00444A8D">
            <w:pPr>
              <w:spacing w:before="60" w:after="60"/>
              <w:ind w:left="-13" w:firstLine="13"/>
              <w:jc w:val="left"/>
              <w:rPr>
                <w:sz w:val="16"/>
              </w:rPr>
            </w:pPr>
          </w:p>
        </w:tc>
        <w:tc>
          <w:tcPr>
            <w:tcW w:w="0" w:type="auto"/>
            <w:tcBorders>
              <w:left w:val="single" w:sz="8" w:space="0" w:color="auto"/>
              <w:bottom w:val="double" w:sz="4" w:space="0" w:color="auto"/>
              <w:right w:val="double" w:sz="4" w:space="0" w:color="auto"/>
            </w:tcBorders>
          </w:tcPr>
          <w:p w:rsidR="00131295" w:rsidRDefault="00131295" w:rsidP="00995850">
            <w:pPr>
              <w:spacing w:before="60" w:after="60"/>
              <w:ind w:left="-13" w:firstLine="13"/>
              <w:jc w:val="left"/>
              <w:rPr>
                <w:sz w:val="16"/>
              </w:rPr>
            </w:pPr>
            <w:r w:rsidRPr="00DE1C5A">
              <w:rPr>
                <w:sz w:val="16"/>
                <w:highlight w:val="yellow"/>
              </w:rPr>
              <w:t>COM: sugar</w:t>
            </w:r>
            <w:r w:rsidR="00995850" w:rsidRPr="00DE1C5A">
              <w:rPr>
                <w:sz w:val="16"/>
                <w:highlight w:val="yellow"/>
              </w:rPr>
              <w:t>/milk</w:t>
            </w:r>
            <w:r w:rsidRPr="00DE1C5A">
              <w:rPr>
                <w:sz w:val="16"/>
                <w:highlight w:val="yellow"/>
              </w:rPr>
              <w:t xml:space="preserve"> </w:t>
            </w:r>
            <w:r w:rsidR="00995850" w:rsidRPr="00DE1C5A">
              <w:rPr>
                <w:sz w:val="16"/>
                <w:highlight w:val="yellow"/>
              </w:rPr>
              <w:t xml:space="preserve">limitations </w:t>
            </w:r>
            <w:r w:rsidRPr="00DE1C5A">
              <w:rPr>
                <w:sz w:val="16"/>
                <w:highlight w:val="yellow"/>
              </w:rPr>
              <w:t xml:space="preserve"> </w:t>
            </w:r>
            <w:proofErr w:type="spellStart"/>
            <w:r w:rsidRPr="00DE1C5A">
              <w:rPr>
                <w:sz w:val="16"/>
                <w:highlight w:val="yellow"/>
              </w:rPr>
              <w:t>tbd</w:t>
            </w:r>
            <w:proofErr w:type="spellEnd"/>
          </w:p>
        </w:tc>
      </w:tr>
      <w:tr w:rsidR="00131295" w:rsidTr="006F534E">
        <w:trPr>
          <w:cantSplit/>
        </w:trPr>
        <w:tc>
          <w:tcPr>
            <w:tcW w:w="0" w:type="auto"/>
            <w:tcBorders>
              <w:top w:val="double" w:sz="4" w:space="0" w:color="auto"/>
              <w:left w:val="double" w:sz="4" w:space="0" w:color="auto"/>
              <w:bottom w:val="double" w:sz="4" w:space="0" w:color="auto"/>
            </w:tcBorders>
            <w:shd w:val="clear" w:color="auto" w:fill="E6E6E6"/>
            <w:vAlign w:val="center"/>
          </w:tcPr>
          <w:p w:rsidR="00131295" w:rsidRPr="00DE1C5A" w:rsidRDefault="00131295" w:rsidP="00D742DB">
            <w:pPr>
              <w:spacing w:before="20" w:after="20"/>
              <w:jc w:val="center"/>
              <w:rPr>
                <w:sz w:val="16"/>
                <w:highlight w:val="yellow"/>
              </w:rPr>
            </w:pPr>
            <w:r w:rsidRPr="00DE1C5A">
              <w:rPr>
                <w:sz w:val="16"/>
                <w:highlight w:val="yellow"/>
              </w:rPr>
              <w:lastRenderedPageBreak/>
              <w:t>Chapter 18</w:t>
            </w:r>
          </w:p>
        </w:tc>
        <w:tc>
          <w:tcPr>
            <w:tcW w:w="0" w:type="auto"/>
            <w:tcBorders>
              <w:top w:val="double" w:sz="4" w:space="0" w:color="auto"/>
              <w:bottom w:val="double" w:sz="4" w:space="0" w:color="auto"/>
            </w:tcBorders>
            <w:shd w:val="clear" w:color="auto" w:fill="E6E6E6"/>
            <w:vAlign w:val="center"/>
          </w:tcPr>
          <w:p w:rsidR="00131295" w:rsidRPr="00DE1C5A" w:rsidRDefault="00131295" w:rsidP="00D742DB">
            <w:pPr>
              <w:spacing w:before="20" w:after="20"/>
              <w:jc w:val="left"/>
              <w:rPr>
                <w:sz w:val="16"/>
                <w:highlight w:val="yellow"/>
              </w:rPr>
            </w:pPr>
            <w:r w:rsidRPr="00DE1C5A">
              <w:rPr>
                <w:sz w:val="16"/>
                <w:highlight w:val="yellow"/>
              </w:rPr>
              <w:t>Cocoa and cocoa preparati</w:t>
            </w:r>
            <w:bookmarkStart w:id="0" w:name="_GoBack"/>
            <w:bookmarkEnd w:id="0"/>
            <w:r w:rsidRPr="00DE1C5A">
              <w:rPr>
                <w:sz w:val="16"/>
                <w:highlight w:val="yellow"/>
              </w:rPr>
              <w:t>ons</w:t>
            </w:r>
          </w:p>
        </w:tc>
        <w:tc>
          <w:tcPr>
            <w:tcW w:w="0" w:type="auto"/>
            <w:tcBorders>
              <w:top w:val="double" w:sz="4" w:space="0" w:color="auto"/>
              <w:bottom w:val="double" w:sz="4" w:space="0" w:color="auto"/>
            </w:tcBorders>
            <w:vAlign w:val="center"/>
          </w:tcPr>
          <w:p w:rsidR="00131295" w:rsidRPr="00DE1C5A" w:rsidRDefault="00131295" w:rsidP="00EE59AD">
            <w:pPr>
              <w:spacing w:before="20" w:after="20"/>
              <w:ind w:firstLine="3"/>
              <w:jc w:val="left"/>
              <w:rPr>
                <w:sz w:val="16"/>
                <w:highlight w:val="yellow"/>
              </w:rPr>
            </w:pPr>
            <w:r w:rsidRPr="00DE1C5A">
              <w:rPr>
                <w:sz w:val="16"/>
                <w:highlight w:val="yellow"/>
              </w:rPr>
              <w:t xml:space="preserve">Manufacture from materials of any heading, except that of the product, </w:t>
            </w:r>
          </w:p>
          <w:p w:rsidR="00131295" w:rsidRPr="00DE1C5A" w:rsidRDefault="00131295" w:rsidP="00EE59AD">
            <w:pPr>
              <w:spacing w:before="20" w:after="20"/>
              <w:ind w:left="-13" w:firstLine="13"/>
              <w:jc w:val="left"/>
              <w:rPr>
                <w:sz w:val="16"/>
                <w:highlight w:val="yellow"/>
              </w:rPr>
            </w:pPr>
            <w:r w:rsidRPr="00DE1C5A">
              <w:rPr>
                <w:sz w:val="16"/>
                <w:highlight w:val="yellow"/>
              </w:rPr>
              <w:t>- in which the value of all the materials of Chapter 17 used does not exceed 30 % of the ex-works price of the product</w:t>
            </w:r>
          </w:p>
        </w:tc>
        <w:tc>
          <w:tcPr>
            <w:tcW w:w="0" w:type="auto"/>
            <w:tcBorders>
              <w:top w:val="double" w:sz="4" w:space="0" w:color="auto"/>
              <w:left w:val="single" w:sz="8" w:space="0" w:color="auto"/>
              <w:bottom w:val="double" w:sz="4" w:space="0" w:color="auto"/>
              <w:right w:val="single" w:sz="8" w:space="0" w:color="auto"/>
            </w:tcBorders>
          </w:tcPr>
          <w:p w:rsidR="00131295" w:rsidRDefault="00131295" w:rsidP="0074786A">
            <w:pPr>
              <w:spacing w:before="20" w:after="20"/>
              <w:ind w:left="-13" w:firstLine="13"/>
              <w:jc w:val="left"/>
              <w:rPr>
                <w:sz w:val="16"/>
              </w:rPr>
            </w:pPr>
            <w:r w:rsidRPr="00DE1C5A">
              <w:rPr>
                <w:sz w:val="16"/>
                <w:highlight w:val="yellow"/>
              </w:rPr>
              <w:t>Manufacture from materials of any heading, except that of the product, in which:</w:t>
            </w:r>
          </w:p>
          <w:p w:rsidR="00131295" w:rsidRPr="00995850" w:rsidRDefault="00131295" w:rsidP="00DE1C5A">
            <w:pPr>
              <w:spacing w:before="20" w:after="20"/>
              <w:ind w:left="113" w:hanging="113"/>
              <w:jc w:val="left"/>
              <w:rPr>
                <w:sz w:val="16"/>
                <w:u w:val="single"/>
              </w:rPr>
            </w:pPr>
            <w:r w:rsidRPr="002F7758">
              <w:rPr>
                <w:sz w:val="16"/>
                <w:highlight w:val="magenta"/>
              </w:rPr>
              <w:t>-</w:t>
            </w:r>
            <w:r w:rsidRPr="00FF12F0">
              <w:rPr>
                <w:sz w:val="16"/>
                <w:u w:val="single"/>
              </w:rPr>
              <w:tab/>
            </w:r>
            <w:r w:rsidR="00DE1C5A" w:rsidRPr="00FF12F0">
              <w:rPr>
                <w:sz w:val="16"/>
                <w:u w:val="single"/>
              </w:rPr>
              <w:t>[</w:t>
            </w:r>
            <w:r w:rsidRPr="00FF12F0">
              <w:rPr>
                <w:sz w:val="16"/>
                <w:u w:val="single"/>
              </w:rPr>
              <w:t xml:space="preserve"> limitation]</w:t>
            </w:r>
            <w:r w:rsidR="008C7FA4">
              <w:rPr>
                <w:sz w:val="16"/>
                <w:u w:val="single"/>
              </w:rPr>
              <w:t xml:space="preserve"> </w:t>
            </w:r>
            <w:proofErr w:type="spellStart"/>
            <w:r w:rsidR="008C7FA4">
              <w:rPr>
                <w:sz w:val="16"/>
                <w:u w:val="single"/>
              </w:rPr>
              <w:t>tbd</w:t>
            </w:r>
            <w:proofErr w:type="spellEnd"/>
          </w:p>
          <w:p w:rsidR="00131295" w:rsidRDefault="00131295" w:rsidP="00B2441C">
            <w:pPr>
              <w:spacing w:before="60" w:after="60"/>
              <w:jc w:val="left"/>
              <w:rPr>
                <w:sz w:val="16"/>
              </w:rPr>
            </w:pPr>
          </w:p>
        </w:tc>
        <w:tc>
          <w:tcPr>
            <w:tcW w:w="0" w:type="auto"/>
            <w:tcBorders>
              <w:top w:val="double" w:sz="4" w:space="0" w:color="auto"/>
              <w:left w:val="single" w:sz="8" w:space="0" w:color="auto"/>
              <w:bottom w:val="double" w:sz="4" w:space="0" w:color="auto"/>
              <w:right w:val="double" w:sz="4" w:space="0" w:color="auto"/>
            </w:tcBorders>
          </w:tcPr>
          <w:p w:rsidR="00131295" w:rsidRDefault="00995850" w:rsidP="00DE1C5A">
            <w:pPr>
              <w:spacing w:before="60" w:after="60"/>
              <w:jc w:val="left"/>
              <w:rPr>
                <w:sz w:val="16"/>
              </w:rPr>
            </w:pPr>
            <w:r w:rsidRPr="00DE1C5A">
              <w:rPr>
                <w:sz w:val="16"/>
                <w:highlight w:val="yellow"/>
              </w:rPr>
              <w:t xml:space="preserve">COM: limitations  </w:t>
            </w:r>
            <w:proofErr w:type="spellStart"/>
            <w:r w:rsidRPr="00DE1C5A">
              <w:rPr>
                <w:sz w:val="16"/>
                <w:highlight w:val="yellow"/>
              </w:rPr>
              <w:t>tbd</w:t>
            </w:r>
            <w:proofErr w:type="spellEnd"/>
          </w:p>
        </w:tc>
      </w:tr>
      <w:tr w:rsidR="00131295" w:rsidTr="006F534E">
        <w:trPr>
          <w:cantSplit/>
        </w:trPr>
        <w:tc>
          <w:tcPr>
            <w:tcW w:w="0" w:type="auto"/>
            <w:tcBorders>
              <w:top w:val="double" w:sz="4" w:space="0" w:color="auto"/>
              <w:left w:val="double" w:sz="4" w:space="0" w:color="auto"/>
              <w:bottom w:val="single" w:sz="6" w:space="0" w:color="auto"/>
            </w:tcBorders>
            <w:shd w:val="clear" w:color="auto" w:fill="E6E6E6"/>
            <w:vAlign w:val="center"/>
          </w:tcPr>
          <w:p w:rsidR="00131295" w:rsidRDefault="00131295" w:rsidP="00BE7980">
            <w:pPr>
              <w:spacing w:before="20" w:after="20"/>
              <w:jc w:val="left"/>
              <w:rPr>
                <w:sz w:val="16"/>
              </w:rPr>
            </w:pPr>
            <w:r>
              <w:rPr>
                <w:sz w:val="16"/>
              </w:rPr>
              <w:t>[ex]</w:t>
            </w:r>
          </w:p>
          <w:p w:rsidR="00131295" w:rsidRDefault="00131295" w:rsidP="00BE7980">
            <w:pPr>
              <w:spacing w:before="20" w:after="20"/>
              <w:jc w:val="left"/>
              <w:rPr>
                <w:sz w:val="16"/>
              </w:rPr>
            </w:pPr>
            <w:r>
              <w:rPr>
                <w:sz w:val="16"/>
              </w:rPr>
              <w:t>Chapter 19</w:t>
            </w:r>
          </w:p>
        </w:tc>
        <w:tc>
          <w:tcPr>
            <w:tcW w:w="0" w:type="auto"/>
            <w:tcBorders>
              <w:top w:val="double" w:sz="4" w:space="0" w:color="auto"/>
              <w:bottom w:val="single" w:sz="6" w:space="0" w:color="auto"/>
            </w:tcBorders>
            <w:shd w:val="clear" w:color="auto" w:fill="E6E6E6"/>
          </w:tcPr>
          <w:p w:rsidR="00131295" w:rsidRDefault="00131295" w:rsidP="00BE7980">
            <w:pPr>
              <w:spacing w:before="20" w:after="20"/>
              <w:jc w:val="left"/>
              <w:rPr>
                <w:sz w:val="16"/>
              </w:rPr>
            </w:pPr>
            <w:r>
              <w:rPr>
                <w:sz w:val="16"/>
              </w:rPr>
              <w:t xml:space="preserve">Preparations of cereals, flour, starch or milk; </w:t>
            </w:r>
            <w:proofErr w:type="spellStart"/>
            <w:r>
              <w:rPr>
                <w:sz w:val="16"/>
              </w:rPr>
              <w:t>pastrycooks</w:t>
            </w:r>
            <w:proofErr w:type="spellEnd"/>
            <w:r>
              <w:rPr>
                <w:sz w:val="16"/>
              </w:rPr>
              <w:t>' products</w:t>
            </w:r>
          </w:p>
        </w:tc>
        <w:tc>
          <w:tcPr>
            <w:tcW w:w="0" w:type="auto"/>
            <w:tcBorders>
              <w:top w:val="double" w:sz="4" w:space="0" w:color="auto"/>
              <w:bottom w:val="single" w:sz="6" w:space="0" w:color="auto"/>
            </w:tcBorders>
            <w:shd w:val="thinDiagStripe" w:color="auto" w:fill="auto"/>
          </w:tcPr>
          <w:p w:rsidR="00131295" w:rsidRDefault="00131295" w:rsidP="00BE7980">
            <w:pPr>
              <w:spacing w:before="20" w:after="20"/>
              <w:jc w:val="left"/>
              <w:rPr>
                <w:sz w:val="16"/>
              </w:rPr>
            </w:pPr>
          </w:p>
        </w:tc>
        <w:tc>
          <w:tcPr>
            <w:tcW w:w="0" w:type="auto"/>
            <w:tcBorders>
              <w:top w:val="double" w:sz="4" w:space="0" w:color="auto"/>
              <w:left w:val="single" w:sz="8" w:space="0" w:color="auto"/>
              <w:bottom w:val="single" w:sz="6" w:space="0" w:color="auto"/>
              <w:right w:val="single" w:sz="8" w:space="0" w:color="auto"/>
            </w:tcBorders>
          </w:tcPr>
          <w:p w:rsidR="00131295" w:rsidRDefault="00131295" w:rsidP="007B2623">
            <w:pPr>
              <w:spacing w:before="20" w:after="20"/>
              <w:jc w:val="left"/>
              <w:rPr>
                <w:sz w:val="16"/>
              </w:rPr>
            </w:pPr>
            <w:r w:rsidRPr="001205E0">
              <w:rPr>
                <w:sz w:val="16"/>
                <w:highlight w:val="yellow"/>
              </w:rPr>
              <w:t>Manufacture from materials of any heading, except that of the product,</w:t>
            </w:r>
            <w:r>
              <w:rPr>
                <w:sz w:val="16"/>
              </w:rPr>
              <w:t xml:space="preserve"> in which:</w:t>
            </w:r>
          </w:p>
          <w:p w:rsidR="00131295" w:rsidRPr="00995850" w:rsidRDefault="001205E0" w:rsidP="007B2623">
            <w:pPr>
              <w:spacing w:before="20" w:after="20"/>
              <w:ind w:left="128" w:hanging="128"/>
              <w:jc w:val="left"/>
              <w:rPr>
                <w:sz w:val="16"/>
                <w:u w:val="single"/>
              </w:rPr>
            </w:pPr>
            <w:r w:rsidRPr="00FF12F0">
              <w:rPr>
                <w:sz w:val="16"/>
              </w:rPr>
              <w:t>[</w:t>
            </w:r>
            <w:r w:rsidR="00131295" w:rsidRPr="00FF12F0">
              <w:rPr>
                <w:sz w:val="16"/>
                <w:u w:val="single"/>
              </w:rPr>
              <w:t>limitation]</w:t>
            </w:r>
            <w:r w:rsidR="008C7FA4">
              <w:rPr>
                <w:sz w:val="16"/>
                <w:u w:val="single"/>
              </w:rPr>
              <w:t xml:space="preserve"> </w:t>
            </w:r>
            <w:proofErr w:type="spellStart"/>
            <w:r w:rsidR="008C7FA4">
              <w:rPr>
                <w:sz w:val="16"/>
                <w:u w:val="single"/>
              </w:rPr>
              <w:t>tbd</w:t>
            </w:r>
            <w:proofErr w:type="spellEnd"/>
          </w:p>
          <w:p w:rsidR="00131295" w:rsidRDefault="00131295" w:rsidP="007B2623">
            <w:pPr>
              <w:spacing w:before="60" w:after="60"/>
              <w:jc w:val="left"/>
              <w:rPr>
                <w:sz w:val="16"/>
              </w:rPr>
            </w:pPr>
          </w:p>
        </w:tc>
        <w:tc>
          <w:tcPr>
            <w:tcW w:w="0" w:type="auto"/>
            <w:tcBorders>
              <w:top w:val="double" w:sz="4" w:space="0" w:color="auto"/>
              <w:left w:val="single" w:sz="8" w:space="0" w:color="auto"/>
              <w:bottom w:val="single" w:sz="6" w:space="0" w:color="auto"/>
              <w:right w:val="double" w:sz="4" w:space="0" w:color="auto"/>
            </w:tcBorders>
            <w:shd w:val="clear" w:color="auto" w:fill="auto"/>
          </w:tcPr>
          <w:p w:rsidR="00131295" w:rsidRDefault="00131295" w:rsidP="00995850">
            <w:pPr>
              <w:spacing w:before="60" w:after="60"/>
              <w:jc w:val="left"/>
              <w:rPr>
                <w:sz w:val="16"/>
              </w:rPr>
            </w:pPr>
            <w:r>
              <w:rPr>
                <w:sz w:val="16"/>
              </w:rPr>
              <w:t>COM:, the rule is simplified</w:t>
            </w:r>
          </w:p>
          <w:p w:rsidR="00995850" w:rsidRDefault="00995850" w:rsidP="00995850">
            <w:pPr>
              <w:spacing w:before="60" w:after="60"/>
              <w:jc w:val="left"/>
              <w:rPr>
                <w:sz w:val="16"/>
              </w:rPr>
            </w:pPr>
            <w:r w:rsidRPr="00FF12F0">
              <w:rPr>
                <w:sz w:val="16"/>
              </w:rPr>
              <w:t xml:space="preserve">Limitations </w:t>
            </w:r>
            <w:proofErr w:type="spellStart"/>
            <w:r w:rsidRPr="00FF12F0">
              <w:rPr>
                <w:sz w:val="16"/>
              </w:rPr>
              <w:t>tbd</w:t>
            </w:r>
            <w:proofErr w:type="spellEnd"/>
          </w:p>
        </w:tc>
      </w:tr>
      <w:tr w:rsidR="00131295" w:rsidTr="006F534E">
        <w:trPr>
          <w:cantSplit/>
        </w:trPr>
        <w:tc>
          <w:tcPr>
            <w:tcW w:w="0" w:type="auto"/>
            <w:tcBorders>
              <w:top w:val="single" w:sz="6" w:space="0" w:color="auto"/>
              <w:left w:val="double" w:sz="4" w:space="0" w:color="auto"/>
              <w:bottom w:val="nil"/>
            </w:tcBorders>
            <w:shd w:val="clear" w:color="auto" w:fill="E6E6E6"/>
            <w:vAlign w:val="center"/>
          </w:tcPr>
          <w:p w:rsidR="00131295" w:rsidRPr="00B07B34" w:rsidRDefault="00131295" w:rsidP="00D742DB">
            <w:pPr>
              <w:spacing w:before="20" w:after="20"/>
              <w:jc w:val="center"/>
              <w:rPr>
                <w:sz w:val="16"/>
                <w:highlight w:val="yellow"/>
              </w:rPr>
            </w:pPr>
            <w:r w:rsidRPr="00B07B34">
              <w:rPr>
                <w:sz w:val="16"/>
                <w:highlight w:val="yellow"/>
              </w:rPr>
              <w:t>1901</w:t>
            </w:r>
          </w:p>
        </w:tc>
        <w:tc>
          <w:tcPr>
            <w:tcW w:w="0" w:type="auto"/>
            <w:tcBorders>
              <w:top w:val="single" w:sz="6" w:space="0" w:color="auto"/>
              <w:bottom w:val="nil"/>
            </w:tcBorders>
            <w:shd w:val="clear" w:color="auto" w:fill="E6E6E6"/>
            <w:vAlign w:val="center"/>
          </w:tcPr>
          <w:p w:rsidR="00131295" w:rsidRPr="00B07B34" w:rsidRDefault="00131295" w:rsidP="00D742DB">
            <w:pPr>
              <w:spacing w:before="20" w:after="20"/>
              <w:jc w:val="left"/>
              <w:rPr>
                <w:sz w:val="16"/>
                <w:highlight w:val="yellow"/>
              </w:rPr>
            </w:pPr>
            <w:r w:rsidRPr="00B07B34">
              <w:rPr>
                <w:sz w:val="16"/>
                <w:highlight w:val="yellow"/>
              </w:rPr>
              <w:t xml:space="preserve">Malt extract; food preparations of flour, </w:t>
            </w:r>
            <w:proofErr w:type="spellStart"/>
            <w:r w:rsidRPr="00B07B34">
              <w:rPr>
                <w:sz w:val="16"/>
                <w:highlight w:val="yellow"/>
              </w:rPr>
              <w:t>groats</w:t>
            </w:r>
            <w:proofErr w:type="spellEnd"/>
            <w:r w:rsidRPr="00B07B34">
              <w:rPr>
                <w:sz w:val="16"/>
                <w:highlight w:val="yellow"/>
              </w:rPr>
              <w:t>,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p w:rsidR="00131295" w:rsidRPr="00B07B34" w:rsidRDefault="00131295" w:rsidP="00D742DB">
            <w:pPr>
              <w:spacing w:before="20" w:after="20"/>
              <w:jc w:val="left"/>
              <w:rPr>
                <w:sz w:val="16"/>
                <w:highlight w:val="yellow"/>
              </w:rPr>
            </w:pPr>
            <w:r w:rsidRPr="00B07B34">
              <w:rPr>
                <w:sz w:val="16"/>
                <w:highlight w:val="yellow"/>
              </w:rPr>
              <w:t>- Malt extract</w:t>
            </w:r>
          </w:p>
        </w:tc>
        <w:tc>
          <w:tcPr>
            <w:tcW w:w="0" w:type="auto"/>
            <w:tcBorders>
              <w:top w:val="single" w:sz="6" w:space="0" w:color="auto"/>
              <w:bottom w:val="nil"/>
            </w:tcBorders>
            <w:vAlign w:val="center"/>
          </w:tcPr>
          <w:p w:rsidR="00131295" w:rsidRPr="00B07B34" w:rsidRDefault="00131295" w:rsidP="00D742DB">
            <w:pPr>
              <w:spacing w:before="20" w:after="20"/>
              <w:jc w:val="left"/>
              <w:rPr>
                <w:sz w:val="16"/>
                <w:highlight w:val="yellow"/>
              </w:rPr>
            </w:pPr>
          </w:p>
          <w:p w:rsidR="00131295" w:rsidRPr="00B07B34" w:rsidRDefault="00131295" w:rsidP="00D742DB">
            <w:pPr>
              <w:spacing w:before="20" w:after="20"/>
              <w:jc w:val="left"/>
              <w:rPr>
                <w:sz w:val="16"/>
                <w:highlight w:val="yellow"/>
              </w:rPr>
            </w:pPr>
          </w:p>
          <w:p w:rsidR="00995850" w:rsidRPr="00B07B34" w:rsidRDefault="00995850" w:rsidP="00D742DB">
            <w:pPr>
              <w:spacing w:before="20" w:after="20"/>
              <w:jc w:val="left"/>
              <w:rPr>
                <w:sz w:val="16"/>
                <w:highlight w:val="yellow"/>
              </w:rPr>
            </w:pPr>
          </w:p>
          <w:p w:rsidR="00131295" w:rsidRPr="00B07B34" w:rsidRDefault="00131295" w:rsidP="00D742DB">
            <w:pPr>
              <w:spacing w:before="20" w:after="20"/>
              <w:jc w:val="left"/>
              <w:rPr>
                <w:sz w:val="16"/>
                <w:highlight w:val="yellow"/>
              </w:rPr>
            </w:pPr>
          </w:p>
          <w:p w:rsidR="00131295" w:rsidRPr="00B07B34" w:rsidRDefault="00131295" w:rsidP="00D742DB">
            <w:pPr>
              <w:spacing w:before="20" w:after="20"/>
              <w:jc w:val="left"/>
              <w:rPr>
                <w:sz w:val="16"/>
                <w:highlight w:val="yellow"/>
              </w:rPr>
            </w:pPr>
            <w:r w:rsidRPr="00B07B34">
              <w:rPr>
                <w:sz w:val="16"/>
                <w:highlight w:val="yellow"/>
              </w:rPr>
              <w:t>Manufacture from cereals of Chapter 10</w:t>
            </w:r>
          </w:p>
        </w:tc>
        <w:tc>
          <w:tcPr>
            <w:tcW w:w="0" w:type="auto"/>
            <w:tcBorders>
              <w:top w:val="single" w:sz="6" w:space="0" w:color="auto"/>
              <w:left w:val="single" w:sz="8" w:space="0" w:color="auto"/>
              <w:bottom w:val="nil"/>
              <w:right w:val="single" w:sz="8" w:space="0" w:color="auto"/>
            </w:tcBorders>
          </w:tcPr>
          <w:p w:rsidR="00131295" w:rsidRPr="00B07B34" w:rsidRDefault="00131295" w:rsidP="00200917">
            <w:pPr>
              <w:spacing w:before="60" w:after="60"/>
              <w:jc w:val="center"/>
              <w:rPr>
                <w:sz w:val="16"/>
                <w:highlight w:val="yellow"/>
              </w:rPr>
            </w:pPr>
            <w:r w:rsidRPr="00B07B34">
              <w:rPr>
                <w:sz w:val="16"/>
                <w:highlight w:val="yellow"/>
              </w:rPr>
              <w:t>delete</w:t>
            </w:r>
          </w:p>
        </w:tc>
        <w:tc>
          <w:tcPr>
            <w:tcW w:w="0" w:type="auto"/>
            <w:tcBorders>
              <w:top w:val="single" w:sz="6" w:space="0" w:color="auto"/>
              <w:left w:val="single" w:sz="8" w:space="0" w:color="auto"/>
              <w:bottom w:val="nil"/>
              <w:right w:val="double" w:sz="4" w:space="0" w:color="auto"/>
            </w:tcBorders>
          </w:tcPr>
          <w:p w:rsidR="00131295" w:rsidRPr="00B07B34" w:rsidRDefault="00995850" w:rsidP="00995850">
            <w:pPr>
              <w:spacing w:before="60" w:after="60"/>
              <w:jc w:val="left"/>
              <w:rPr>
                <w:sz w:val="16"/>
                <w:highlight w:val="yellow"/>
              </w:rPr>
            </w:pPr>
            <w:r w:rsidRPr="00B07B34">
              <w:rPr>
                <w:sz w:val="16"/>
                <w:highlight w:val="yellow"/>
              </w:rPr>
              <w:t>COM: the rule is simplified</w:t>
            </w:r>
          </w:p>
        </w:tc>
      </w:tr>
      <w:tr w:rsidR="00131295" w:rsidTr="006F534E">
        <w:trPr>
          <w:cantSplit/>
        </w:trPr>
        <w:tc>
          <w:tcPr>
            <w:tcW w:w="0" w:type="auto"/>
            <w:tcBorders>
              <w:top w:val="nil"/>
              <w:left w:val="double" w:sz="4" w:space="0" w:color="auto"/>
              <w:bottom w:val="single" w:sz="6" w:space="0" w:color="auto"/>
            </w:tcBorders>
            <w:shd w:val="clear" w:color="auto" w:fill="E6E6E6"/>
            <w:vAlign w:val="center"/>
          </w:tcPr>
          <w:p w:rsidR="00131295" w:rsidRPr="00B07B34" w:rsidRDefault="00131295" w:rsidP="00D742DB">
            <w:pPr>
              <w:spacing w:before="20" w:after="20"/>
              <w:jc w:val="center"/>
              <w:rPr>
                <w:sz w:val="16"/>
                <w:highlight w:val="yellow"/>
              </w:rPr>
            </w:pPr>
          </w:p>
        </w:tc>
        <w:tc>
          <w:tcPr>
            <w:tcW w:w="0" w:type="auto"/>
            <w:tcBorders>
              <w:top w:val="nil"/>
              <w:bottom w:val="single" w:sz="6" w:space="0" w:color="auto"/>
            </w:tcBorders>
            <w:shd w:val="clear" w:color="auto" w:fill="E6E6E6"/>
            <w:vAlign w:val="center"/>
          </w:tcPr>
          <w:p w:rsidR="00131295" w:rsidRPr="00B07B34" w:rsidRDefault="00131295" w:rsidP="00D742DB">
            <w:pPr>
              <w:spacing w:before="20" w:after="20"/>
              <w:jc w:val="left"/>
              <w:rPr>
                <w:sz w:val="16"/>
                <w:highlight w:val="yellow"/>
              </w:rPr>
            </w:pPr>
            <w:r w:rsidRPr="00B07B34">
              <w:rPr>
                <w:sz w:val="16"/>
                <w:highlight w:val="yellow"/>
              </w:rPr>
              <w:t>- Other</w:t>
            </w:r>
          </w:p>
        </w:tc>
        <w:tc>
          <w:tcPr>
            <w:tcW w:w="0" w:type="auto"/>
            <w:tcBorders>
              <w:top w:val="nil"/>
              <w:bottom w:val="single" w:sz="6" w:space="0" w:color="auto"/>
            </w:tcBorders>
            <w:vAlign w:val="center"/>
          </w:tcPr>
          <w:p w:rsidR="00131295" w:rsidRPr="00B07B34" w:rsidRDefault="00131295" w:rsidP="0062770B">
            <w:pPr>
              <w:spacing w:before="20" w:after="20"/>
              <w:ind w:firstLine="3"/>
              <w:jc w:val="left"/>
              <w:rPr>
                <w:sz w:val="16"/>
                <w:highlight w:val="yellow"/>
              </w:rPr>
            </w:pPr>
            <w:r w:rsidRPr="00B07B34">
              <w:rPr>
                <w:sz w:val="16"/>
                <w:highlight w:val="yellow"/>
              </w:rPr>
              <w:t xml:space="preserve">Manufacture from materials of any heading, except that of the product, </w:t>
            </w:r>
          </w:p>
          <w:p w:rsidR="00131295" w:rsidRPr="00B07B34" w:rsidRDefault="00131295" w:rsidP="00D742DB">
            <w:pPr>
              <w:spacing w:before="20" w:after="20"/>
              <w:jc w:val="left"/>
              <w:rPr>
                <w:sz w:val="16"/>
                <w:highlight w:val="yellow"/>
              </w:rPr>
            </w:pPr>
            <w:r w:rsidRPr="00B07B34">
              <w:rPr>
                <w:sz w:val="16"/>
                <w:highlight w:val="yellow"/>
              </w:rPr>
              <w:t>- in which the value of all the materials of  each of Chapters  4 and 17 used does not exceed 30 % of the ex-works price of the product</w:t>
            </w:r>
          </w:p>
        </w:tc>
        <w:tc>
          <w:tcPr>
            <w:tcW w:w="0" w:type="auto"/>
            <w:tcBorders>
              <w:top w:val="nil"/>
              <w:left w:val="single" w:sz="8" w:space="0" w:color="auto"/>
              <w:bottom w:val="single" w:sz="6" w:space="0" w:color="auto"/>
              <w:right w:val="single" w:sz="8" w:space="0" w:color="auto"/>
            </w:tcBorders>
          </w:tcPr>
          <w:p w:rsidR="00131295" w:rsidRPr="00B07B34" w:rsidRDefault="00131295" w:rsidP="00B2441C">
            <w:pPr>
              <w:spacing w:before="20" w:after="20"/>
              <w:ind w:firstLine="3"/>
              <w:jc w:val="left"/>
              <w:rPr>
                <w:sz w:val="16"/>
                <w:highlight w:val="yellow"/>
              </w:rPr>
            </w:pPr>
          </w:p>
        </w:tc>
        <w:tc>
          <w:tcPr>
            <w:tcW w:w="0" w:type="auto"/>
            <w:tcBorders>
              <w:top w:val="nil"/>
              <w:left w:val="single" w:sz="8" w:space="0" w:color="auto"/>
              <w:bottom w:val="single" w:sz="6" w:space="0" w:color="auto"/>
              <w:right w:val="double" w:sz="4" w:space="0" w:color="auto"/>
            </w:tcBorders>
          </w:tcPr>
          <w:p w:rsidR="00131295" w:rsidRPr="00B07B34" w:rsidRDefault="00131295" w:rsidP="00B2441C">
            <w:pPr>
              <w:spacing w:before="20" w:after="20"/>
              <w:ind w:firstLine="3"/>
              <w:jc w:val="left"/>
              <w:rPr>
                <w:sz w:val="16"/>
                <w:highlight w:val="yellow"/>
              </w:rPr>
            </w:pPr>
          </w:p>
        </w:tc>
      </w:tr>
      <w:tr w:rsidR="00995850" w:rsidTr="006F534E">
        <w:trPr>
          <w:cantSplit/>
        </w:trPr>
        <w:tc>
          <w:tcPr>
            <w:tcW w:w="0" w:type="auto"/>
            <w:vMerge w:val="restart"/>
            <w:tcBorders>
              <w:top w:val="single" w:sz="6" w:space="0" w:color="auto"/>
              <w:left w:val="double" w:sz="4" w:space="0" w:color="auto"/>
            </w:tcBorders>
            <w:shd w:val="clear" w:color="auto" w:fill="E6E6E6"/>
            <w:vAlign w:val="center"/>
          </w:tcPr>
          <w:p w:rsidR="00995850" w:rsidRPr="00B07B34" w:rsidRDefault="00995850" w:rsidP="00D742DB">
            <w:pPr>
              <w:spacing w:before="20" w:after="20"/>
              <w:jc w:val="center"/>
              <w:rPr>
                <w:sz w:val="16"/>
                <w:highlight w:val="yellow"/>
              </w:rPr>
            </w:pPr>
            <w:r w:rsidRPr="00B07B34">
              <w:rPr>
                <w:sz w:val="16"/>
                <w:highlight w:val="yellow"/>
              </w:rPr>
              <w:t>1902</w:t>
            </w:r>
          </w:p>
        </w:tc>
        <w:tc>
          <w:tcPr>
            <w:tcW w:w="0" w:type="auto"/>
            <w:tcBorders>
              <w:top w:val="single" w:sz="6" w:space="0" w:color="auto"/>
              <w:bottom w:val="dashed" w:sz="4" w:space="0" w:color="auto"/>
            </w:tcBorders>
            <w:shd w:val="clear" w:color="auto" w:fill="E6E6E6"/>
            <w:vAlign w:val="center"/>
          </w:tcPr>
          <w:p w:rsidR="00995850" w:rsidRPr="00B07B34" w:rsidRDefault="00995850" w:rsidP="00D742DB">
            <w:pPr>
              <w:spacing w:before="20" w:after="20"/>
              <w:jc w:val="left"/>
              <w:rPr>
                <w:sz w:val="16"/>
                <w:highlight w:val="yellow"/>
              </w:rPr>
            </w:pPr>
            <w:r w:rsidRPr="00B07B34">
              <w:rPr>
                <w:sz w:val="16"/>
                <w:highlight w:val="yellow"/>
              </w:rPr>
              <w:t>Pasta, whether or not cooked or stuffed (with meat or other substances) or otherwise prepared, such as spaghetti, macaroni, noodles, lasagne, gnocchi, ravioli, cannelloni; couscous, whether or not prepared:</w:t>
            </w:r>
          </w:p>
          <w:p w:rsidR="00995850" w:rsidRPr="00B07B34" w:rsidRDefault="00995850" w:rsidP="00D742DB">
            <w:pPr>
              <w:spacing w:before="20" w:after="20"/>
              <w:jc w:val="left"/>
              <w:rPr>
                <w:sz w:val="16"/>
                <w:highlight w:val="yellow"/>
              </w:rPr>
            </w:pPr>
            <w:r w:rsidRPr="00B07B34">
              <w:rPr>
                <w:sz w:val="16"/>
                <w:highlight w:val="yellow"/>
              </w:rPr>
              <w:t>- Containing 20 % or less by weight of meat, meat offal, fish, crustaceans or molluscs</w:t>
            </w:r>
          </w:p>
        </w:tc>
        <w:tc>
          <w:tcPr>
            <w:tcW w:w="0" w:type="auto"/>
            <w:tcBorders>
              <w:top w:val="single" w:sz="6" w:space="0" w:color="auto"/>
              <w:bottom w:val="dashed" w:sz="4" w:space="0" w:color="auto"/>
            </w:tcBorders>
            <w:vAlign w:val="center"/>
          </w:tcPr>
          <w:p w:rsidR="00995850" w:rsidRPr="00B07B34" w:rsidRDefault="00995850" w:rsidP="00D742DB">
            <w:pPr>
              <w:spacing w:before="20" w:after="20"/>
              <w:jc w:val="left"/>
              <w:rPr>
                <w:sz w:val="16"/>
                <w:highlight w:val="yellow"/>
              </w:rPr>
            </w:pPr>
            <w:r w:rsidRPr="00B07B34">
              <w:rPr>
                <w:sz w:val="16"/>
                <w:highlight w:val="yellow"/>
              </w:rPr>
              <w:t>Manufacture in which all the cereals and derivatives (except durum wheat and its derivatives) used are wholly obtained</w:t>
            </w:r>
          </w:p>
        </w:tc>
        <w:tc>
          <w:tcPr>
            <w:tcW w:w="0" w:type="auto"/>
            <w:tcBorders>
              <w:top w:val="single" w:sz="6" w:space="0" w:color="auto"/>
              <w:left w:val="single" w:sz="8" w:space="0" w:color="auto"/>
              <w:right w:val="single" w:sz="8" w:space="0" w:color="auto"/>
            </w:tcBorders>
          </w:tcPr>
          <w:p w:rsidR="00995850" w:rsidRPr="00B07B34" w:rsidRDefault="00995850" w:rsidP="00200917">
            <w:pPr>
              <w:spacing w:before="60" w:after="60"/>
              <w:jc w:val="center"/>
              <w:rPr>
                <w:sz w:val="16"/>
                <w:highlight w:val="yellow"/>
              </w:rPr>
            </w:pPr>
            <w:r w:rsidRPr="00B07B34">
              <w:rPr>
                <w:sz w:val="16"/>
                <w:highlight w:val="yellow"/>
              </w:rPr>
              <w:t>delete</w:t>
            </w:r>
          </w:p>
        </w:tc>
        <w:tc>
          <w:tcPr>
            <w:tcW w:w="0" w:type="auto"/>
            <w:vMerge w:val="restart"/>
            <w:tcBorders>
              <w:top w:val="single" w:sz="6" w:space="0" w:color="auto"/>
              <w:left w:val="single" w:sz="8" w:space="0" w:color="auto"/>
              <w:right w:val="double" w:sz="4" w:space="0" w:color="auto"/>
            </w:tcBorders>
          </w:tcPr>
          <w:p w:rsidR="00995850" w:rsidRPr="00B07B34" w:rsidRDefault="00995850" w:rsidP="00B2441C">
            <w:pPr>
              <w:spacing w:before="60" w:after="60"/>
              <w:jc w:val="left"/>
              <w:rPr>
                <w:sz w:val="16"/>
                <w:highlight w:val="yellow"/>
              </w:rPr>
            </w:pPr>
            <w:r w:rsidRPr="00B07B34">
              <w:rPr>
                <w:sz w:val="16"/>
                <w:highlight w:val="yellow"/>
              </w:rPr>
              <w:t>COM: the rule is simplified</w:t>
            </w:r>
          </w:p>
        </w:tc>
      </w:tr>
      <w:tr w:rsidR="00995850" w:rsidTr="006F534E">
        <w:trPr>
          <w:cantSplit/>
        </w:trPr>
        <w:tc>
          <w:tcPr>
            <w:tcW w:w="0" w:type="auto"/>
            <w:vMerge/>
            <w:tcBorders>
              <w:left w:val="double" w:sz="4" w:space="0" w:color="auto"/>
            </w:tcBorders>
            <w:shd w:val="clear" w:color="auto" w:fill="E6E6E6"/>
            <w:vAlign w:val="center"/>
          </w:tcPr>
          <w:p w:rsidR="00995850" w:rsidRPr="00B07B34" w:rsidRDefault="00995850" w:rsidP="00D742DB">
            <w:pPr>
              <w:spacing w:before="20" w:after="20"/>
              <w:jc w:val="center"/>
              <w:rPr>
                <w:sz w:val="16"/>
                <w:highlight w:val="yellow"/>
              </w:rPr>
            </w:pPr>
          </w:p>
        </w:tc>
        <w:tc>
          <w:tcPr>
            <w:tcW w:w="0" w:type="auto"/>
            <w:tcBorders>
              <w:top w:val="dashed" w:sz="4" w:space="0" w:color="auto"/>
            </w:tcBorders>
            <w:shd w:val="clear" w:color="auto" w:fill="E6E6E6"/>
            <w:vAlign w:val="center"/>
          </w:tcPr>
          <w:p w:rsidR="00995850" w:rsidRPr="00B07B34" w:rsidRDefault="00995850" w:rsidP="00D742DB">
            <w:pPr>
              <w:spacing w:before="20" w:after="20"/>
              <w:jc w:val="left"/>
              <w:rPr>
                <w:sz w:val="16"/>
                <w:highlight w:val="yellow"/>
              </w:rPr>
            </w:pPr>
            <w:r w:rsidRPr="00B07B34">
              <w:rPr>
                <w:sz w:val="16"/>
                <w:highlight w:val="yellow"/>
              </w:rPr>
              <w:t>- Containing more than 20 % by weight of meat, meat offal, fish, crustaceans or molluscs</w:t>
            </w:r>
          </w:p>
        </w:tc>
        <w:tc>
          <w:tcPr>
            <w:tcW w:w="0" w:type="auto"/>
            <w:tcBorders>
              <w:top w:val="dashed" w:sz="4" w:space="0" w:color="auto"/>
            </w:tcBorders>
            <w:vAlign w:val="center"/>
          </w:tcPr>
          <w:p w:rsidR="00995850" w:rsidRPr="00B07B34" w:rsidRDefault="00995850" w:rsidP="00D742DB">
            <w:pPr>
              <w:spacing w:before="20" w:after="20"/>
              <w:ind w:left="113" w:hanging="113"/>
              <w:rPr>
                <w:sz w:val="16"/>
                <w:highlight w:val="yellow"/>
              </w:rPr>
            </w:pPr>
            <w:r w:rsidRPr="00B07B34">
              <w:rPr>
                <w:sz w:val="16"/>
                <w:highlight w:val="yellow"/>
              </w:rPr>
              <w:t>Manufacture in which:</w:t>
            </w:r>
          </w:p>
          <w:p w:rsidR="00995850" w:rsidRPr="00B07B34" w:rsidRDefault="00995850" w:rsidP="00D742DB">
            <w:pPr>
              <w:spacing w:before="20" w:after="20"/>
              <w:ind w:left="113" w:hanging="113"/>
              <w:rPr>
                <w:sz w:val="16"/>
                <w:highlight w:val="yellow"/>
              </w:rPr>
            </w:pPr>
            <w:r w:rsidRPr="00B07B34">
              <w:rPr>
                <w:sz w:val="16"/>
                <w:highlight w:val="yellow"/>
              </w:rPr>
              <w:t>-</w:t>
            </w:r>
            <w:r w:rsidRPr="00B07B34">
              <w:rPr>
                <w:sz w:val="16"/>
                <w:highlight w:val="yellow"/>
              </w:rPr>
              <w:tab/>
              <w:t>all the cereals and their derivatives (except durum wheat and its derivatives) used are wholly obtained, and</w:t>
            </w:r>
          </w:p>
          <w:p w:rsidR="00995850" w:rsidRPr="00B07B34" w:rsidRDefault="00995850" w:rsidP="00D742DB">
            <w:pPr>
              <w:spacing w:before="20" w:after="20"/>
              <w:jc w:val="left"/>
              <w:rPr>
                <w:sz w:val="16"/>
                <w:highlight w:val="yellow"/>
              </w:rPr>
            </w:pPr>
            <w:r w:rsidRPr="00B07B34">
              <w:rPr>
                <w:sz w:val="16"/>
                <w:highlight w:val="yellow"/>
              </w:rPr>
              <w:t>-  all the materials of Chapters 2 and 3 used are wholly obtained</w:t>
            </w:r>
          </w:p>
        </w:tc>
        <w:tc>
          <w:tcPr>
            <w:tcW w:w="0" w:type="auto"/>
            <w:tcBorders>
              <w:left w:val="single" w:sz="8" w:space="0" w:color="auto"/>
              <w:right w:val="single" w:sz="8" w:space="0" w:color="auto"/>
            </w:tcBorders>
          </w:tcPr>
          <w:p w:rsidR="00995850" w:rsidRPr="00B07B34" w:rsidRDefault="00995850" w:rsidP="00200917">
            <w:pPr>
              <w:spacing w:before="60" w:after="60"/>
              <w:jc w:val="center"/>
              <w:rPr>
                <w:sz w:val="16"/>
                <w:highlight w:val="yellow"/>
              </w:rPr>
            </w:pPr>
            <w:r w:rsidRPr="00B07B34">
              <w:rPr>
                <w:sz w:val="16"/>
                <w:highlight w:val="yellow"/>
              </w:rPr>
              <w:t>delete</w:t>
            </w:r>
          </w:p>
        </w:tc>
        <w:tc>
          <w:tcPr>
            <w:tcW w:w="0" w:type="auto"/>
            <w:vMerge/>
            <w:tcBorders>
              <w:left w:val="single" w:sz="8" w:space="0" w:color="auto"/>
              <w:right w:val="double" w:sz="4" w:space="0" w:color="auto"/>
            </w:tcBorders>
          </w:tcPr>
          <w:p w:rsidR="00995850" w:rsidRPr="00B07B34" w:rsidRDefault="00995850" w:rsidP="00B2441C">
            <w:pPr>
              <w:spacing w:before="60" w:after="60"/>
              <w:jc w:val="left"/>
              <w:rPr>
                <w:sz w:val="16"/>
                <w:highlight w:val="yellow"/>
              </w:rPr>
            </w:pPr>
          </w:p>
        </w:tc>
      </w:tr>
      <w:tr w:rsidR="00131295" w:rsidTr="006F534E">
        <w:trPr>
          <w:cantSplit/>
        </w:trPr>
        <w:tc>
          <w:tcPr>
            <w:tcW w:w="0" w:type="auto"/>
            <w:tcBorders>
              <w:left w:val="double" w:sz="4" w:space="0" w:color="auto"/>
            </w:tcBorders>
            <w:shd w:val="clear" w:color="auto" w:fill="E6E6E6"/>
            <w:vAlign w:val="center"/>
          </w:tcPr>
          <w:p w:rsidR="00131295" w:rsidRPr="00B07B34" w:rsidRDefault="00131295" w:rsidP="00D742DB">
            <w:pPr>
              <w:spacing w:before="20" w:after="20"/>
              <w:jc w:val="center"/>
              <w:rPr>
                <w:sz w:val="16"/>
                <w:highlight w:val="yellow"/>
              </w:rPr>
            </w:pPr>
            <w:r w:rsidRPr="00B07B34">
              <w:rPr>
                <w:sz w:val="16"/>
                <w:highlight w:val="yellow"/>
              </w:rPr>
              <w:t>1903</w:t>
            </w:r>
          </w:p>
        </w:tc>
        <w:tc>
          <w:tcPr>
            <w:tcW w:w="0" w:type="auto"/>
            <w:shd w:val="clear" w:color="auto" w:fill="E6E6E6"/>
            <w:vAlign w:val="center"/>
          </w:tcPr>
          <w:p w:rsidR="00131295" w:rsidRPr="00B07B34" w:rsidRDefault="00131295" w:rsidP="00D742DB">
            <w:pPr>
              <w:spacing w:before="20" w:after="20"/>
              <w:jc w:val="left"/>
              <w:rPr>
                <w:sz w:val="16"/>
                <w:highlight w:val="yellow"/>
              </w:rPr>
            </w:pPr>
            <w:r w:rsidRPr="00B07B34">
              <w:rPr>
                <w:sz w:val="16"/>
                <w:highlight w:val="yellow"/>
              </w:rPr>
              <w:t>Tapioca and substitutes therefor prepared from starch, in the form of flakes, grains, pearls, siftings or similar forms</w:t>
            </w:r>
          </w:p>
        </w:tc>
        <w:tc>
          <w:tcPr>
            <w:tcW w:w="0" w:type="auto"/>
            <w:vAlign w:val="center"/>
          </w:tcPr>
          <w:p w:rsidR="00131295" w:rsidRPr="00B07B34" w:rsidRDefault="00131295" w:rsidP="00D742DB">
            <w:pPr>
              <w:spacing w:before="20" w:after="20"/>
              <w:jc w:val="left"/>
              <w:rPr>
                <w:sz w:val="16"/>
                <w:highlight w:val="yellow"/>
              </w:rPr>
            </w:pPr>
            <w:r w:rsidRPr="00B07B34">
              <w:rPr>
                <w:sz w:val="16"/>
                <w:highlight w:val="yellow"/>
              </w:rPr>
              <w:t>Manufacture from materials of any heading, except potato starch of heading 1108</w:t>
            </w:r>
          </w:p>
        </w:tc>
        <w:tc>
          <w:tcPr>
            <w:tcW w:w="0" w:type="auto"/>
            <w:tcBorders>
              <w:left w:val="single" w:sz="8" w:space="0" w:color="auto"/>
              <w:right w:val="single" w:sz="8" w:space="0" w:color="auto"/>
            </w:tcBorders>
          </w:tcPr>
          <w:p w:rsidR="00131295" w:rsidRPr="00B07B34" w:rsidRDefault="00131295" w:rsidP="00200917">
            <w:pPr>
              <w:spacing w:before="60" w:after="60"/>
              <w:jc w:val="center"/>
              <w:rPr>
                <w:sz w:val="16"/>
                <w:highlight w:val="yellow"/>
              </w:rPr>
            </w:pPr>
            <w:r w:rsidRPr="00B07B34">
              <w:rPr>
                <w:sz w:val="16"/>
                <w:highlight w:val="yellow"/>
              </w:rPr>
              <w:t>delete</w:t>
            </w:r>
          </w:p>
        </w:tc>
        <w:tc>
          <w:tcPr>
            <w:tcW w:w="0" w:type="auto"/>
            <w:tcBorders>
              <w:left w:val="single" w:sz="8" w:space="0" w:color="auto"/>
              <w:right w:val="double" w:sz="4" w:space="0" w:color="auto"/>
            </w:tcBorders>
          </w:tcPr>
          <w:p w:rsidR="00131295" w:rsidRPr="00B07B34" w:rsidRDefault="00995850" w:rsidP="00B2441C">
            <w:pPr>
              <w:spacing w:before="60" w:after="60"/>
              <w:jc w:val="left"/>
              <w:rPr>
                <w:sz w:val="16"/>
                <w:highlight w:val="yellow"/>
              </w:rPr>
            </w:pPr>
            <w:r w:rsidRPr="00B07B34">
              <w:rPr>
                <w:sz w:val="16"/>
                <w:highlight w:val="yellow"/>
              </w:rPr>
              <w:t>COM: the rule is simplified</w:t>
            </w:r>
          </w:p>
        </w:tc>
      </w:tr>
      <w:tr w:rsidR="00131295" w:rsidTr="006F534E">
        <w:trPr>
          <w:cantSplit/>
        </w:trPr>
        <w:tc>
          <w:tcPr>
            <w:tcW w:w="0" w:type="auto"/>
            <w:tcBorders>
              <w:left w:val="double" w:sz="4" w:space="0" w:color="auto"/>
            </w:tcBorders>
            <w:shd w:val="clear" w:color="auto" w:fill="E6E6E6"/>
            <w:vAlign w:val="center"/>
          </w:tcPr>
          <w:p w:rsidR="00131295" w:rsidRPr="00B07B34" w:rsidRDefault="00131295" w:rsidP="00D742DB">
            <w:pPr>
              <w:spacing w:before="20" w:after="20"/>
              <w:jc w:val="center"/>
              <w:rPr>
                <w:sz w:val="16"/>
                <w:highlight w:val="yellow"/>
              </w:rPr>
            </w:pPr>
            <w:r w:rsidRPr="00B07B34">
              <w:rPr>
                <w:sz w:val="16"/>
                <w:highlight w:val="yellow"/>
              </w:rPr>
              <w:lastRenderedPageBreak/>
              <w:t>1904</w:t>
            </w:r>
          </w:p>
        </w:tc>
        <w:tc>
          <w:tcPr>
            <w:tcW w:w="0" w:type="auto"/>
            <w:shd w:val="clear" w:color="auto" w:fill="E6E6E6"/>
            <w:vAlign w:val="center"/>
          </w:tcPr>
          <w:p w:rsidR="00131295" w:rsidRPr="00B07B34" w:rsidRDefault="00131295" w:rsidP="00D742DB">
            <w:pPr>
              <w:spacing w:before="20" w:after="20"/>
              <w:jc w:val="left"/>
              <w:rPr>
                <w:sz w:val="16"/>
                <w:highlight w:val="yellow"/>
              </w:rPr>
            </w:pPr>
            <w:r w:rsidRPr="00B07B34">
              <w:rPr>
                <w:sz w:val="16"/>
                <w:highlight w:val="yellow"/>
              </w:rPr>
              <w:t xml:space="preserve">Prepared foods obtained by the swelling or roasting of cereals or cereal products (for example, corn flakes); cereals (other than maize (corn)) in grain form or in the form of flakes or other worked grains (except flour, </w:t>
            </w:r>
            <w:proofErr w:type="spellStart"/>
            <w:r w:rsidRPr="00B07B34">
              <w:rPr>
                <w:sz w:val="16"/>
                <w:highlight w:val="yellow"/>
              </w:rPr>
              <w:t>groats</w:t>
            </w:r>
            <w:proofErr w:type="spellEnd"/>
            <w:r w:rsidRPr="00B07B34">
              <w:rPr>
                <w:sz w:val="16"/>
                <w:highlight w:val="yellow"/>
              </w:rPr>
              <w:t xml:space="preserve"> and meal), pre-cooked or otherwise prepared, not elsewhere specified or included</w:t>
            </w:r>
          </w:p>
        </w:tc>
        <w:tc>
          <w:tcPr>
            <w:tcW w:w="0" w:type="auto"/>
            <w:vAlign w:val="center"/>
          </w:tcPr>
          <w:p w:rsidR="00131295" w:rsidRPr="00B07B34" w:rsidRDefault="00131295" w:rsidP="00D742DB">
            <w:pPr>
              <w:spacing w:before="20" w:after="20"/>
              <w:ind w:firstLine="3"/>
              <w:jc w:val="left"/>
              <w:rPr>
                <w:sz w:val="16"/>
                <w:highlight w:val="yellow"/>
              </w:rPr>
            </w:pPr>
            <w:r w:rsidRPr="00B07B34">
              <w:rPr>
                <w:sz w:val="16"/>
                <w:highlight w:val="yellow"/>
              </w:rPr>
              <w:t>Manufacture from materials of any heading, except those of heading 1806,</w:t>
            </w:r>
          </w:p>
          <w:p w:rsidR="00131295" w:rsidRPr="00B07B34" w:rsidRDefault="00131295" w:rsidP="00D742DB">
            <w:pPr>
              <w:spacing w:before="20" w:after="20"/>
              <w:ind w:left="113" w:hanging="113"/>
              <w:jc w:val="left"/>
              <w:rPr>
                <w:sz w:val="16"/>
                <w:highlight w:val="yellow"/>
              </w:rPr>
            </w:pPr>
            <w:r w:rsidRPr="00B07B34">
              <w:rPr>
                <w:sz w:val="16"/>
                <w:highlight w:val="yellow"/>
              </w:rPr>
              <w:t xml:space="preserve">- in which all the cereals and flour (except durum wheat and </w:t>
            </w:r>
            <w:proofErr w:type="spellStart"/>
            <w:r w:rsidRPr="00B07B34">
              <w:rPr>
                <w:i/>
                <w:sz w:val="16"/>
                <w:highlight w:val="yellow"/>
              </w:rPr>
              <w:t>Zea</w:t>
            </w:r>
            <w:proofErr w:type="spellEnd"/>
            <w:r w:rsidRPr="00B07B34">
              <w:rPr>
                <w:i/>
                <w:sz w:val="16"/>
                <w:highlight w:val="yellow"/>
              </w:rPr>
              <w:t xml:space="preserve"> </w:t>
            </w:r>
            <w:proofErr w:type="spellStart"/>
            <w:r w:rsidRPr="00B07B34">
              <w:rPr>
                <w:i/>
                <w:sz w:val="16"/>
                <w:highlight w:val="yellow"/>
              </w:rPr>
              <w:t>indurata</w:t>
            </w:r>
            <w:proofErr w:type="spellEnd"/>
            <w:r w:rsidRPr="00B07B34">
              <w:rPr>
                <w:sz w:val="16"/>
                <w:highlight w:val="yellow"/>
              </w:rPr>
              <w:t xml:space="preserve"> maize, and their derivatives) used are wholly obtained, and</w:t>
            </w:r>
          </w:p>
          <w:p w:rsidR="00131295" w:rsidRPr="00B07B34" w:rsidRDefault="00131295" w:rsidP="00D742DB">
            <w:pPr>
              <w:spacing w:before="20" w:after="20"/>
              <w:jc w:val="left"/>
              <w:rPr>
                <w:sz w:val="16"/>
                <w:highlight w:val="yellow"/>
              </w:rPr>
            </w:pPr>
            <w:r w:rsidRPr="00B07B34">
              <w:rPr>
                <w:sz w:val="16"/>
                <w:highlight w:val="yellow"/>
              </w:rPr>
              <w:t>- in which the value of all the materials of Chapter 17 used does not exceed 30 % of the ex-works price of the product</w:t>
            </w:r>
          </w:p>
        </w:tc>
        <w:tc>
          <w:tcPr>
            <w:tcW w:w="0" w:type="auto"/>
            <w:tcBorders>
              <w:left w:val="single" w:sz="8" w:space="0" w:color="auto"/>
              <w:right w:val="single" w:sz="8" w:space="0" w:color="auto"/>
            </w:tcBorders>
          </w:tcPr>
          <w:p w:rsidR="00131295" w:rsidRPr="00B07B34" w:rsidRDefault="00131295" w:rsidP="00200917">
            <w:pPr>
              <w:spacing w:before="20" w:after="20"/>
              <w:ind w:firstLine="3"/>
              <w:jc w:val="center"/>
              <w:rPr>
                <w:sz w:val="16"/>
                <w:highlight w:val="yellow"/>
              </w:rPr>
            </w:pPr>
            <w:r w:rsidRPr="00B07B34">
              <w:rPr>
                <w:sz w:val="16"/>
                <w:highlight w:val="yellow"/>
              </w:rPr>
              <w:t>delete</w:t>
            </w:r>
          </w:p>
        </w:tc>
        <w:tc>
          <w:tcPr>
            <w:tcW w:w="0" w:type="auto"/>
            <w:tcBorders>
              <w:left w:val="single" w:sz="8" w:space="0" w:color="auto"/>
              <w:right w:val="double" w:sz="4" w:space="0" w:color="auto"/>
            </w:tcBorders>
          </w:tcPr>
          <w:p w:rsidR="00131295" w:rsidRPr="00B07B34" w:rsidRDefault="00995850" w:rsidP="00B2441C">
            <w:pPr>
              <w:spacing w:before="20" w:after="20"/>
              <w:ind w:firstLine="3"/>
              <w:jc w:val="left"/>
              <w:rPr>
                <w:sz w:val="16"/>
                <w:highlight w:val="yellow"/>
              </w:rPr>
            </w:pPr>
            <w:r w:rsidRPr="00B07B34">
              <w:rPr>
                <w:sz w:val="16"/>
                <w:highlight w:val="yellow"/>
              </w:rPr>
              <w:t>COM: the rule is simplified</w:t>
            </w:r>
          </w:p>
        </w:tc>
      </w:tr>
      <w:tr w:rsidR="00131295" w:rsidTr="006F534E">
        <w:trPr>
          <w:cantSplit/>
        </w:trPr>
        <w:tc>
          <w:tcPr>
            <w:tcW w:w="0" w:type="auto"/>
            <w:tcBorders>
              <w:left w:val="double" w:sz="4" w:space="0" w:color="auto"/>
              <w:bottom w:val="double" w:sz="4" w:space="0" w:color="auto"/>
            </w:tcBorders>
            <w:shd w:val="clear" w:color="auto" w:fill="E6E6E6"/>
            <w:vAlign w:val="center"/>
          </w:tcPr>
          <w:p w:rsidR="00131295" w:rsidRDefault="00131295" w:rsidP="00D742DB">
            <w:pPr>
              <w:spacing w:before="20" w:after="20"/>
              <w:jc w:val="center"/>
              <w:rPr>
                <w:sz w:val="16"/>
              </w:rPr>
            </w:pPr>
            <w:r>
              <w:rPr>
                <w:sz w:val="16"/>
              </w:rPr>
              <w:t>1905</w:t>
            </w:r>
          </w:p>
        </w:tc>
        <w:tc>
          <w:tcPr>
            <w:tcW w:w="0" w:type="auto"/>
            <w:tcBorders>
              <w:bottom w:val="double" w:sz="4" w:space="0" w:color="auto"/>
            </w:tcBorders>
            <w:shd w:val="clear" w:color="auto" w:fill="E6E6E6"/>
            <w:vAlign w:val="center"/>
          </w:tcPr>
          <w:p w:rsidR="00131295" w:rsidRDefault="00131295" w:rsidP="00D742DB">
            <w:pPr>
              <w:spacing w:before="20" w:after="20"/>
              <w:jc w:val="left"/>
              <w:rPr>
                <w:sz w:val="16"/>
              </w:rPr>
            </w:pPr>
            <w:r>
              <w:rPr>
                <w:sz w:val="16"/>
              </w:rPr>
              <w:t>Bread, pastry, cakes, biscuits and other bakers' wares, whether or not containing cocoa; communion wafers, empty cachets of a kind suitable for pharmaceutical use, sealing wafers, rice paper and similar products</w:t>
            </w:r>
          </w:p>
        </w:tc>
        <w:tc>
          <w:tcPr>
            <w:tcW w:w="0" w:type="auto"/>
            <w:tcBorders>
              <w:bottom w:val="double" w:sz="4" w:space="0" w:color="auto"/>
            </w:tcBorders>
            <w:vAlign w:val="center"/>
          </w:tcPr>
          <w:p w:rsidR="00131295" w:rsidRDefault="00131295" w:rsidP="00D742DB">
            <w:pPr>
              <w:spacing w:before="20" w:after="20"/>
              <w:jc w:val="left"/>
              <w:rPr>
                <w:sz w:val="16"/>
              </w:rPr>
            </w:pPr>
            <w:r>
              <w:rPr>
                <w:sz w:val="16"/>
              </w:rPr>
              <w:t>Manufacture from materials of any heading, except those of Chapter 11</w:t>
            </w:r>
          </w:p>
        </w:tc>
        <w:tc>
          <w:tcPr>
            <w:tcW w:w="0" w:type="auto"/>
            <w:tcBorders>
              <w:left w:val="single" w:sz="8" w:space="0" w:color="auto"/>
              <w:bottom w:val="double" w:sz="4" w:space="0" w:color="auto"/>
              <w:right w:val="single" w:sz="8" w:space="0" w:color="auto"/>
            </w:tcBorders>
          </w:tcPr>
          <w:p w:rsidR="00131295" w:rsidRDefault="00B07B34" w:rsidP="00200917">
            <w:pPr>
              <w:spacing w:before="60" w:after="60"/>
              <w:jc w:val="center"/>
              <w:rPr>
                <w:sz w:val="16"/>
              </w:rPr>
            </w:pPr>
            <w:r>
              <w:rPr>
                <w:sz w:val="16"/>
              </w:rPr>
              <w:t>pending</w:t>
            </w:r>
          </w:p>
        </w:tc>
        <w:tc>
          <w:tcPr>
            <w:tcW w:w="0" w:type="auto"/>
            <w:tcBorders>
              <w:left w:val="single" w:sz="8" w:space="0" w:color="auto"/>
              <w:bottom w:val="double" w:sz="4" w:space="0" w:color="auto"/>
              <w:right w:val="double" w:sz="4" w:space="0" w:color="auto"/>
            </w:tcBorders>
          </w:tcPr>
          <w:p w:rsidR="00131295" w:rsidRDefault="00B07B34" w:rsidP="00B2441C">
            <w:pPr>
              <w:spacing w:before="60" w:after="60"/>
              <w:jc w:val="left"/>
              <w:rPr>
                <w:sz w:val="16"/>
              </w:rPr>
            </w:pPr>
            <w:r>
              <w:rPr>
                <w:sz w:val="16"/>
              </w:rPr>
              <w:t>pending</w:t>
            </w:r>
          </w:p>
        </w:tc>
      </w:tr>
      <w:tr w:rsidR="00131295" w:rsidTr="006F534E">
        <w:trPr>
          <w:cantSplit/>
        </w:trPr>
        <w:tc>
          <w:tcPr>
            <w:tcW w:w="0" w:type="auto"/>
            <w:tcBorders>
              <w:top w:val="double" w:sz="4" w:space="0" w:color="auto"/>
              <w:left w:val="double" w:sz="4" w:space="0" w:color="auto"/>
            </w:tcBorders>
            <w:shd w:val="clear" w:color="auto" w:fill="E6E6E6"/>
            <w:vAlign w:val="center"/>
          </w:tcPr>
          <w:p w:rsidR="00131295" w:rsidRDefault="00131295" w:rsidP="00D742DB">
            <w:pPr>
              <w:spacing w:before="20" w:after="20"/>
              <w:jc w:val="center"/>
              <w:rPr>
                <w:sz w:val="16"/>
              </w:rPr>
            </w:pPr>
            <w:r>
              <w:rPr>
                <w:sz w:val="16"/>
              </w:rPr>
              <w:t>ex Chapter 20</w:t>
            </w:r>
          </w:p>
        </w:tc>
        <w:tc>
          <w:tcPr>
            <w:tcW w:w="0" w:type="auto"/>
            <w:tcBorders>
              <w:top w:val="double" w:sz="4" w:space="0" w:color="auto"/>
            </w:tcBorders>
            <w:shd w:val="clear" w:color="auto" w:fill="E6E6E6"/>
            <w:vAlign w:val="center"/>
          </w:tcPr>
          <w:p w:rsidR="00131295" w:rsidRDefault="00131295" w:rsidP="00D742DB">
            <w:pPr>
              <w:spacing w:before="20" w:after="20"/>
              <w:jc w:val="left"/>
              <w:rPr>
                <w:sz w:val="16"/>
              </w:rPr>
            </w:pPr>
            <w:r>
              <w:rPr>
                <w:sz w:val="16"/>
              </w:rPr>
              <w:t>Preparations of vegetables, fruit, nuts or other parts of plants; except for:</w:t>
            </w:r>
          </w:p>
        </w:tc>
        <w:tc>
          <w:tcPr>
            <w:tcW w:w="0" w:type="auto"/>
            <w:tcBorders>
              <w:top w:val="double" w:sz="4" w:space="0" w:color="auto"/>
            </w:tcBorders>
            <w:vAlign w:val="center"/>
          </w:tcPr>
          <w:p w:rsidR="00131295" w:rsidRDefault="00131295" w:rsidP="00D742DB">
            <w:pPr>
              <w:spacing w:before="20" w:after="20"/>
              <w:jc w:val="left"/>
              <w:rPr>
                <w:sz w:val="16"/>
              </w:rPr>
            </w:pPr>
            <w:r>
              <w:rPr>
                <w:sz w:val="16"/>
              </w:rPr>
              <w:t>Manufacture in which all the fruit, nuts or vegetables used are wholly obtained</w:t>
            </w:r>
          </w:p>
        </w:tc>
        <w:tc>
          <w:tcPr>
            <w:tcW w:w="0" w:type="auto"/>
            <w:tcBorders>
              <w:top w:val="double" w:sz="4" w:space="0" w:color="auto"/>
              <w:left w:val="single" w:sz="8" w:space="0" w:color="auto"/>
              <w:right w:val="single" w:sz="8" w:space="0" w:color="auto"/>
            </w:tcBorders>
          </w:tcPr>
          <w:p w:rsidR="00131295" w:rsidRDefault="00131295" w:rsidP="00FF4CE3">
            <w:pPr>
              <w:spacing w:before="20" w:after="20"/>
              <w:jc w:val="left"/>
              <w:rPr>
                <w:sz w:val="16"/>
              </w:rPr>
            </w:pPr>
            <w:r w:rsidRPr="00B07B34">
              <w:rPr>
                <w:sz w:val="16"/>
                <w:highlight w:val="yellow"/>
              </w:rPr>
              <w:t>Manufacture;</w:t>
            </w:r>
          </w:p>
          <w:p w:rsidR="00131295" w:rsidRDefault="00131295" w:rsidP="00FF4CE3">
            <w:pPr>
              <w:spacing w:before="20" w:after="20"/>
              <w:ind w:left="128" w:hanging="128"/>
              <w:jc w:val="left"/>
              <w:rPr>
                <w:sz w:val="16"/>
              </w:rPr>
            </w:pPr>
            <w:r>
              <w:rPr>
                <w:sz w:val="16"/>
              </w:rPr>
              <w:t xml:space="preserve">- </w:t>
            </w:r>
            <w:r w:rsidRPr="00B07B34">
              <w:rPr>
                <w:sz w:val="16"/>
                <w:highlight w:val="yellow"/>
              </w:rPr>
              <w:t>from materials of any heading, except that of the product,</w:t>
            </w:r>
          </w:p>
          <w:p w:rsidR="00131295" w:rsidRDefault="00B07B34" w:rsidP="00FF4CE3">
            <w:pPr>
              <w:spacing w:before="60" w:after="60"/>
              <w:jc w:val="left"/>
              <w:rPr>
                <w:sz w:val="16"/>
              </w:rPr>
            </w:pPr>
            <w:r w:rsidRPr="00FF12F0">
              <w:rPr>
                <w:sz w:val="16"/>
              </w:rPr>
              <w:t>[</w:t>
            </w:r>
            <w:r w:rsidR="00131295" w:rsidRPr="00FF12F0">
              <w:rPr>
                <w:sz w:val="16"/>
              </w:rPr>
              <w:t xml:space="preserve">- </w:t>
            </w:r>
            <w:r w:rsidR="00131295" w:rsidRPr="00FF12F0">
              <w:rPr>
                <w:sz w:val="16"/>
                <w:u w:val="single"/>
              </w:rPr>
              <w:t>sugar limitation XX%</w:t>
            </w:r>
            <w:r w:rsidRPr="00FF12F0">
              <w:rPr>
                <w:sz w:val="16"/>
                <w:u w:val="single"/>
              </w:rPr>
              <w:t>]</w:t>
            </w:r>
            <w:r w:rsidR="008C7FA4">
              <w:rPr>
                <w:sz w:val="16"/>
                <w:u w:val="single"/>
              </w:rPr>
              <w:t xml:space="preserve"> </w:t>
            </w:r>
            <w:proofErr w:type="spellStart"/>
            <w:r w:rsidR="008C7FA4">
              <w:rPr>
                <w:sz w:val="16"/>
                <w:u w:val="single"/>
              </w:rPr>
              <w:t>tbd</w:t>
            </w:r>
            <w:proofErr w:type="spellEnd"/>
          </w:p>
        </w:tc>
        <w:tc>
          <w:tcPr>
            <w:tcW w:w="0" w:type="auto"/>
            <w:tcBorders>
              <w:top w:val="double" w:sz="4" w:space="0" w:color="auto"/>
              <w:left w:val="single" w:sz="8" w:space="0" w:color="auto"/>
              <w:right w:val="double" w:sz="4" w:space="0" w:color="auto"/>
            </w:tcBorders>
          </w:tcPr>
          <w:p w:rsidR="00131295" w:rsidRDefault="00131295" w:rsidP="001B471D">
            <w:pPr>
              <w:spacing w:before="60" w:after="60"/>
              <w:jc w:val="left"/>
              <w:rPr>
                <w:sz w:val="16"/>
              </w:rPr>
            </w:pPr>
            <w:r w:rsidRPr="00FF12F0">
              <w:rPr>
                <w:sz w:val="16"/>
              </w:rPr>
              <w:t xml:space="preserve">COM: sugar </w:t>
            </w:r>
            <w:r w:rsidR="00995850" w:rsidRPr="00FF12F0">
              <w:rPr>
                <w:sz w:val="16"/>
              </w:rPr>
              <w:t xml:space="preserve">limitation </w:t>
            </w:r>
            <w:proofErr w:type="spellStart"/>
            <w:r w:rsidRPr="00FF12F0">
              <w:rPr>
                <w:sz w:val="16"/>
              </w:rPr>
              <w:t>tbd</w:t>
            </w:r>
            <w:proofErr w:type="spellEnd"/>
          </w:p>
        </w:tc>
      </w:tr>
      <w:tr w:rsidR="00131295" w:rsidTr="006F534E">
        <w:trPr>
          <w:cantSplit/>
        </w:trPr>
        <w:tc>
          <w:tcPr>
            <w:tcW w:w="0" w:type="auto"/>
            <w:tcBorders>
              <w:left w:val="double" w:sz="4" w:space="0" w:color="auto"/>
            </w:tcBorders>
            <w:shd w:val="clear" w:color="auto" w:fill="E6E6E6"/>
            <w:vAlign w:val="center"/>
          </w:tcPr>
          <w:p w:rsidR="00131295" w:rsidRDefault="00131295" w:rsidP="00D742DB">
            <w:pPr>
              <w:spacing w:before="20" w:after="20"/>
              <w:jc w:val="center"/>
              <w:rPr>
                <w:sz w:val="16"/>
              </w:rPr>
            </w:pPr>
            <w:r>
              <w:rPr>
                <w:sz w:val="16"/>
              </w:rPr>
              <w:t>ex 2001</w:t>
            </w:r>
          </w:p>
        </w:tc>
        <w:tc>
          <w:tcPr>
            <w:tcW w:w="0" w:type="auto"/>
            <w:shd w:val="clear" w:color="auto" w:fill="E6E6E6"/>
            <w:vAlign w:val="center"/>
          </w:tcPr>
          <w:p w:rsidR="00131295" w:rsidRDefault="00131295" w:rsidP="00D742DB">
            <w:pPr>
              <w:spacing w:before="20" w:after="20"/>
              <w:jc w:val="left"/>
              <w:rPr>
                <w:sz w:val="16"/>
              </w:rPr>
            </w:pPr>
            <w:r>
              <w:rPr>
                <w:sz w:val="16"/>
              </w:rPr>
              <w:t>Yams, sweet potatoes and similar edible parts of plants containing 5 % or more by weight of starch, prepared or preserved by vinegar or acetic acid</w:t>
            </w:r>
          </w:p>
        </w:tc>
        <w:tc>
          <w:tcPr>
            <w:tcW w:w="0" w:type="auto"/>
            <w:tcBorders>
              <w:bottom w:val="single" w:sz="6" w:space="0" w:color="auto"/>
            </w:tcBorders>
            <w:vAlign w:val="center"/>
          </w:tcPr>
          <w:p w:rsidR="00131295" w:rsidRDefault="00131295" w:rsidP="00D742DB">
            <w:pPr>
              <w:spacing w:before="20" w:after="20"/>
              <w:jc w:val="left"/>
              <w:rPr>
                <w:sz w:val="16"/>
              </w:rPr>
            </w:pPr>
            <w:r>
              <w:rPr>
                <w:sz w:val="16"/>
              </w:rPr>
              <w:t>Manufacture from materials of any heading, except that of the product</w:t>
            </w:r>
          </w:p>
        </w:tc>
        <w:tc>
          <w:tcPr>
            <w:tcW w:w="0" w:type="auto"/>
            <w:tcBorders>
              <w:left w:val="single" w:sz="8" w:space="0" w:color="auto"/>
              <w:bottom w:val="single" w:sz="6" w:space="0" w:color="auto"/>
              <w:right w:val="single" w:sz="8" w:space="0" w:color="auto"/>
            </w:tcBorders>
          </w:tcPr>
          <w:p w:rsidR="00131295" w:rsidRDefault="00131295" w:rsidP="00EB5B8A">
            <w:pPr>
              <w:spacing w:before="60" w:after="60"/>
              <w:jc w:val="left"/>
              <w:rPr>
                <w:sz w:val="16"/>
              </w:rPr>
            </w:pPr>
          </w:p>
        </w:tc>
        <w:tc>
          <w:tcPr>
            <w:tcW w:w="0" w:type="auto"/>
            <w:tcBorders>
              <w:left w:val="single" w:sz="8" w:space="0" w:color="auto"/>
              <w:bottom w:val="single" w:sz="6" w:space="0" w:color="auto"/>
              <w:right w:val="double" w:sz="4" w:space="0" w:color="auto"/>
            </w:tcBorders>
          </w:tcPr>
          <w:p w:rsidR="00131295" w:rsidRDefault="00995850" w:rsidP="00EB5B8A">
            <w:pPr>
              <w:spacing w:before="60" w:after="60"/>
              <w:jc w:val="left"/>
              <w:rPr>
                <w:sz w:val="16"/>
              </w:rPr>
            </w:pPr>
            <w:r>
              <w:rPr>
                <w:sz w:val="16"/>
              </w:rPr>
              <w:t>pending</w:t>
            </w:r>
          </w:p>
        </w:tc>
      </w:tr>
      <w:tr w:rsidR="00131295" w:rsidTr="006F534E">
        <w:trPr>
          <w:cantSplit/>
        </w:trPr>
        <w:tc>
          <w:tcPr>
            <w:tcW w:w="0" w:type="auto"/>
            <w:tcBorders>
              <w:left w:val="double" w:sz="4" w:space="0" w:color="auto"/>
            </w:tcBorders>
            <w:shd w:val="clear" w:color="auto" w:fill="E6E6E6"/>
            <w:vAlign w:val="center"/>
          </w:tcPr>
          <w:p w:rsidR="00131295" w:rsidRDefault="00131295" w:rsidP="00D742DB">
            <w:pPr>
              <w:spacing w:before="20" w:after="20"/>
              <w:jc w:val="center"/>
              <w:rPr>
                <w:sz w:val="16"/>
              </w:rPr>
            </w:pPr>
            <w:r>
              <w:rPr>
                <w:sz w:val="16"/>
              </w:rPr>
              <w:t>2002 and 2003</w:t>
            </w:r>
          </w:p>
        </w:tc>
        <w:tc>
          <w:tcPr>
            <w:tcW w:w="0" w:type="auto"/>
            <w:shd w:val="clear" w:color="auto" w:fill="E6E6E6"/>
            <w:vAlign w:val="center"/>
          </w:tcPr>
          <w:p w:rsidR="00131295" w:rsidRDefault="00131295" w:rsidP="00D742DB">
            <w:pPr>
              <w:spacing w:before="20" w:after="20"/>
              <w:jc w:val="left"/>
              <w:rPr>
                <w:sz w:val="16"/>
              </w:rPr>
            </w:pPr>
            <w:r>
              <w:rPr>
                <w:sz w:val="16"/>
              </w:rPr>
              <w:t>Tomatoes, mushrooms and truffles prepared or preserved otherwise than by vinegar or acetic acid</w:t>
            </w:r>
          </w:p>
        </w:tc>
        <w:tc>
          <w:tcPr>
            <w:tcW w:w="0" w:type="auto"/>
            <w:tcBorders>
              <w:top w:val="single" w:sz="6" w:space="0" w:color="auto"/>
            </w:tcBorders>
            <w:shd w:val="thinDiagCross" w:color="auto" w:fill="auto"/>
            <w:vAlign w:val="center"/>
          </w:tcPr>
          <w:p w:rsidR="00131295" w:rsidRDefault="00131295" w:rsidP="00D742DB">
            <w:pPr>
              <w:spacing w:before="20" w:after="20"/>
              <w:jc w:val="left"/>
              <w:rPr>
                <w:sz w:val="16"/>
              </w:rPr>
            </w:pPr>
          </w:p>
        </w:tc>
        <w:tc>
          <w:tcPr>
            <w:tcW w:w="0" w:type="auto"/>
            <w:tcBorders>
              <w:top w:val="single" w:sz="6" w:space="0" w:color="auto"/>
              <w:left w:val="single" w:sz="8" w:space="0" w:color="auto"/>
              <w:right w:val="single" w:sz="8" w:space="0" w:color="auto"/>
            </w:tcBorders>
          </w:tcPr>
          <w:p w:rsidR="00131295" w:rsidRDefault="00131295" w:rsidP="00B2441C">
            <w:pPr>
              <w:spacing w:before="60" w:after="60"/>
              <w:jc w:val="left"/>
              <w:rPr>
                <w:sz w:val="16"/>
              </w:rPr>
            </w:pPr>
          </w:p>
        </w:tc>
        <w:tc>
          <w:tcPr>
            <w:tcW w:w="0" w:type="auto"/>
            <w:tcBorders>
              <w:top w:val="single" w:sz="6" w:space="0" w:color="auto"/>
              <w:left w:val="single" w:sz="8" w:space="0" w:color="auto"/>
              <w:right w:val="double" w:sz="4" w:space="0" w:color="auto"/>
            </w:tcBorders>
            <w:shd w:val="clear" w:color="auto" w:fill="auto"/>
          </w:tcPr>
          <w:p w:rsidR="00131295" w:rsidRDefault="00995850" w:rsidP="00B2441C">
            <w:pPr>
              <w:spacing w:before="60" w:after="60"/>
              <w:jc w:val="left"/>
              <w:rPr>
                <w:sz w:val="16"/>
              </w:rPr>
            </w:pPr>
            <w:r>
              <w:rPr>
                <w:sz w:val="16"/>
              </w:rPr>
              <w:t>pending</w:t>
            </w:r>
          </w:p>
        </w:tc>
      </w:tr>
      <w:tr w:rsidR="00131295" w:rsidTr="006F534E">
        <w:trPr>
          <w:cantSplit/>
        </w:trPr>
        <w:tc>
          <w:tcPr>
            <w:tcW w:w="0" w:type="auto"/>
            <w:tcBorders>
              <w:left w:val="double" w:sz="4" w:space="0" w:color="auto"/>
            </w:tcBorders>
            <w:shd w:val="clear" w:color="auto" w:fill="E6E6E6"/>
            <w:vAlign w:val="center"/>
          </w:tcPr>
          <w:p w:rsidR="00131295" w:rsidRDefault="00131295" w:rsidP="00D742DB">
            <w:pPr>
              <w:spacing w:before="20" w:after="20"/>
              <w:jc w:val="center"/>
              <w:rPr>
                <w:sz w:val="16"/>
              </w:rPr>
            </w:pPr>
            <w:r>
              <w:rPr>
                <w:sz w:val="16"/>
              </w:rPr>
              <w:t>ex 2004 and ex 2005</w:t>
            </w:r>
          </w:p>
        </w:tc>
        <w:tc>
          <w:tcPr>
            <w:tcW w:w="0" w:type="auto"/>
            <w:shd w:val="clear" w:color="auto" w:fill="E6E6E6"/>
            <w:vAlign w:val="center"/>
          </w:tcPr>
          <w:p w:rsidR="00131295" w:rsidRDefault="00131295" w:rsidP="00D742DB">
            <w:pPr>
              <w:spacing w:before="20" w:after="20"/>
              <w:jc w:val="left"/>
              <w:rPr>
                <w:sz w:val="16"/>
              </w:rPr>
            </w:pPr>
            <w:r>
              <w:rPr>
                <w:sz w:val="16"/>
              </w:rPr>
              <w:t>Potatoes in the form of flour, meal or flakes, prepared or preserved otherwise than by vinegar or acetic acid</w:t>
            </w:r>
          </w:p>
        </w:tc>
        <w:tc>
          <w:tcPr>
            <w:tcW w:w="0" w:type="auto"/>
            <w:vAlign w:val="center"/>
          </w:tcPr>
          <w:p w:rsidR="00131295" w:rsidRDefault="00131295" w:rsidP="00D742DB">
            <w:pPr>
              <w:spacing w:before="20" w:after="20"/>
              <w:jc w:val="left"/>
              <w:rPr>
                <w:sz w:val="16"/>
              </w:rPr>
            </w:pPr>
            <w:r>
              <w:rPr>
                <w:sz w:val="16"/>
              </w:rPr>
              <w:t>Manufacture from materials of any heading, except that of the product</w:t>
            </w:r>
          </w:p>
        </w:tc>
        <w:tc>
          <w:tcPr>
            <w:tcW w:w="0" w:type="auto"/>
            <w:tcBorders>
              <w:left w:val="single" w:sz="8" w:space="0" w:color="auto"/>
              <w:right w:val="single" w:sz="8" w:space="0" w:color="auto"/>
            </w:tcBorders>
          </w:tcPr>
          <w:p w:rsidR="00131295" w:rsidRDefault="00131295" w:rsidP="00B2441C">
            <w:pPr>
              <w:spacing w:before="60" w:after="60"/>
              <w:jc w:val="left"/>
              <w:rPr>
                <w:sz w:val="16"/>
              </w:rPr>
            </w:pPr>
          </w:p>
        </w:tc>
        <w:tc>
          <w:tcPr>
            <w:tcW w:w="0" w:type="auto"/>
            <w:tcBorders>
              <w:left w:val="single" w:sz="8" w:space="0" w:color="auto"/>
              <w:right w:val="double" w:sz="4" w:space="0" w:color="auto"/>
            </w:tcBorders>
          </w:tcPr>
          <w:p w:rsidR="00131295" w:rsidRDefault="00995850" w:rsidP="00B2441C">
            <w:pPr>
              <w:spacing w:before="60" w:after="60"/>
              <w:jc w:val="left"/>
              <w:rPr>
                <w:sz w:val="16"/>
              </w:rPr>
            </w:pPr>
            <w:r>
              <w:rPr>
                <w:sz w:val="16"/>
              </w:rPr>
              <w:t>pending</w:t>
            </w:r>
          </w:p>
        </w:tc>
      </w:tr>
      <w:tr w:rsidR="00995850" w:rsidTr="006F534E">
        <w:trPr>
          <w:cantSplit/>
        </w:trPr>
        <w:tc>
          <w:tcPr>
            <w:tcW w:w="0" w:type="auto"/>
            <w:tcBorders>
              <w:left w:val="double" w:sz="4" w:space="0" w:color="auto"/>
            </w:tcBorders>
            <w:shd w:val="clear" w:color="auto" w:fill="E6E6E6"/>
            <w:vAlign w:val="center"/>
          </w:tcPr>
          <w:p w:rsidR="00995850" w:rsidRPr="00B07B34" w:rsidRDefault="00995850" w:rsidP="00D742DB">
            <w:pPr>
              <w:spacing w:before="20" w:after="20"/>
              <w:jc w:val="center"/>
              <w:rPr>
                <w:sz w:val="16"/>
                <w:highlight w:val="yellow"/>
              </w:rPr>
            </w:pPr>
            <w:r w:rsidRPr="00B07B34">
              <w:rPr>
                <w:sz w:val="16"/>
                <w:highlight w:val="yellow"/>
              </w:rPr>
              <w:t>2006</w:t>
            </w:r>
          </w:p>
        </w:tc>
        <w:tc>
          <w:tcPr>
            <w:tcW w:w="0" w:type="auto"/>
            <w:shd w:val="clear" w:color="auto" w:fill="E6E6E6"/>
            <w:vAlign w:val="center"/>
          </w:tcPr>
          <w:p w:rsidR="00995850" w:rsidRPr="00B07B34" w:rsidRDefault="00995850" w:rsidP="00D742DB">
            <w:pPr>
              <w:spacing w:before="20" w:after="20"/>
              <w:jc w:val="left"/>
              <w:rPr>
                <w:sz w:val="16"/>
                <w:highlight w:val="yellow"/>
              </w:rPr>
            </w:pPr>
            <w:r w:rsidRPr="00B07B34">
              <w:rPr>
                <w:sz w:val="16"/>
                <w:highlight w:val="yellow"/>
              </w:rPr>
              <w:t>Vegetables, fruit, nuts, fruit-peel and other parts of plants, preserved by sugar (drained, glacé or crystallized)</w:t>
            </w:r>
          </w:p>
        </w:tc>
        <w:tc>
          <w:tcPr>
            <w:tcW w:w="0" w:type="auto"/>
            <w:vAlign w:val="center"/>
          </w:tcPr>
          <w:p w:rsidR="00995850" w:rsidRPr="00B07B34" w:rsidRDefault="00995850" w:rsidP="00D742DB">
            <w:pPr>
              <w:spacing w:before="20" w:after="20"/>
              <w:jc w:val="left"/>
              <w:rPr>
                <w:sz w:val="16"/>
                <w:highlight w:val="yellow"/>
              </w:rPr>
            </w:pPr>
            <w:r w:rsidRPr="00B07B34">
              <w:rPr>
                <w:sz w:val="16"/>
                <w:highlight w:val="yellow"/>
              </w:rPr>
              <w:t>Manufacture in which the value of all the materials of Chapter 17 used does not exceed 30 % of the ex-works price of the product</w:t>
            </w:r>
          </w:p>
        </w:tc>
        <w:tc>
          <w:tcPr>
            <w:tcW w:w="0" w:type="auto"/>
            <w:tcBorders>
              <w:left w:val="single" w:sz="8" w:space="0" w:color="auto"/>
              <w:right w:val="single" w:sz="8" w:space="0" w:color="auto"/>
            </w:tcBorders>
          </w:tcPr>
          <w:p w:rsidR="00995850" w:rsidRPr="00B07B34" w:rsidRDefault="00995850" w:rsidP="00200917">
            <w:pPr>
              <w:spacing w:before="60" w:after="60"/>
              <w:jc w:val="center"/>
              <w:rPr>
                <w:sz w:val="16"/>
                <w:highlight w:val="yellow"/>
              </w:rPr>
            </w:pPr>
            <w:r w:rsidRPr="00B07B34">
              <w:rPr>
                <w:sz w:val="16"/>
                <w:highlight w:val="yellow"/>
              </w:rPr>
              <w:t>delete</w:t>
            </w:r>
          </w:p>
        </w:tc>
        <w:tc>
          <w:tcPr>
            <w:tcW w:w="0" w:type="auto"/>
            <w:tcBorders>
              <w:left w:val="single" w:sz="8" w:space="0" w:color="auto"/>
              <w:right w:val="double" w:sz="4" w:space="0" w:color="auto"/>
            </w:tcBorders>
          </w:tcPr>
          <w:p w:rsidR="00995850" w:rsidRPr="00B07B34" w:rsidRDefault="00995850">
            <w:pPr>
              <w:rPr>
                <w:highlight w:val="yellow"/>
              </w:rPr>
            </w:pPr>
            <w:r w:rsidRPr="00B07B34">
              <w:rPr>
                <w:sz w:val="16"/>
                <w:highlight w:val="yellow"/>
              </w:rPr>
              <w:t>COM: the rule is simplified</w:t>
            </w:r>
          </w:p>
        </w:tc>
      </w:tr>
      <w:tr w:rsidR="00995850" w:rsidTr="006F534E">
        <w:trPr>
          <w:cantSplit/>
        </w:trPr>
        <w:tc>
          <w:tcPr>
            <w:tcW w:w="0" w:type="auto"/>
            <w:tcBorders>
              <w:left w:val="double" w:sz="4" w:space="0" w:color="auto"/>
              <w:bottom w:val="single" w:sz="6" w:space="0" w:color="auto"/>
            </w:tcBorders>
            <w:shd w:val="clear" w:color="auto" w:fill="E6E6E6"/>
            <w:vAlign w:val="center"/>
          </w:tcPr>
          <w:p w:rsidR="00995850" w:rsidRPr="00B07B34" w:rsidRDefault="00995850" w:rsidP="00D742DB">
            <w:pPr>
              <w:spacing w:before="20" w:after="20"/>
              <w:jc w:val="center"/>
              <w:rPr>
                <w:sz w:val="16"/>
                <w:highlight w:val="yellow"/>
              </w:rPr>
            </w:pPr>
            <w:r w:rsidRPr="00B07B34">
              <w:rPr>
                <w:sz w:val="16"/>
                <w:highlight w:val="yellow"/>
              </w:rPr>
              <w:t>2007</w:t>
            </w:r>
          </w:p>
        </w:tc>
        <w:tc>
          <w:tcPr>
            <w:tcW w:w="0" w:type="auto"/>
            <w:tcBorders>
              <w:bottom w:val="single" w:sz="6" w:space="0" w:color="auto"/>
            </w:tcBorders>
            <w:shd w:val="clear" w:color="auto" w:fill="E6E6E6"/>
            <w:vAlign w:val="center"/>
          </w:tcPr>
          <w:p w:rsidR="00995850" w:rsidRPr="00B07B34" w:rsidRDefault="00995850" w:rsidP="00D742DB">
            <w:pPr>
              <w:spacing w:before="20" w:after="20"/>
              <w:jc w:val="left"/>
              <w:rPr>
                <w:sz w:val="16"/>
                <w:highlight w:val="yellow"/>
              </w:rPr>
            </w:pPr>
            <w:r w:rsidRPr="00B07B34">
              <w:rPr>
                <w:sz w:val="16"/>
                <w:highlight w:val="yellow"/>
              </w:rPr>
              <w:t>Jams, fruit jellies, marmalades, fruit or nut purée and fruit or nut pastes, obtained by cooking, whether or not containing added sugar or other sweetening matter</w:t>
            </w:r>
          </w:p>
        </w:tc>
        <w:tc>
          <w:tcPr>
            <w:tcW w:w="0" w:type="auto"/>
            <w:tcBorders>
              <w:bottom w:val="single" w:sz="6" w:space="0" w:color="auto"/>
            </w:tcBorders>
            <w:vAlign w:val="center"/>
          </w:tcPr>
          <w:p w:rsidR="00995850" w:rsidRPr="00B07B34" w:rsidRDefault="00995850" w:rsidP="00D742DB">
            <w:pPr>
              <w:spacing w:before="20" w:after="20"/>
              <w:ind w:left="113" w:firstLine="3"/>
              <w:jc w:val="left"/>
              <w:rPr>
                <w:sz w:val="16"/>
                <w:highlight w:val="yellow"/>
              </w:rPr>
            </w:pPr>
            <w:r w:rsidRPr="00B07B34">
              <w:rPr>
                <w:sz w:val="16"/>
                <w:highlight w:val="yellow"/>
              </w:rPr>
              <w:t>Manufacture from materials of any heading, except that of the product,</w:t>
            </w:r>
          </w:p>
          <w:p w:rsidR="00995850" w:rsidRPr="00B07B34" w:rsidRDefault="00995850" w:rsidP="00D742DB">
            <w:pPr>
              <w:spacing w:before="20" w:after="20"/>
              <w:ind w:left="113" w:firstLine="3"/>
              <w:jc w:val="left"/>
              <w:rPr>
                <w:sz w:val="16"/>
                <w:highlight w:val="yellow"/>
              </w:rPr>
            </w:pPr>
            <w:r w:rsidRPr="00B07B34">
              <w:rPr>
                <w:sz w:val="16"/>
                <w:highlight w:val="yellow"/>
              </w:rPr>
              <w:t>- in which the value of all the materials of Chapter 17 used does not exceed 30 % of the ex-works price of the product</w:t>
            </w:r>
          </w:p>
        </w:tc>
        <w:tc>
          <w:tcPr>
            <w:tcW w:w="0" w:type="auto"/>
            <w:tcBorders>
              <w:left w:val="single" w:sz="8" w:space="0" w:color="auto"/>
              <w:bottom w:val="single" w:sz="6" w:space="0" w:color="auto"/>
              <w:right w:val="single" w:sz="8" w:space="0" w:color="auto"/>
            </w:tcBorders>
          </w:tcPr>
          <w:p w:rsidR="00995850" w:rsidRPr="00B07B34" w:rsidRDefault="00995850" w:rsidP="00200917">
            <w:pPr>
              <w:spacing w:before="60" w:after="60"/>
              <w:jc w:val="center"/>
              <w:rPr>
                <w:sz w:val="16"/>
                <w:highlight w:val="yellow"/>
              </w:rPr>
            </w:pPr>
            <w:r w:rsidRPr="00B07B34">
              <w:rPr>
                <w:sz w:val="16"/>
                <w:highlight w:val="yellow"/>
              </w:rPr>
              <w:t>delete</w:t>
            </w:r>
          </w:p>
        </w:tc>
        <w:tc>
          <w:tcPr>
            <w:tcW w:w="0" w:type="auto"/>
            <w:tcBorders>
              <w:left w:val="single" w:sz="8" w:space="0" w:color="auto"/>
              <w:bottom w:val="single" w:sz="6" w:space="0" w:color="auto"/>
              <w:right w:val="double" w:sz="4" w:space="0" w:color="auto"/>
            </w:tcBorders>
          </w:tcPr>
          <w:p w:rsidR="00995850" w:rsidRPr="00B07B34" w:rsidRDefault="00995850">
            <w:pPr>
              <w:rPr>
                <w:highlight w:val="yellow"/>
              </w:rPr>
            </w:pPr>
            <w:r w:rsidRPr="00B07B34">
              <w:rPr>
                <w:sz w:val="16"/>
                <w:highlight w:val="yellow"/>
              </w:rPr>
              <w:t>COM: the rule is simplified</w:t>
            </w:r>
          </w:p>
        </w:tc>
      </w:tr>
      <w:tr w:rsidR="00131295" w:rsidTr="006F534E">
        <w:trPr>
          <w:cantSplit/>
        </w:trPr>
        <w:tc>
          <w:tcPr>
            <w:tcW w:w="0" w:type="auto"/>
            <w:tcBorders>
              <w:top w:val="single" w:sz="6" w:space="0" w:color="auto"/>
              <w:left w:val="double" w:sz="4" w:space="0" w:color="auto"/>
              <w:bottom w:val="nil"/>
            </w:tcBorders>
            <w:shd w:val="clear" w:color="auto" w:fill="E6E6E6"/>
            <w:vAlign w:val="center"/>
          </w:tcPr>
          <w:p w:rsidR="00131295" w:rsidRPr="00B07B34" w:rsidRDefault="00131295" w:rsidP="00D742DB">
            <w:pPr>
              <w:spacing w:before="20" w:after="20"/>
              <w:jc w:val="center"/>
              <w:rPr>
                <w:sz w:val="16"/>
                <w:highlight w:val="yellow"/>
              </w:rPr>
            </w:pPr>
            <w:r w:rsidRPr="00B07B34">
              <w:rPr>
                <w:sz w:val="16"/>
                <w:highlight w:val="yellow"/>
              </w:rPr>
              <w:t>ex 2008</w:t>
            </w:r>
          </w:p>
        </w:tc>
        <w:tc>
          <w:tcPr>
            <w:tcW w:w="0" w:type="auto"/>
            <w:tcBorders>
              <w:top w:val="single" w:sz="6" w:space="0" w:color="auto"/>
              <w:bottom w:val="nil"/>
            </w:tcBorders>
            <w:shd w:val="clear" w:color="auto" w:fill="E6E6E6"/>
            <w:vAlign w:val="center"/>
          </w:tcPr>
          <w:p w:rsidR="00131295" w:rsidRPr="00B07B34" w:rsidRDefault="00131295" w:rsidP="00D742DB">
            <w:pPr>
              <w:spacing w:before="20" w:after="20"/>
              <w:jc w:val="left"/>
              <w:rPr>
                <w:sz w:val="16"/>
                <w:highlight w:val="yellow"/>
              </w:rPr>
            </w:pPr>
            <w:r w:rsidRPr="00B07B34">
              <w:rPr>
                <w:sz w:val="16"/>
                <w:highlight w:val="yellow"/>
              </w:rPr>
              <w:t>- Nuts, not containing added sugar or spirits</w:t>
            </w:r>
          </w:p>
        </w:tc>
        <w:tc>
          <w:tcPr>
            <w:tcW w:w="0" w:type="auto"/>
            <w:tcBorders>
              <w:top w:val="single" w:sz="6" w:space="0" w:color="auto"/>
              <w:bottom w:val="nil"/>
            </w:tcBorders>
            <w:vAlign w:val="center"/>
          </w:tcPr>
          <w:p w:rsidR="00131295" w:rsidRPr="00B07B34" w:rsidRDefault="00131295" w:rsidP="00D742DB">
            <w:pPr>
              <w:spacing w:before="20" w:after="20"/>
              <w:jc w:val="left"/>
              <w:rPr>
                <w:sz w:val="16"/>
                <w:highlight w:val="yellow"/>
              </w:rPr>
            </w:pPr>
            <w:r w:rsidRPr="00B07B34">
              <w:rPr>
                <w:sz w:val="16"/>
                <w:highlight w:val="yellow"/>
              </w:rPr>
              <w:t>Manufacture in which the value of all the originating nuts and oil seeds of headings 0801, 0802 and 1202 to 1207 used exceeds 60 % of the ex-works price of the product</w:t>
            </w:r>
          </w:p>
        </w:tc>
        <w:tc>
          <w:tcPr>
            <w:tcW w:w="0" w:type="auto"/>
            <w:tcBorders>
              <w:top w:val="single" w:sz="6" w:space="0" w:color="auto"/>
              <w:left w:val="single" w:sz="8" w:space="0" w:color="auto"/>
              <w:bottom w:val="nil"/>
              <w:right w:val="single" w:sz="8" w:space="0" w:color="auto"/>
            </w:tcBorders>
          </w:tcPr>
          <w:p w:rsidR="00131295" w:rsidRPr="00B07B34" w:rsidRDefault="00131295" w:rsidP="00200917">
            <w:pPr>
              <w:spacing w:before="60" w:after="60"/>
              <w:jc w:val="center"/>
              <w:rPr>
                <w:sz w:val="16"/>
                <w:highlight w:val="yellow"/>
              </w:rPr>
            </w:pPr>
          </w:p>
        </w:tc>
        <w:tc>
          <w:tcPr>
            <w:tcW w:w="0" w:type="auto"/>
            <w:tcBorders>
              <w:top w:val="single" w:sz="6" w:space="0" w:color="auto"/>
              <w:left w:val="single" w:sz="8" w:space="0" w:color="auto"/>
              <w:bottom w:val="nil"/>
              <w:right w:val="double" w:sz="4" w:space="0" w:color="auto"/>
            </w:tcBorders>
          </w:tcPr>
          <w:p w:rsidR="00131295" w:rsidRPr="00B07B34" w:rsidRDefault="00995850" w:rsidP="00B2441C">
            <w:pPr>
              <w:spacing w:before="60" w:after="60"/>
              <w:jc w:val="left"/>
              <w:rPr>
                <w:sz w:val="16"/>
                <w:highlight w:val="yellow"/>
              </w:rPr>
            </w:pPr>
            <w:r w:rsidRPr="00B07B34">
              <w:rPr>
                <w:sz w:val="16"/>
                <w:highlight w:val="yellow"/>
              </w:rPr>
              <w:t>COM: the rule is simplified</w:t>
            </w:r>
          </w:p>
        </w:tc>
      </w:tr>
      <w:tr w:rsidR="00131295" w:rsidTr="006F534E">
        <w:trPr>
          <w:cantSplit/>
        </w:trPr>
        <w:tc>
          <w:tcPr>
            <w:tcW w:w="0" w:type="auto"/>
            <w:tcBorders>
              <w:top w:val="nil"/>
              <w:left w:val="double" w:sz="4" w:space="0" w:color="auto"/>
              <w:bottom w:val="nil"/>
            </w:tcBorders>
            <w:shd w:val="clear" w:color="auto" w:fill="E6E6E6"/>
            <w:vAlign w:val="center"/>
          </w:tcPr>
          <w:p w:rsidR="00131295" w:rsidRPr="00B07B34" w:rsidRDefault="00131295" w:rsidP="00D742DB">
            <w:pPr>
              <w:spacing w:before="20" w:after="20"/>
              <w:jc w:val="center"/>
              <w:rPr>
                <w:sz w:val="16"/>
                <w:highlight w:val="yellow"/>
              </w:rPr>
            </w:pPr>
          </w:p>
        </w:tc>
        <w:tc>
          <w:tcPr>
            <w:tcW w:w="0" w:type="auto"/>
            <w:tcBorders>
              <w:top w:val="nil"/>
              <w:bottom w:val="nil"/>
            </w:tcBorders>
            <w:shd w:val="clear" w:color="auto" w:fill="E6E6E6"/>
            <w:vAlign w:val="center"/>
          </w:tcPr>
          <w:p w:rsidR="00131295" w:rsidRPr="00B07B34" w:rsidRDefault="00131295" w:rsidP="00D742DB">
            <w:pPr>
              <w:spacing w:before="20" w:after="20"/>
              <w:jc w:val="left"/>
              <w:rPr>
                <w:sz w:val="16"/>
                <w:highlight w:val="yellow"/>
              </w:rPr>
            </w:pPr>
            <w:r w:rsidRPr="00B07B34">
              <w:rPr>
                <w:sz w:val="16"/>
                <w:highlight w:val="yellow"/>
              </w:rPr>
              <w:t>- Peanut butter; mixtures based on cereals; palm hearts; maize (corn)</w:t>
            </w:r>
          </w:p>
        </w:tc>
        <w:tc>
          <w:tcPr>
            <w:tcW w:w="0" w:type="auto"/>
            <w:tcBorders>
              <w:top w:val="nil"/>
              <w:bottom w:val="nil"/>
            </w:tcBorders>
            <w:vAlign w:val="center"/>
          </w:tcPr>
          <w:p w:rsidR="00131295" w:rsidRPr="00B07B34" w:rsidRDefault="00131295" w:rsidP="00D742DB">
            <w:pPr>
              <w:spacing w:before="20" w:after="20"/>
              <w:jc w:val="left"/>
              <w:rPr>
                <w:sz w:val="16"/>
                <w:highlight w:val="yellow"/>
              </w:rPr>
            </w:pPr>
            <w:r w:rsidRPr="00B07B34">
              <w:rPr>
                <w:sz w:val="16"/>
                <w:highlight w:val="yellow"/>
              </w:rPr>
              <w:t>Manufacture from materials of any heading, except that of the product</w:t>
            </w:r>
          </w:p>
        </w:tc>
        <w:tc>
          <w:tcPr>
            <w:tcW w:w="0" w:type="auto"/>
            <w:tcBorders>
              <w:top w:val="nil"/>
              <w:left w:val="single" w:sz="8" w:space="0" w:color="auto"/>
              <w:bottom w:val="nil"/>
              <w:right w:val="single" w:sz="8" w:space="0" w:color="auto"/>
            </w:tcBorders>
          </w:tcPr>
          <w:p w:rsidR="00131295" w:rsidRPr="00B07B34" w:rsidRDefault="00131295" w:rsidP="00200917">
            <w:pPr>
              <w:spacing w:before="60" w:after="60"/>
              <w:jc w:val="center"/>
              <w:rPr>
                <w:sz w:val="16"/>
                <w:highlight w:val="yellow"/>
              </w:rPr>
            </w:pPr>
            <w:r w:rsidRPr="00B07B34">
              <w:rPr>
                <w:sz w:val="16"/>
                <w:highlight w:val="yellow"/>
              </w:rPr>
              <w:t>delete</w:t>
            </w:r>
          </w:p>
        </w:tc>
        <w:tc>
          <w:tcPr>
            <w:tcW w:w="0" w:type="auto"/>
            <w:tcBorders>
              <w:top w:val="nil"/>
              <w:left w:val="single" w:sz="8" w:space="0" w:color="auto"/>
              <w:bottom w:val="nil"/>
              <w:right w:val="double" w:sz="4" w:space="0" w:color="auto"/>
            </w:tcBorders>
          </w:tcPr>
          <w:p w:rsidR="00131295" w:rsidRPr="00B07B34" w:rsidRDefault="00131295" w:rsidP="00B2441C">
            <w:pPr>
              <w:spacing w:before="60" w:after="60"/>
              <w:jc w:val="left"/>
              <w:rPr>
                <w:sz w:val="16"/>
                <w:highlight w:val="yellow"/>
              </w:rPr>
            </w:pPr>
          </w:p>
        </w:tc>
      </w:tr>
      <w:tr w:rsidR="00131295" w:rsidTr="006F534E">
        <w:trPr>
          <w:cantSplit/>
        </w:trPr>
        <w:tc>
          <w:tcPr>
            <w:tcW w:w="0" w:type="auto"/>
            <w:tcBorders>
              <w:top w:val="nil"/>
              <w:left w:val="double" w:sz="4" w:space="0" w:color="auto"/>
            </w:tcBorders>
            <w:shd w:val="clear" w:color="auto" w:fill="E6E6E6"/>
            <w:vAlign w:val="center"/>
          </w:tcPr>
          <w:p w:rsidR="00131295" w:rsidRPr="00B07B34" w:rsidRDefault="00131295" w:rsidP="00D742DB">
            <w:pPr>
              <w:spacing w:before="20" w:after="20"/>
              <w:jc w:val="center"/>
              <w:rPr>
                <w:sz w:val="16"/>
                <w:highlight w:val="yellow"/>
              </w:rPr>
            </w:pPr>
          </w:p>
        </w:tc>
        <w:tc>
          <w:tcPr>
            <w:tcW w:w="0" w:type="auto"/>
            <w:tcBorders>
              <w:top w:val="nil"/>
            </w:tcBorders>
            <w:shd w:val="clear" w:color="auto" w:fill="E6E6E6"/>
            <w:vAlign w:val="center"/>
          </w:tcPr>
          <w:p w:rsidR="00131295" w:rsidRPr="00B07B34" w:rsidRDefault="00131295" w:rsidP="00D742DB">
            <w:pPr>
              <w:spacing w:before="20" w:after="20"/>
              <w:jc w:val="left"/>
              <w:rPr>
                <w:sz w:val="16"/>
                <w:highlight w:val="yellow"/>
              </w:rPr>
            </w:pPr>
            <w:r w:rsidRPr="00B07B34">
              <w:rPr>
                <w:sz w:val="16"/>
                <w:highlight w:val="yellow"/>
              </w:rPr>
              <w:t>- Other except for fruit and nuts cooked otherwise than by steaming or boiling in water, not containing added sugar, frozen</w:t>
            </w:r>
          </w:p>
        </w:tc>
        <w:tc>
          <w:tcPr>
            <w:tcW w:w="0" w:type="auto"/>
            <w:tcBorders>
              <w:top w:val="nil"/>
            </w:tcBorders>
            <w:vAlign w:val="center"/>
          </w:tcPr>
          <w:p w:rsidR="00131295" w:rsidRPr="00B07B34" w:rsidRDefault="00131295" w:rsidP="00D742DB">
            <w:pPr>
              <w:spacing w:before="20" w:after="20"/>
              <w:ind w:firstLine="3"/>
              <w:rPr>
                <w:sz w:val="16"/>
                <w:highlight w:val="yellow"/>
              </w:rPr>
            </w:pPr>
            <w:r w:rsidRPr="00B07B34">
              <w:rPr>
                <w:sz w:val="16"/>
                <w:highlight w:val="yellow"/>
              </w:rPr>
              <w:t xml:space="preserve">Manufacture from materials of any heading, except that of the product, </w:t>
            </w:r>
          </w:p>
          <w:p w:rsidR="00131295" w:rsidRPr="00B07B34" w:rsidRDefault="00131295" w:rsidP="00D742DB">
            <w:pPr>
              <w:spacing w:before="20" w:after="20"/>
              <w:jc w:val="left"/>
              <w:rPr>
                <w:sz w:val="16"/>
                <w:highlight w:val="yellow"/>
              </w:rPr>
            </w:pPr>
            <w:r w:rsidRPr="00B07B34">
              <w:rPr>
                <w:sz w:val="16"/>
                <w:highlight w:val="yellow"/>
              </w:rPr>
              <w:t>- in which the value of all the materials of Chapter 17 used does not exceed 30 % of the ex-works price of the product</w:t>
            </w:r>
          </w:p>
        </w:tc>
        <w:tc>
          <w:tcPr>
            <w:tcW w:w="0" w:type="auto"/>
            <w:tcBorders>
              <w:top w:val="nil"/>
              <w:left w:val="single" w:sz="8" w:space="0" w:color="auto"/>
              <w:right w:val="single" w:sz="8" w:space="0" w:color="auto"/>
            </w:tcBorders>
          </w:tcPr>
          <w:p w:rsidR="00131295" w:rsidRPr="00B07B34" w:rsidRDefault="00131295" w:rsidP="00200917">
            <w:pPr>
              <w:spacing w:before="60" w:after="60"/>
              <w:jc w:val="center"/>
              <w:rPr>
                <w:sz w:val="16"/>
                <w:highlight w:val="yellow"/>
              </w:rPr>
            </w:pPr>
          </w:p>
        </w:tc>
        <w:tc>
          <w:tcPr>
            <w:tcW w:w="0" w:type="auto"/>
            <w:tcBorders>
              <w:top w:val="nil"/>
              <w:left w:val="single" w:sz="8" w:space="0" w:color="auto"/>
              <w:right w:val="double" w:sz="4" w:space="0" w:color="auto"/>
            </w:tcBorders>
          </w:tcPr>
          <w:p w:rsidR="00131295" w:rsidRPr="00B07B34" w:rsidRDefault="00131295" w:rsidP="00B2441C">
            <w:pPr>
              <w:spacing w:before="60" w:after="60"/>
              <w:jc w:val="left"/>
              <w:rPr>
                <w:sz w:val="16"/>
                <w:highlight w:val="yellow"/>
              </w:rPr>
            </w:pPr>
          </w:p>
        </w:tc>
      </w:tr>
      <w:tr w:rsidR="00131295" w:rsidTr="006F534E">
        <w:trPr>
          <w:cantSplit/>
        </w:trPr>
        <w:tc>
          <w:tcPr>
            <w:tcW w:w="0" w:type="auto"/>
            <w:tcBorders>
              <w:left w:val="double" w:sz="4" w:space="0" w:color="auto"/>
              <w:bottom w:val="double" w:sz="4" w:space="0" w:color="auto"/>
            </w:tcBorders>
            <w:shd w:val="clear" w:color="auto" w:fill="E6E6E6"/>
            <w:vAlign w:val="center"/>
          </w:tcPr>
          <w:p w:rsidR="00131295" w:rsidRPr="00B07B34" w:rsidRDefault="00131295" w:rsidP="00D742DB">
            <w:pPr>
              <w:spacing w:before="20" w:after="20"/>
              <w:jc w:val="center"/>
              <w:rPr>
                <w:sz w:val="16"/>
                <w:highlight w:val="yellow"/>
              </w:rPr>
            </w:pPr>
            <w:r w:rsidRPr="00B07B34">
              <w:rPr>
                <w:sz w:val="16"/>
                <w:highlight w:val="yellow"/>
              </w:rPr>
              <w:t>2009</w:t>
            </w:r>
          </w:p>
        </w:tc>
        <w:tc>
          <w:tcPr>
            <w:tcW w:w="0" w:type="auto"/>
            <w:tcBorders>
              <w:bottom w:val="double" w:sz="4" w:space="0" w:color="auto"/>
            </w:tcBorders>
            <w:shd w:val="clear" w:color="auto" w:fill="E6E6E6"/>
            <w:vAlign w:val="center"/>
          </w:tcPr>
          <w:p w:rsidR="00131295" w:rsidRPr="00B07B34" w:rsidRDefault="00131295" w:rsidP="00D742DB">
            <w:pPr>
              <w:spacing w:before="20" w:after="20"/>
              <w:jc w:val="left"/>
              <w:rPr>
                <w:sz w:val="16"/>
                <w:highlight w:val="yellow"/>
              </w:rPr>
            </w:pPr>
            <w:r w:rsidRPr="00B07B34">
              <w:rPr>
                <w:sz w:val="16"/>
                <w:highlight w:val="yellow"/>
              </w:rPr>
              <w:t>Fruit juices (including grape must) and vegetable juices, unfermented and not containing added spirit, whether or not containing added sugar or other sweetening matter</w:t>
            </w:r>
          </w:p>
        </w:tc>
        <w:tc>
          <w:tcPr>
            <w:tcW w:w="0" w:type="auto"/>
            <w:tcBorders>
              <w:bottom w:val="double" w:sz="4" w:space="0" w:color="auto"/>
            </w:tcBorders>
            <w:vAlign w:val="center"/>
          </w:tcPr>
          <w:p w:rsidR="00131295" w:rsidRPr="00B07B34" w:rsidRDefault="00131295" w:rsidP="00D742DB">
            <w:pPr>
              <w:spacing w:before="20" w:after="20"/>
              <w:ind w:firstLine="3"/>
              <w:rPr>
                <w:sz w:val="16"/>
                <w:highlight w:val="yellow"/>
              </w:rPr>
            </w:pPr>
            <w:r w:rsidRPr="00B07B34">
              <w:rPr>
                <w:sz w:val="16"/>
                <w:highlight w:val="yellow"/>
              </w:rPr>
              <w:t xml:space="preserve">Manufacture from materials of any heading, except that of the product, </w:t>
            </w:r>
          </w:p>
          <w:p w:rsidR="00131295" w:rsidRPr="00B07B34" w:rsidRDefault="00131295" w:rsidP="00D742DB">
            <w:pPr>
              <w:spacing w:before="20" w:after="20"/>
              <w:jc w:val="left"/>
              <w:rPr>
                <w:sz w:val="16"/>
                <w:highlight w:val="yellow"/>
              </w:rPr>
            </w:pPr>
            <w:r w:rsidRPr="00B07B34">
              <w:rPr>
                <w:sz w:val="16"/>
                <w:highlight w:val="yellow"/>
              </w:rPr>
              <w:t>- in which the value of all the materials of Chapter 17 used does not exceed 30 % of the ex-works price of the product</w:t>
            </w:r>
          </w:p>
        </w:tc>
        <w:tc>
          <w:tcPr>
            <w:tcW w:w="0" w:type="auto"/>
            <w:tcBorders>
              <w:left w:val="single" w:sz="8" w:space="0" w:color="auto"/>
              <w:bottom w:val="double" w:sz="4" w:space="0" w:color="auto"/>
              <w:right w:val="single" w:sz="8" w:space="0" w:color="auto"/>
            </w:tcBorders>
          </w:tcPr>
          <w:p w:rsidR="00131295" w:rsidRPr="00B07B34" w:rsidRDefault="00131295" w:rsidP="00200917">
            <w:pPr>
              <w:spacing w:before="60" w:after="60"/>
              <w:jc w:val="center"/>
              <w:rPr>
                <w:sz w:val="16"/>
                <w:highlight w:val="yellow"/>
              </w:rPr>
            </w:pPr>
            <w:r w:rsidRPr="00B07B34">
              <w:rPr>
                <w:sz w:val="16"/>
                <w:highlight w:val="yellow"/>
              </w:rPr>
              <w:t>delete</w:t>
            </w:r>
          </w:p>
        </w:tc>
        <w:tc>
          <w:tcPr>
            <w:tcW w:w="0" w:type="auto"/>
            <w:tcBorders>
              <w:left w:val="single" w:sz="8" w:space="0" w:color="auto"/>
              <w:bottom w:val="double" w:sz="4" w:space="0" w:color="auto"/>
              <w:right w:val="double" w:sz="4" w:space="0" w:color="auto"/>
            </w:tcBorders>
          </w:tcPr>
          <w:p w:rsidR="00131295" w:rsidRPr="00B07B34" w:rsidRDefault="00995850" w:rsidP="00B2441C">
            <w:pPr>
              <w:spacing w:before="60" w:after="60"/>
              <w:jc w:val="left"/>
              <w:rPr>
                <w:sz w:val="16"/>
                <w:highlight w:val="yellow"/>
              </w:rPr>
            </w:pPr>
            <w:r w:rsidRPr="00B07B34">
              <w:rPr>
                <w:sz w:val="16"/>
                <w:highlight w:val="yellow"/>
              </w:rPr>
              <w:t>COM: the rule is simplified</w:t>
            </w:r>
          </w:p>
        </w:tc>
      </w:tr>
      <w:tr w:rsidR="00131295" w:rsidTr="006F534E">
        <w:trPr>
          <w:cantSplit/>
        </w:trPr>
        <w:tc>
          <w:tcPr>
            <w:tcW w:w="0" w:type="auto"/>
            <w:tcBorders>
              <w:top w:val="double" w:sz="4" w:space="0" w:color="auto"/>
              <w:left w:val="double" w:sz="4" w:space="0" w:color="auto"/>
            </w:tcBorders>
            <w:shd w:val="clear" w:color="auto" w:fill="E6E6E6"/>
            <w:vAlign w:val="center"/>
          </w:tcPr>
          <w:p w:rsidR="00131295" w:rsidRDefault="00131295" w:rsidP="00D742DB">
            <w:pPr>
              <w:spacing w:before="20" w:after="20"/>
              <w:jc w:val="center"/>
              <w:rPr>
                <w:sz w:val="16"/>
              </w:rPr>
            </w:pPr>
            <w:r>
              <w:rPr>
                <w:sz w:val="16"/>
              </w:rPr>
              <w:t>[ex]</w:t>
            </w:r>
          </w:p>
          <w:p w:rsidR="00131295" w:rsidRDefault="00131295" w:rsidP="00D742DB">
            <w:pPr>
              <w:spacing w:before="20" w:after="20"/>
              <w:jc w:val="center"/>
              <w:rPr>
                <w:sz w:val="16"/>
              </w:rPr>
            </w:pPr>
            <w:r>
              <w:rPr>
                <w:sz w:val="16"/>
              </w:rPr>
              <w:t>Chapter 21</w:t>
            </w:r>
          </w:p>
        </w:tc>
        <w:tc>
          <w:tcPr>
            <w:tcW w:w="0" w:type="auto"/>
            <w:tcBorders>
              <w:top w:val="double" w:sz="4" w:space="0" w:color="auto"/>
            </w:tcBorders>
            <w:shd w:val="clear" w:color="auto" w:fill="E6E6E6"/>
            <w:vAlign w:val="center"/>
          </w:tcPr>
          <w:p w:rsidR="00131295" w:rsidRDefault="00131295" w:rsidP="00D742DB">
            <w:pPr>
              <w:spacing w:before="20" w:after="20"/>
              <w:jc w:val="left"/>
              <w:rPr>
                <w:sz w:val="16"/>
              </w:rPr>
            </w:pPr>
            <w:r>
              <w:rPr>
                <w:sz w:val="16"/>
              </w:rPr>
              <w:t>Miscellaneous edible preparations</w:t>
            </w:r>
          </w:p>
        </w:tc>
        <w:tc>
          <w:tcPr>
            <w:tcW w:w="0" w:type="auto"/>
            <w:tcBorders>
              <w:top w:val="double" w:sz="4" w:space="0" w:color="auto"/>
            </w:tcBorders>
            <w:vAlign w:val="center"/>
          </w:tcPr>
          <w:p w:rsidR="00131295" w:rsidRDefault="00131295" w:rsidP="00D742DB">
            <w:pPr>
              <w:spacing w:before="20" w:after="20"/>
              <w:jc w:val="left"/>
              <w:rPr>
                <w:sz w:val="16"/>
              </w:rPr>
            </w:pPr>
            <w:r>
              <w:rPr>
                <w:sz w:val="16"/>
              </w:rPr>
              <w:t>Manufacture from materials of any heading, except that of the product</w:t>
            </w:r>
          </w:p>
        </w:tc>
        <w:tc>
          <w:tcPr>
            <w:tcW w:w="0" w:type="auto"/>
            <w:tcBorders>
              <w:top w:val="double" w:sz="4" w:space="0" w:color="auto"/>
              <w:left w:val="single" w:sz="8" w:space="0" w:color="auto"/>
              <w:right w:val="single" w:sz="8" w:space="0" w:color="auto"/>
            </w:tcBorders>
          </w:tcPr>
          <w:p w:rsidR="00131295" w:rsidRDefault="00131295" w:rsidP="00B51477">
            <w:pPr>
              <w:spacing w:before="20" w:after="20"/>
              <w:jc w:val="left"/>
              <w:rPr>
                <w:sz w:val="16"/>
              </w:rPr>
            </w:pPr>
            <w:r w:rsidRPr="00725602">
              <w:rPr>
                <w:sz w:val="16"/>
                <w:highlight w:val="yellow"/>
              </w:rPr>
              <w:t>Manufacture from materials of any heading, except that of the product</w:t>
            </w:r>
            <w:r>
              <w:rPr>
                <w:sz w:val="16"/>
              </w:rPr>
              <w:t>, in which:</w:t>
            </w:r>
          </w:p>
          <w:p w:rsidR="00131295" w:rsidRPr="00FF12F0" w:rsidRDefault="00131295" w:rsidP="00B51477">
            <w:pPr>
              <w:spacing w:before="20" w:after="20"/>
              <w:ind w:left="128" w:hanging="128"/>
              <w:jc w:val="left"/>
              <w:rPr>
                <w:sz w:val="16"/>
              </w:rPr>
            </w:pPr>
            <w:r w:rsidRPr="00FF12F0">
              <w:rPr>
                <w:sz w:val="16"/>
              </w:rPr>
              <w:t xml:space="preserve">- </w:t>
            </w:r>
            <w:r w:rsidR="00725602" w:rsidRPr="00FF12F0">
              <w:rPr>
                <w:sz w:val="16"/>
              </w:rPr>
              <w:t>[</w:t>
            </w:r>
            <w:r w:rsidRPr="00FF12F0">
              <w:rPr>
                <w:sz w:val="16"/>
              </w:rPr>
              <w:t xml:space="preserve">the individual weight of sugar </w:t>
            </w:r>
            <w:r w:rsidRPr="00FF12F0">
              <w:rPr>
                <w:sz w:val="16"/>
                <w:vertAlign w:val="superscript"/>
              </w:rPr>
              <w:t>(1)</w:t>
            </w:r>
            <w:r w:rsidRPr="00FF12F0">
              <w:rPr>
                <w:sz w:val="16"/>
              </w:rPr>
              <w:t xml:space="preserve"> and of the materials of Chapter 4 used does not exceed </w:t>
            </w:r>
            <w:r w:rsidRPr="00FF12F0">
              <w:rPr>
                <w:sz w:val="16"/>
                <w:u w:val="single"/>
              </w:rPr>
              <w:t>XX%  %</w:t>
            </w:r>
            <w:r w:rsidRPr="00FF12F0">
              <w:rPr>
                <w:sz w:val="16"/>
              </w:rPr>
              <w:t xml:space="preserve"> of the weight of the final product, and</w:t>
            </w:r>
          </w:p>
          <w:p w:rsidR="00131295" w:rsidRDefault="00131295" w:rsidP="00B51477">
            <w:pPr>
              <w:spacing w:before="60" w:after="60"/>
              <w:jc w:val="left"/>
              <w:rPr>
                <w:sz w:val="16"/>
              </w:rPr>
            </w:pPr>
            <w:r w:rsidRPr="00FF12F0">
              <w:rPr>
                <w:sz w:val="16"/>
              </w:rPr>
              <w:t xml:space="preserve">- the total combined weight of sugar </w:t>
            </w:r>
            <w:r w:rsidRPr="00FF12F0">
              <w:rPr>
                <w:sz w:val="16"/>
                <w:vertAlign w:val="superscript"/>
              </w:rPr>
              <w:t>(1)</w:t>
            </w:r>
            <w:r w:rsidRPr="00FF12F0">
              <w:rPr>
                <w:sz w:val="16"/>
              </w:rPr>
              <w:t xml:space="preserve"> and the materials of Chapter 4 used does not exceed </w:t>
            </w:r>
            <w:r w:rsidRPr="00FF12F0">
              <w:rPr>
                <w:sz w:val="16"/>
                <w:u w:val="single"/>
              </w:rPr>
              <w:t>XX%</w:t>
            </w:r>
            <w:r w:rsidRPr="00FF12F0">
              <w:rPr>
                <w:sz w:val="16"/>
              </w:rPr>
              <w:t xml:space="preserve"> of the weight of the final product</w:t>
            </w:r>
            <w:r w:rsidR="00725602" w:rsidRPr="00FF12F0">
              <w:rPr>
                <w:sz w:val="16"/>
              </w:rPr>
              <w:t>]</w:t>
            </w:r>
            <w:r w:rsidR="008C7FA4">
              <w:rPr>
                <w:sz w:val="16"/>
              </w:rPr>
              <w:t xml:space="preserve"> </w:t>
            </w:r>
            <w:proofErr w:type="spellStart"/>
            <w:r w:rsidR="008C7FA4">
              <w:rPr>
                <w:sz w:val="16"/>
              </w:rPr>
              <w:t>tbd</w:t>
            </w:r>
            <w:proofErr w:type="spellEnd"/>
          </w:p>
        </w:tc>
        <w:tc>
          <w:tcPr>
            <w:tcW w:w="0" w:type="auto"/>
            <w:tcBorders>
              <w:top w:val="double" w:sz="4" w:space="0" w:color="auto"/>
              <w:left w:val="single" w:sz="8" w:space="0" w:color="auto"/>
              <w:right w:val="double" w:sz="4" w:space="0" w:color="auto"/>
            </w:tcBorders>
          </w:tcPr>
          <w:p w:rsidR="00131295" w:rsidRDefault="00131295" w:rsidP="00200917">
            <w:pPr>
              <w:spacing w:before="60" w:after="60"/>
              <w:jc w:val="left"/>
              <w:rPr>
                <w:sz w:val="16"/>
              </w:rPr>
            </w:pPr>
            <w:r w:rsidRPr="00FF12F0">
              <w:rPr>
                <w:sz w:val="16"/>
              </w:rPr>
              <w:t xml:space="preserve">COM: </w:t>
            </w:r>
            <w:r w:rsidR="00200917" w:rsidRPr="00FF12F0">
              <w:rPr>
                <w:sz w:val="16"/>
              </w:rPr>
              <w:t xml:space="preserve">sugar/milk limitations </w:t>
            </w:r>
            <w:proofErr w:type="spellStart"/>
            <w:r w:rsidR="00200917" w:rsidRPr="00FF12F0">
              <w:rPr>
                <w:sz w:val="16"/>
              </w:rPr>
              <w:t>tbd</w:t>
            </w:r>
            <w:proofErr w:type="spellEnd"/>
          </w:p>
        </w:tc>
      </w:tr>
      <w:tr w:rsidR="00131295" w:rsidTr="006F534E">
        <w:trPr>
          <w:cantSplit/>
        </w:trPr>
        <w:tc>
          <w:tcPr>
            <w:tcW w:w="0" w:type="auto"/>
            <w:tcBorders>
              <w:left w:val="double" w:sz="4" w:space="0" w:color="auto"/>
            </w:tcBorders>
            <w:shd w:val="clear" w:color="auto" w:fill="E6E6E6"/>
            <w:vAlign w:val="center"/>
          </w:tcPr>
          <w:p w:rsidR="00131295" w:rsidRPr="00725602" w:rsidRDefault="00131295" w:rsidP="00D742DB">
            <w:pPr>
              <w:spacing w:before="20" w:after="20"/>
              <w:jc w:val="center"/>
              <w:rPr>
                <w:sz w:val="16"/>
                <w:highlight w:val="yellow"/>
              </w:rPr>
            </w:pPr>
            <w:r w:rsidRPr="00725602">
              <w:rPr>
                <w:sz w:val="16"/>
                <w:highlight w:val="yellow"/>
              </w:rPr>
              <w:t>2101</w:t>
            </w:r>
          </w:p>
        </w:tc>
        <w:tc>
          <w:tcPr>
            <w:tcW w:w="0" w:type="auto"/>
            <w:shd w:val="clear" w:color="auto" w:fill="E6E6E6"/>
            <w:vAlign w:val="center"/>
          </w:tcPr>
          <w:p w:rsidR="00131295" w:rsidRPr="00725602" w:rsidRDefault="00131295" w:rsidP="00D742DB">
            <w:pPr>
              <w:spacing w:before="20" w:after="20"/>
              <w:jc w:val="left"/>
              <w:rPr>
                <w:sz w:val="16"/>
                <w:highlight w:val="yellow"/>
              </w:rPr>
            </w:pPr>
            <w:r w:rsidRPr="00725602">
              <w:rPr>
                <w:sz w:val="16"/>
                <w:highlight w:val="yellow"/>
              </w:rPr>
              <w:t xml:space="preserve">Extracts, essences and concentrates, of coffee, tea or </w:t>
            </w:r>
            <w:proofErr w:type="spellStart"/>
            <w:r w:rsidRPr="00725602">
              <w:rPr>
                <w:sz w:val="16"/>
                <w:highlight w:val="yellow"/>
              </w:rPr>
              <w:t>maté</w:t>
            </w:r>
            <w:proofErr w:type="spellEnd"/>
            <w:r w:rsidRPr="00725602">
              <w:rPr>
                <w:sz w:val="16"/>
                <w:highlight w:val="yellow"/>
              </w:rPr>
              <w:t xml:space="preserve"> and preparations with a basis of these products or with a basis of coffee, tea or </w:t>
            </w:r>
            <w:proofErr w:type="spellStart"/>
            <w:r w:rsidRPr="00725602">
              <w:rPr>
                <w:sz w:val="16"/>
                <w:highlight w:val="yellow"/>
              </w:rPr>
              <w:t>maté</w:t>
            </w:r>
            <w:proofErr w:type="spellEnd"/>
            <w:r w:rsidRPr="00725602">
              <w:rPr>
                <w:sz w:val="16"/>
                <w:highlight w:val="yellow"/>
              </w:rPr>
              <w:t>; roasted chicory and other roasted coffee substitutes, and extracts, essences and concentrates thereof</w:t>
            </w:r>
          </w:p>
        </w:tc>
        <w:tc>
          <w:tcPr>
            <w:tcW w:w="0" w:type="auto"/>
            <w:vAlign w:val="center"/>
          </w:tcPr>
          <w:p w:rsidR="00131295" w:rsidRPr="00725602" w:rsidRDefault="00131295" w:rsidP="00EC3769">
            <w:pPr>
              <w:spacing w:before="20" w:after="20"/>
              <w:ind w:firstLine="3"/>
              <w:jc w:val="left"/>
              <w:rPr>
                <w:sz w:val="16"/>
                <w:highlight w:val="yellow"/>
              </w:rPr>
            </w:pPr>
            <w:r w:rsidRPr="00725602">
              <w:rPr>
                <w:sz w:val="16"/>
                <w:highlight w:val="yellow"/>
              </w:rPr>
              <w:t xml:space="preserve">Manufacture from materials of any heading, except that of the product, </w:t>
            </w:r>
          </w:p>
          <w:p w:rsidR="00131295" w:rsidRPr="00725602" w:rsidRDefault="00131295" w:rsidP="00D742DB">
            <w:pPr>
              <w:spacing w:before="20" w:after="20"/>
              <w:ind w:left="-13" w:firstLine="13"/>
              <w:jc w:val="left"/>
              <w:rPr>
                <w:sz w:val="16"/>
                <w:highlight w:val="yellow"/>
              </w:rPr>
            </w:pPr>
            <w:r w:rsidRPr="00725602">
              <w:rPr>
                <w:sz w:val="16"/>
                <w:highlight w:val="yellow"/>
              </w:rPr>
              <w:t>- in which all the chicory used is wholly obtained</w:t>
            </w:r>
          </w:p>
        </w:tc>
        <w:tc>
          <w:tcPr>
            <w:tcW w:w="0" w:type="auto"/>
            <w:tcBorders>
              <w:left w:val="single" w:sz="8" w:space="0" w:color="auto"/>
              <w:right w:val="single" w:sz="8" w:space="0" w:color="auto"/>
            </w:tcBorders>
          </w:tcPr>
          <w:p w:rsidR="00131295" w:rsidRPr="00725602" w:rsidRDefault="00131295" w:rsidP="00200917">
            <w:pPr>
              <w:spacing w:before="60" w:after="60"/>
              <w:ind w:left="-13" w:firstLine="13"/>
              <w:jc w:val="center"/>
              <w:rPr>
                <w:sz w:val="16"/>
                <w:highlight w:val="yellow"/>
              </w:rPr>
            </w:pPr>
            <w:r w:rsidRPr="00725602">
              <w:rPr>
                <w:sz w:val="16"/>
                <w:highlight w:val="yellow"/>
              </w:rPr>
              <w:t>delete</w:t>
            </w:r>
          </w:p>
        </w:tc>
        <w:tc>
          <w:tcPr>
            <w:tcW w:w="0" w:type="auto"/>
            <w:tcBorders>
              <w:left w:val="single" w:sz="8" w:space="0" w:color="auto"/>
              <w:right w:val="double" w:sz="4" w:space="0" w:color="auto"/>
            </w:tcBorders>
          </w:tcPr>
          <w:p w:rsidR="00131295" w:rsidRPr="00725602" w:rsidRDefault="00200917" w:rsidP="00B2441C">
            <w:pPr>
              <w:spacing w:before="60" w:after="60"/>
              <w:ind w:left="-13" w:firstLine="13"/>
              <w:jc w:val="left"/>
              <w:rPr>
                <w:sz w:val="16"/>
                <w:highlight w:val="yellow"/>
              </w:rPr>
            </w:pPr>
            <w:r w:rsidRPr="00725602">
              <w:rPr>
                <w:sz w:val="16"/>
                <w:highlight w:val="yellow"/>
              </w:rPr>
              <w:t>COM: the rule is simplified</w:t>
            </w:r>
          </w:p>
        </w:tc>
      </w:tr>
      <w:tr w:rsidR="00131295" w:rsidTr="006F534E">
        <w:trPr>
          <w:cantSplit/>
        </w:trPr>
        <w:tc>
          <w:tcPr>
            <w:tcW w:w="0" w:type="auto"/>
            <w:tcBorders>
              <w:top w:val="single" w:sz="6" w:space="0" w:color="auto"/>
              <w:left w:val="double" w:sz="4" w:space="0" w:color="auto"/>
              <w:bottom w:val="nil"/>
            </w:tcBorders>
            <w:shd w:val="clear" w:color="auto" w:fill="E6E6E6"/>
            <w:vAlign w:val="center"/>
          </w:tcPr>
          <w:p w:rsidR="00131295" w:rsidRPr="00725602" w:rsidRDefault="00131295" w:rsidP="00D742DB">
            <w:pPr>
              <w:spacing w:before="20" w:after="20"/>
              <w:jc w:val="center"/>
              <w:rPr>
                <w:sz w:val="16"/>
                <w:highlight w:val="yellow"/>
              </w:rPr>
            </w:pPr>
            <w:r w:rsidRPr="00725602">
              <w:rPr>
                <w:sz w:val="16"/>
                <w:highlight w:val="yellow"/>
              </w:rPr>
              <w:t>2103</w:t>
            </w:r>
          </w:p>
        </w:tc>
        <w:tc>
          <w:tcPr>
            <w:tcW w:w="0" w:type="auto"/>
            <w:tcBorders>
              <w:top w:val="single" w:sz="6" w:space="0" w:color="auto"/>
              <w:bottom w:val="nil"/>
            </w:tcBorders>
            <w:shd w:val="clear" w:color="auto" w:fill="E6E6E6"/>
            <w:vAlign w:val="center"/>
          </w:tcPr>
          <w:p w:rsidR="00131295" w:rsidRPr="00725602" w:rsidRDefault="00131295" w:rsidP="00D742DB">
            <w:pPr>
              <w:spacing w:before="20" w:after="20"/>
              <w:jc w:val="left"/>
              <w:rPr>
                <w:sz w:val="16"/>
                <w:highlight w:val="yellow"/>
              </w:rPr>
            </w:pPr>
            <w:r w:rsidRPr="00725602">
              <w:rPr>
                <w:sz w:val="16"/>
                <w:highlight w:val="yellow"/>
              </w:rPr>
              <w:t>- Sauces and preparations therefor; mixed condiments and mixed seasonings</w:t>
            </w:r>
          </w:p>
        </w:tc>
        <w:tc>
          <w:tcPr>
            <w:tcW w:w="0" w:type="auto"/>
            <w:tcBorders>
              <w:top w:val="single" w:sz="6" w:space="0" w:color="auto"/>
              <w:bottom w:val="nil"/>
            </w:tcBorders>
            <w:vAlign w:val="center"/>
          </w:tcPr>
          <w:p w:rsidR="00131295" w:rsidRPr="00725602" w:rsidRDefault="00131295" w:rsidP="00D742DB">
            <w:pPr>
              <w:spacing w:before="20" w:after="20"/>
              <w:ind w:left="-13" w:firstLine="13"/>
              <w:jc w:val="left"/>
              <w:rPr>
                <w:sz w:val="16"/>
                <w:highlight w:val="yellow"/>
              </w:rPr>
            </w:pPr>
            <w:r w:rsidRPr="00725602">
              <w:rPr>
                <w:sz w:val="16"/>
                <w:highlight w:val="yellow"/>
              </w:rPr>
              <w:t>Manufacture from materials of any heading, except that of the product. However, mustard flour or meal or prepared mustard may be used</w:t>
            </w:r>
          </w:p>
        </w:tc>
        <w:tc>
          <w:tcPr>
            <w:tcW w:w="0" w:type="auto"/>
            <w:tcBorders>
              <w:top w:val="single" w:sz="6" w:space="0" w:color="auto"/>
              <w:left w:val="single" w:sz="8" w:space="0" w:color="auto"/>
              <w:bottom w:val="nil"/>
              <w:right w:val="single" w:sz="8" w:space="0" w:color="auto"/>
            </w:tcBorders>
          </w:tcPr>
          <w:p w:rsidR="00131295" w:rsidRPr="00725602" w:rsidRDefault="00131295" w:rsidP="00200917">
            <w:pPr>
              <w:spacing w:before="60" w:after="60"/>
              <w:ind w:left="-13" w:firstLine="13"/>
              <w:jc w:val="center"/>
              <w:rPr>
                <w:sz w:val="16"/>
                <w:highlight w:val="yellow"/>
              </w:rPr>
            </w:pPr>
            <w:r w:rsidRPr="00725602">
              <w:rPr>
                <w:sz w:val="16"/>
                <w:highlight w:val="yellow"/>
              </w:rPr>
              <w:t>delete</w:t>
            </w:r>
          </w:p>
        </w:tc>
        <w:tc>
          <w:tcPr>
            <w:tcW w:w="0" w:type="auto"/>
            <w:tcBorders>
              <w:top w:val="single" w:sz="6" w:space="0" w:color="auto"/>
              <w:left w:val="single" w:sz="8" w:space="0" w:color="auto"/>
              <w:bottom w:val="nil"/>
              <w:right w:val="double" w:sz="4" w:space="0" w:color="auto"/>
            </w:tcBorders>
          </w:tcPr>
          <w:p w:rsidR="00131295" w:rsidRPr="00725602" w:rsidRDefault="00200917" w:rsidP="001B471D">
            <w:pPr>
              <w:spacing w:before="60" w:after="60"/>
              <w:ind w:left="-13" w:firstLine="13"/>
              <w:jc w:val="left"/>
              <w:rPr>
                <w:sz w:val="16"/>
                <w:highlight w:val="yellow"/>
              </w:rPr>
            </w:pPr>
            <w:r w:rsidRPr="00725602">
              <w:rPr>
                <w:sz w:val="16"/>
                <w:highlight w:val="yellow"/>
              </w:rPr>
              <w:t>COM: the rule is simplified</w:t>
            </w:r>
          </w:p>
        </w:tc>
      </w:tr>
      <w:tr w:rsidR="00131295" w:rsidTr="006F534E">
        <w:trPr>
          <w:cantSplit/>
        </w:trPr>
        <w:tc>
          <w:tcPr>
            <w:tcW w:w="0" w:type="auto"/>
            <w:tcBorders>
              <w:top w:val="nil"/>
              <w:left w:val="double" w:sz="4" w:space="0" w:color="auto"/>
            </w:tcBorders>
            <w:shd w:val="clear" w:color="auto" w:fill="E6E6E6"/>
            <w:vAlign w:val="center"/>
          </w:tcPr>
          <w:p w:rsidR="00131295" w:rsidRPr="00725602" w:rsidRDefault="00131295" w:rsidP="00D742DB">
            <w:pPr>
              <w:spacing w:before="20" w:after="20"/>
              <w:jc w:val="center"/>
              <w:rPr>
                <w:sz w:val="16"/>
                <w:highlight w:val="yellow"/>
              </w:rPr>
            </w:pPr>
          </w:p>
        </w:tc>
        <w:tc>
          <w:tcPr>
            <w:tcW w:w="0" w:type="auto"/>
            <w:tcBorders>
              <w:top w:val="nil"/>
            </w:tcBorders>
            <w:shd w:val="clear" w:color="auto" w:fill="E6E6E6"/>
            <w:vAlign w:val="center"/>
          </w:tcPr>
          <w:p w:rsidR="00131295" w:rsidRPr="00725602" w:rsidRDefault="00131295" w:rsidP="00D742DB">
            <w:pPr>
              <w:spacing w:before="20" w:after="20"/>
              <w:jc w:val="left"/>
              <w:rPr>
                <w:sz w:val="16"/>
                <w:highlight w:val="yellow"/>
              </w:rPr>
            </w:pPr>
            <w:r w:rsidRPr="00725602">
              <w:rPr>
                <w:sz w:val="16"/>
                <w:highlight w:val="yellow"/>
              </w:rPr>
              <w:t>- Mustard flour and meal and prepared mustard</w:t>
            </w:r>
          </w:p>
        </w:tc>
        <w:tc>
          <w:tcPr>
            <w:tcW w:w="0" w:type="auto"/>
            <w:tcBorders>
              <w:top w:val="nil"/>
            </w:tcBorders>
            <w:vAlign w:val="center"/>
          </w:tcPr>
          <w:p w:rsidR="00131295" w:rsidRPr="00725602" w:rsidRDefault="00131295" w:rsidP="00D742DB">
            <w:pPr>
              <w:spacing w:before="20" w:after="20"/>
              <w:ind w:left="-13" w:firstLine="13"/>
              <w:jc w:val="left"/>
              <w:rPr>
                <w:sz w:val="16"/>
                <w:highlight w:val="yellow"/>
              </w:rPr>
            </w:pPr>
            <w:r w:rsidRPr="00725602">
              <w:rPr>
                <w:sz w:val="16"/>
                <w:highlight w:val="yellow"/>
              </w:rPr>
              <w:t>Manufacture from materials of any heading</w:t>
            </w:r>
          </w:p>
        </w:tc>
        <w:tc>
          <w:tcPr>
            <w:tcW w:w="0" w:type="auto"/>
            <w:tcBorders>
              <w:top w:val="nil"/>
              <w:left w:val="single" w:sz="8" w:space="0" w:color="auto"/>
              <w:right w:val="single" w:sz="8" w:space="0" w:color="auto"/>
            </w:tcBorders>
          </w:tcPr>
          <w:p w:rsidR="00131295" w:rsidRPr="00725602" w:rsidRDefault="00131295" w:rsidP="00200917">
            <w:pPr>
              <w:spacing w:before="60" w:after="60"/>
              <w:ind w:left="-13" w:firstLine="13"/>
              <w:jc w:val="center"/>
              <w:rPr>
                <w:sz w:val="16"/>
                <w:highlight w:val="yellow"/>
              </w:rPr>
            </w:pPr>
          </w:p>
        </w:tc>
        <w:tc>
          <w:tcPr>
            <w:tcW w:w="0" w:type="auto"/>
            <w:tcBorders>
              <w:top w:val="nil"/>
              <w:left w:val="single" w:sz="8" w:space="0" w:color="auto"/>
              <w:right w:val="double" w:sz="4" w:space="0" w:color="auto"/>
            </w:tcBorders>
          </w:tcPr>
          <w:p w:rsidR="00131295" w:rsidRPr="00725602" w:rsidRDefault="00131295" w:rsidP="00B2441C">
            <w:pPr>
              <w:spacing w:before="60" w:after="60"/>
              <w:ind w:left="-13" w:firstLine="13"/>
              <w:jc w:val="left"/>
              <w:rPr>
                <w:sz w:val="16"/>
                <w:highlight w:val="yellow"/>
              </w:rPr>
            </w:pPr>
          </w:p>
        </w:tc>
      </w:tr>
      <w:tr w:rsidR="00131295" w:rsidTr="006F534E">
        <w:trPr>
          <w:cantSplit/>
        </w:trPr>
        <w:tc>
          <w:tcPr>
            <w:tcW w:w="0" w:type="auto"/>
            <w:tcBorders>
              <w:left w:val="double" w:sz="4" w:space="0" w:color="auto"/>
              <w:bottom w:val="single" w:sz="6" w:space="0" w:color="auto"/>
            </w:tcBorders>
            <w:shd w:val="clear" w:color="auto" w:fill="E6E6E6"/>
            <w:vAlign w:val="center"/>
          </w:tcPr>
          <w:p w:rsidR="00131295" w:rsidRPr="00725602" w:rsidRDefault="00131295" w:rsidP="00EE59AD">
            <w:pPr>
              <w:spacing w:before="20" w:after="20"/>
              <w:jc w:val="center"/>
              <w:rPr>
                <w:sz w:val="16"/>
                <w:highlight w:val="yellow"/>
              </w:rPr>
            </w:pPr>
            <w:r w:rsidRPr="00725602">
              <w:rPr>
                <w:sz w:val="16"/>
                <w:highlight w:val="yellow"/>
              </w:rPr>
              <w:t>ex 2104</w:t>
            </w:r>
          </w:p>
        </w:tc>
        <w:tc>
          <w:tcPr>
            <w:tcW w:w="0" w:type="auto"/>
            <w:tcBorders>
              <w:bottom w:val="single" w:sz="6" w:space="0" w:color="auto"/>
            </w:tcBorders>
            <w:shd w:val="clear" w:color="auto" w:fill="E6E6E6"/>
            <w:vAlign w:val="center"/>
          </w:tcPr>
          <w:p w:rsidR="00131295" w:rsidRPr="00725602" w:rsidRDefault="00131295" w:rsidP="00EE59AD">
            <w:pPr>
              <w:spacing w:before="20" w:after="20"/>
              <w:jc w:val="left"/>
              <w:rPr>
                <w:sz w:val="16"/>
                <w:highlight w:val="yellow"/>
              </w:rPr>
            </w:pPr>
            <w:r w:rsidRPr="00725602">
              <w:rPr>
                <w:sz w:val="16"/>
                <w:highlight w:val="yellow"/>
              </w:rPr>
              <w:t>Soups and broths and preparations therefor</w:t>
            </w:r>
          </w:p>
        </w:tc>
        <w:tc>
          <w:tcPr>
            <w:tcW w:w="0" w:type="auto"/>
            <w:tcBorders>
              <w:bottom w:val="single" w:sz="6" w:space="0" w:color="auto"/>
            </w:tcBorders>
            <w:vAlign w:val="center"/>
          </w:tcPr>
          <w:p w:rsidR="00131295" w:rsidRPr="00725602" w:rsidRDefault="00131295" w:rsidP="00EE59AD">
            <w:pPr>
              <w:spacing w:before="20" w:after="20"/>
              <w:ind w:left="-13" w:firstLine="13"/>
              <w:jc w:val="left"/>
              <w:rPr>
                <w:sz w:val="16"/>
                <w:highlight w:val="yellow"/>
              </w:rPr>
            </w:pPr>
            <w:r w:rsidRPr="00725602">
              <w:rPr>
                <w:sz w:val="16"/>
                <w:highlight w:val="yellow"/>
              </w:rPr>
              <w:t>Manufacture from materials of any heading, except prepared or preserved vegetables of headings 2002 to 2005</w:t>
            </w:r>
          </w:p>
        </w:tc>
        <w:tc>
          <w:tcPr>
            <w:tcW w:w="0" w:type="auto"/>
            <w:tcBorders>
              <w:left w:val="single" w:sz="8" w:space="0" w:color="auto"/>
              <w:bottom w:val="single" w:sz="6" w:space="0" w:color="auto"/>
              <w:right w:val="single" w:sz="8" w:space="0" w:color="auto"/>
            </w:tcBorders>
          </w:tcPr>
          <w:p w:rsidR="00131295" w:rsidRPr="00725602" w:rsidRDefault="00131295" w:rsidP="00200917">
            <w:pPr>
              <w:spacing w:before="60" w:after="60"/>
              <w:ind w:left="-13" w:firstLine="13"/>
              <w:jc w:val="center"/>
              <w:rPr>
                <w:sz w:val="16"/>
                <w:highlight w:val="yellow"/>
              </w:rPr>
            </w:pPr>
            <w:r w:rsidRPr="00725602">
              <w:rPr>
                <w:sz w:val="16"/>
                <w:highlight w:val="yellow"/>
              </w:rPr>
              <w:t>delete</w:t>
            </w:r>
          </w:p>
        </w:tc>
        <w:tc>
          <w:tcPr>
            <w:tcW w:w="0" w:type="auto"/>
            <w:tcBorders>
              <w:left w:val="single" w:sz="8" w:space="0" w:color="auto"/>
              <w:bottom w:val="single" w:sz="6" w:space="0" w:color="auto"/>
              <w:right w:val="double" w:sz="4" w:space="0" w:color="auto"/>
            </w:tcBorders>
          </w:tcPr>
          <w:p w:rsidR="00131295" w:rsidRPr="00725602" w:rsidRDefault="00200917" w:rsidP="00B2441C">
            <w:pPr>
              <w:spacing w:before="60" w:after="60"/>
              <w:ind w:left="-13" w:firstLine="13"/>
              <w:jc w:val="left"/>
              <w:rPr>
                <w:sz w:val="16"/>
                <w:highlight w:val="yellow"/>
              </w:rPr>
            </w:pPr>
            <w:r w:rsidRPr="00725602">
              <w:rPr>
                <w:sz w:val="16"/>
                <w:highlight w:val="yellow"/>
              </w:rPr>
              <w:t>COM: the rule is simplified</w:t>
            </w:r>
          </w:p>
        </w:tc>
      </w:tr>
      <w:tr w:rsidR="00131295" w:rsidTr="006F534E">
        <w:trPr>
          <w:cantSplit/>
        </w:trPr>
        <w:tc>
          <w:tcPr>
            <w:tcW w:w="0" w:type="auto"/>
            <w:tcBorders>
              <w:left w:val="double" w:sz="4" w:space="0" w:color="auto"/>
              <w:bottom w:val="double" w:sz="4" w:space="0" w:color="auto"/>
            </w:tcBorders>
            <w:shd w:val="clear" w:color="auto" w:fill="E6E6E6"/>
            <w:vAlign w:val="center"/>
          </w:tcPr>
          <w:p w:rsidR="00131295" w:rsidRPr="00725602" w:rsidRDefault="00131295" w:rsidP="00D742DB">
            <w:pPr>
              <w:spacing w:before="20" w:after="20"/>
              <w:jc w:val="center"/>
              <w:rPr>
                <w:sz w:val="16"/>
                <w:highlight w:val="yellow"/>
              </w:rPr>
            </w:pPr>
            <w:r w:rsidRPr="00725602">
              <w:rPr>
                <w:sz w:val="16"/>
                <w:highlight w:val="yellow"/>
              </w:rPr>
              <w:t>2106</w:t>
            </w:r>
          </w:p>
        </w:tc>
        <w:tc>
          <w:tcPr>
            <w:tcW w:w="0" w:type="auto"/>
            <w:tcBorders>
              <w:bottom w:val="double" w:sz="4" w:space="0" w:color="auto"/>
            </w:tcBorders>
            <w:shd w:val="clear" w:color="auto" w:fill="E6E6E6"/>
            <w:vAlign w:val="center"/>
          </w:tcPr>
          <w:p w:rsidR="00131295" w:rsidRPr="00725602" w:rsidRDefault="00131295" w:rsidP="00D742DB">
            <w:pPr>
              <w:spacing w:before="20" w:after="20"/>
              <w:jc w:val="left"/>
              <w:rPr>
                <w:sz w:val="16"/>
                <w:highlight w:val="yellow"/>
              </w:rPr>
            </w:pPr>
            <w:r w:rsidRPr="00725602">
              <w:rPr>
                <w:sz w:val="16"/>
                <w:highlight w:val="yellow"/>
              </w:rPr>
              <w:t>Food preparations not elsewhere specified or included</w:t>
            </w:r>
          </w:p>
        </w:tc>
        <w:tc>
          <w:tcPr>
            <w:tcW w:w="0" w:type="auto"/>
            <w:tcBorders>
              <w:bottom w:val="double" w:sz="4" w:space="0" w:color="auto"/>
            </w:tcBorders>
            <w:vAlign w:val="center"/>
          </w:tcPr>
          <w:p w:rsidR="00131295" w:rsidRPr="00725602" w:rsidRDefault="00131295" w:rsidP="00EC3769">
            <w:pPr>
              <w:spacing w:before="20" w:after="20"/>
              <w:ind w:firstLine="3"/>
              <w:jc w:val="left"/>
              <w:rPr>
                <w:sz w:val="16"/>
                <w:highlight w:val="yellow"/>
              </w:rPr>
            </w:pPr>
            <w:r w:rsidRPr="00725602">
              <w:rPr>
                <w:sz w:val="16"/>
                <w:highlight w:val="yellow"/>
              </w:rPr>
              <w:t xml:space="preserve">Manufacture from materials of any heading, except that of the product, </w:t>
            </w:r>
          </w:p>
          <w:p w:rsidR="00131295" w:rsidRPr="00725602" w:rsidRDefault="00131295" w:rsidP="00D742DB">
            <w:pPr>
              <w:spacing w:before="20" w:after="20"/>
              <w:ind w:left="-13" w:firstLine="13"/>
              <w:jc w:val="left"/>
              <w:rPr>
                <w:sz w:val="16"/>
                <w:highlight w:val="yellow"/>
              </w:rPr>
            </w:pPr>
            <w:r w:rsidRPr="00725602">
              <w:rPr>
                <w:sz w:val="16"/>
                <w:highlight w:val="yellow"/>
              </w:rPr>
              <w:t>- in which the value of all the materials of each of Chapters  4 and 17 used does not exceed 30 % of the ex-works price of the product</w:t>
            </w:r>
          </w:p>
        </w:tc>
        <w:tc>
          <w:tcPr>
            <w:tcW w:w="0" w:type="auto"/>
            <w:tcBorders>
              <w:left w:val="single" w:sz="8" w:space="0" w:color="auto"/>
              <w:bottom w:val="double" w:sz="4" w:space="0" w:color="auto"/>
              <w:right w:val="single" w:sz="8" w:space="0" w:color="auto"/>
            </w:tcBorders>
          </w:tcPr>
          <w:p w:rsidR="00131295" w:rsidRPr="00725602" w:rsidRDefault="00131295" w:rsidP="00200917">
            <w:pPr>
              <w:spacing w:before="60" w:after="60"/>
              <w:ind w:left="-13" w:firstLine="13"/>
              <w:jc w:val="center"/>
              <w:rPr>
                <w:sz w:val="16"/>
                <w:highlight w:val="yellow"/>
              </w:rPr>
            </w:pPr>
            <w:r w:rsidRPr="00725602">
              <w:rPr>
                <w:sz w:val="16"/>
                <w:highlight w:val="yellow"/>
              </w:rPr>
              <w:t>delete</w:t>
            </w:r>
          </w:p>
        </w:tc>
        <w:tc>
          <w:tcPr>
            <w:tcW w:w="0" w:type="auto"/>
            <w:tcBorders>
              <w:left w:val="single" w:sz="8" w:space="0" w:color="auto"/>
              <w:bottom w:val="double" w:sz="4" w:space="0" w:color="auto"/>
              <w:right w:val="double" w:sz="4" w:space="0" w:color="auto"/>
            </w:tcBorders>
          </w:tcPr>
          <w:p w:rsidR="00131295" w:rsidRPr="00725602" w:rsidRDefault="00200917" w:rsidP="00B2441C">
            <w:pPr>
              <w:spacing w:before="60" w:after="60"/>
              <w:ind w:left="-13" w:firstLine="13"/>
              <w:jc w:val="left"/>
              <w:rPr>
                <w:sz w:val="16"/>
                <w:highlight w:val="yellow"/>
              </w:rPr>
            </w:pPr>
            <w:r w:rsidRPr="00725602">
              <w:rPr>
                <w:sz w:val="16"/>
                <w:highlight w:val="yellow"/>
              </w:rPr>
              <w:t>COM: the rule is simplified</w:t>
            </w:r>
          </w:p>
        </w:tc>
      </w:tr>
      <w:tr w:rsidR="00131295" w:rsidTr="006F534E">
        <w:trPr>
          <w:cantSplit/>
        </w:trPr>
        <w:tc>
          <w:tcPr>
            <w:tcW w:w="0" w:type="auto"/>
            <w:tcBorders>
              <w:top w:val="double" w:sz="4" w:space="0" w:color="auto"/>
              <w:left w:val="double" w:sz="4" w:space="0" w:color="auto"/>
            </w:tcBorders>
            <w:shd w:val="clear" w:color="auto" w:fill="E6E6E6"/>
            <w:vAlign w:val="center"/>
          </w:tcPr>
          <w:p w:rsidR="00131295" w:rsidRDefault="00131295" w:rsidP="00D742DB">
            <w:pPr>
              <w:spacing w:before="20" w:after="20"/>
              <w:jc w:val="center"/>
              <w:rPr>
                <w:sz w:val="16"/>
              </w:rPr>
            </w:pPr>
            <w:r>
              <w:rPr>
                <w:sz w:val="16"/>
              </w:rPr>
              <w:lastRenderedPageBreak/>
              <w:t>[ex]</w:t>
            </w:r>
          </w:p>
          <w:p w:rsidR="00131295" w:rsidRDefault="00131295" w:rsidP="00D742DB">
            <w:pPr>
              <w:spacing w:before="20" w:after="20"/>
              <w:jc w:val="center"/>
              <w:rPr>
                <w:sz w:val="16"/>
              </w:rPr>
            </w:pPr>
            <w:r>
              <w:rPr>
                <w:sz w:val="16"/>
              </w:rPr>
              <w:t>Chapter 22</w:t>
            </w:r>
          </w:p>
        </w:tc>
        <w:tc>
          <w:tcPr>
            <w:tcW w:w="0" w:type="auto"/>
            <w:tcBorders>
              <w:top w:val="double" w:sz="4" w:space="0" w:color="auto"/>
            </w:tcBorders>
            <w:shd w:val="clear" w:color="auto" w:fill="E6E6E6"/>
            <w:vAlign w:val="center"/>
          </w:tcPr>
          <w:p w:rsidR="00131295" w:rsidRDefault="00131295" w:rsidP="00D742DB">
            <w:pPr>
              <w:spacing w:before="20" w:after="20"/>
              <w:jc w:val="left"/>
              <w:rPr>
                <w:sz w:val="16"/>
              </w:rPr>
            </w:pPr>
            <w:r>
              <w:rPr>
                <w:sz w:val="16"/>
              </w:rPr>
              <w:t>Beverages, spirits and vinegar</w:t>
            </w:r>
          </w:p>
        </w:tc>
        <w:tc>
          <w:tcPr>
            <w:tcW w:w="0" w:type="auto"/>
            <w:tcBorders>
              <w:top w:val="double" w:sz="4" w:space="0" w:color="auto"/>
            </w:tcBorders>
            <w:vAlign w:val="center"/>
          </w:tcPr>
          <w:p w:rsidR="00131295" w:rsidRDefault="00131295" w:rsidP="00EC3769">
            <w:pPr>
              <w:spacing w:before="20" w:after="20"/>
              <w:ind w:firstLine="3"/>
              <w:jc w:val="left"/>
              <w:rPr>
                <w:sz w:val="16"/>
              </w:rPr>
            </w:pPr>
            <w:r>
              <w:rPr>
                <w:sz w:val="16"/>
              </w:rPr>
              <w:t xml:space="preserve">Manufacture from materials of any heading, except that of the product, </w:t>
            </w:r>
          </w:p>
          <w:p w:rsidR="00131295" w:rsidRDefault="00131295" w:rsidP="00D742DB">
            <w:pPr>
              <w:spacing w:before="20" w:after="20"/>
              <w:ind w:left="-13" w:firstLine="13"/>
              <w:jc w:val="left"/>
              <w:rPr>
                <w:sz w:val="16"/>
              </w:rPr>
            </w:pPr>
            <w:r>
              <w:rPr>
                <w:sz w:val="16"/>
              </w:rPr>
              <w:t>- in which all the grapes or materials derived from grapes used are wholly obtained</w:t>
            </w:r>
          </w:p>
        </w:tc>
        <w:tc>
          <w:tcPr>
            <w:tcW w:w="0" w:type="auto"/>
            <w:tcBorders>
              <w:top w:val="double" w:sz="4" w:space="0" w:color="auto"/>
              <w:left w:val="single" w:sz="8" w:space="0" w:color="auto"/>
              <w:right w:val="single" w:sz="8" w:space="0" w:color="auto"/>
            </w:tcBorders>
          </w:tcPr>
          <w:p w:rsidR="00131295" w:rsidRDefault="00131295" w:rsidP="00B51477">
            <w:pPr>
              <w:spacing w:before="20" w:after="20"/>
              <w:ind w:left="-13" w:firstLine="13"/>
              <w:jc w:val="left"/>
              <w:rPr>
                <w:sz w:val="16"/>
              </w:rPr>
            </w:pPr>
            <w:r>
              <w:rPr>
                <w:sz w:val="16"/>
              </w:rPr>
              <w:t>Manufacture from materials of any heading, except that of the product and headings 2207 and 2208, in which:</w:t>
            </w:r>
          </w:p>
          <w:p w:rsidR="00131295" w:rsidRDefault="00131295" w:rsidP="00B51477">
            <w:pPr>
              <w:spacing w:before="20" w:after="20"/>
              <w:ind w:left="113" w:hanging="113"/>
              <w:jc w:val="left"/>
              <w:rPr>
                <w:sz w:val="16"/>
              </w:rPr>
            </w:pPr>
            <w:r>
              <w:rPr>
                <w:sz w:val="16"/>
              </w:rPr>
              <w:t>-</w:t>
            </w:r>
            <w:r>
              <w:rPr>
                <w:sz w:val="16"/>
              </w:rPr>
              <w:tab/>
              <w:t>all the materials of sub-headings 0806 10, 2009 61, 2009 69 used are wholly obtained, and</w:t>
            </w:r>
          </w:p>
          <w:p w:rsidR="00131295" w:rsidRDefault="00131295" w:rsidP="00B51477">
            <w:pPr>
              <w:spacing w:before="20" w:after="20"/>
              <w:ind w:left="128" w:hanging="128"/>
              <w:jc w:val="left"/>
              <w:rPr>
                <w:sz w:val="16"/>
              </w:rPr>
            </w:pPr>
            <w:r>
              <w:rPr>
                <w:sz w:val="16"/>
              </w:rPr>
              <w:t xml:space="preserve">- the individual weight of sugar </w:t>
            </w:r>
            <w:r>
              <w:rPr>
                <w:sz w:val="16"/>
                <w:vertAlign w:val="superscript"/>
              </w:rPr>
              <w:t>(1)</w:t>
            </w:r>
            <w:r>
              <w:rPr>
                <w:sz w:val="16"/>
              </w:rPr>
              <w:t xml:space="preserve"> and of the materials of Chapter 4 used does not exceed </w:t>
            </w:r>
            <w:r w:rsidRPr="00200917">
              <w:rPr>
                <w:sz w:val="16"/>
                <w:u w:val="single"/>
              </w:rPr>
              <w:t>XX %</w:t>
            </w:r>
            <w:r>
              <w:rPr>
                <w:sz w:val="16"/>
              </w:rPr>
              <w:t xml:space="preserve"> of the weight of the final product, and</w:t>
            </w:r>
          </w:p>
          <w:p w:rsidR="00131295" w:rsidRDefault="00131295" w:rsidP="00B51477">
            <w:pPr>
              <w:spacing w:before="60" w:after="60"/>
              <w:ind w:left="-13" w:firstLine="13"/>
              <w:jc w:val="left"/>
              <w:rPr>
                <w:sz w:val="16"/>
              </w:rPr>
            </w:pPr>
            <w:r>
              <w:rPr>
                <w:sz w:val="16"/>
              </w:rPr>
              <w:t xml:space="preserve">- the total combined weight of sugar </w:t>
            </w:r>
            <w:r>
              <w:rPr>
                <w:sz w:val="16"/>
                <w:vertAlign w:val="superscript"/>
              </w:rPr>
              <w:t>(1)</w:t>
            </w:r>
            <w:r>
              <w:rPr>
                <w:sz w:val="16"/>
              </w:rPr>
              <w:t xml:space="preserve"> and the materials of Chapter 4 used does not exceed </w:t>
            </w:r>
            <w:r w:rsidRPr="00200917">
              <w:rPr>
                <w:sz w:val="16"/>
                <w:u w:val="single"/>
              </w:rPr>
              <w:t>XX %</w:t>
            </w:r>
            <w:r>
              <w:rPr>
                <w:sz w:val="16"/>
              </w:rPr>
              <w:t xml:space="preserve"> of the weight of the final product</w:t>
            </w:r>
          </w:p>
        </w:tc>
        <w:tc>
          <w:tcPr>
            <w:tcW w:w="0" w:type="auto"/>
            <w:tcBorders>
              <w:top w:val="double" w:sz="4" w:space="0" w:color="auto"/>
              <w:left w:val="single" w:sz="8" w:space="0" w:color="auto"/>
              <w:right w:val="double" w:sz="4" w:space="0" w:color="auto"/>
            </w:tcBorders>
          </w:tcPr>
          <w:p w:rsidR="00131295" w:rsidRDefault="00200917" w:rsidP="00B2441C">
            <w:pPr>
              <w:spacing w:before="60" w:after="60"/>
              <w:ind w:left="-13" w:firstLine="13"/>
              <w:jc w:val="left"/>
              <w:rPr>
                <w:sz w:val="16"/>
              </w:rPr>
            </w:pPr>
            <w:r>
              <w:rPr>
                <w:sz w:val="16"/>
              </w:rPr>
              <w:t xml:space="preserve">COM: sugar/milk limitations </w:t>
            </w:r>
            <w:proofErr w:type="spellStart"/>
            <w:r>
              <w:rPr>
                <w:sz w:val="16"/>
              </w:rPr>
              <w:t>tbd</w:t>
            </w:r>
            <w:proofErr w:type="spellEnd"/>
          </w:p>
        </w:tc>
      </w:tr>
      <w:tr w:rsidR="00200917" w:rsidTr="006F534E">
        <w:trPr>
          <w:cantSplit/>
        </w:trPr>
        <w:tc>
          <w:tcPr>
            <w:tcW w:w="0" w:type="auto"/>
            <w:tcBorders>
              <w:top w:val="single" w:sz="6" w:space="0" w:color="auto"/>
              <w:left w:val="double" w:sz="4" w:space="0" w:color="auto"/>
            </w:tcBorders>
            <w:shd w:val="clear" w:color="auto" w:fill="E6E6E6"/>
            <w:vAlign w:val="center"/>
          </w:tcPr>
          <w:p w:rsidR="00200917" w:rsidRDefault="00200917" w:rsidP="00D742DB">
            <w:pPr>
              <w:spacing w:before="20" w:after="20"/>
              <w:jc w:val="center"/>
              <w:rPr>
                <w:sz w:val="16"/>
              </w:rPr>
            </w:pPr>
            <w:r>
              <w:rPr>
                <w:sz w:val="16"/>
              </w:rPr>
              <w:t>2202</w:t>
            </w:r>
          </w:p>
        </w:tc>
        <w:tc>
          <w:tcPr>
            <w:tcW w:w="0" w:type="auto"/>
            <w:tcBorders>
              <w:top w:val="single" w:sz="6" w:space="0" w:color="auto"/>
            </w:tcBorders>
            <w:shd w:val="clear" w:color="auto" w:fill="E6E6E6"/>
            <w:vAlign w:val="center"/>
          </w:tcPr>
          <w:p w:rsidR="00200917" w:rsidRDefault="00200917" w:rsidP="00D742DB">
            <w:pPr>
              <w:spacing w:before="20" w:after="20"/>
              <w:jc w:val="left"/>
              <w:rPr>
                <w:sz w:val="16"/>
              </w:rPr>
            </w:pPr>
            <w:r>
              <w:rPr>
                <w:sz w:val="16"/>
              </w:rPr>
              <w:t>Waters, including mineral waters and aerated waters, containing added sugar or other sweetening matter or flavoured, and other non-alcoholic beverages, not including fruit or vegetable juices of heading 2009</w:t>
            </w:r>
          </w:p>
        </w:tc>
        <w:tc>
          <w:tcPr>
            <w:tcW w:w="0" w:type="auto"/>
            <w:tcBorders>
              <w:top w:val="single" w:sz="6" w:space="0" w:color="auto"/>
            </w:tcBorders>
            <w:vAlign w:val="center"/>
          </w:tcPr>
          <w:p w:rsidR="00200917" w:rsidRDefault="00200917" w:rsidP="00EC3769">
            <w:pPr>
              <w:spacing w:before="20" w:after="20"/>
              <w:ind w:firstLine="3"/>
              <w:jc w:val="left"/>
              <w:rPr>
                <w:sz w:val="16"/>
              </w:rPr>
            </w:pPr>
            <w:r>
              <w:rPr>
                <w:sz w:val="16"/>
              </w:rPr>
              <w:t xml:space="preserve">Manufacture from materials of any heading, except that of the product, </w:t>
            </w:r>
          </w:p>
          <w:p w:rsidR="00200917" w:rsidRDefault="00200917" w:rsidP="00D742DB">
            <w:pPr>
              <w:spacing w:before="20" w:after="20"/>
              <w:ind w:left="113" w:hanging="113"/>
              <w:rPr>
                <w:sz w:val="16"/>
              </w:rPr>
            </w:pPr>
            <w:r>
              <w:rPr>
                <w:sz w:val="16"/>
              </w:rPr>
              <w:t>- in which the value of all the materials of Chapter 17 used does not exceed 30 % of the ex-works price of the product, and</w:t>
            </w:r>
          </w:p>
          <w:p w:rsidR="00200917" w:rsidRDefault="00200917" w:rsidP="00D742DB">
            <w:pPr>
              <w:spacing w:before="20" w:after="20"/>
              <w:jc w:val="left"/>
              <w:rPr>
                <w:sz w:val="16"/>
              </w:rPr>
            </w:pPr>
            <w:r>
              <w:rPr>
                <w:sz w:val="16"/>
              </w:rPr>
              <w:t>- in which all the fruit juice used (except that of pineapple, lime or grapefruit) is originating</w:t>
            </w:r>
          </w:p>
        </w:tc>
        <w:tc>
          <w:tcPr>
            <w:tcW w:w="0" w:type="auto"/>
            <w:tcBorders>
              <w:top w:val="single" w:sz="6" w:space="0" w:color="auto"/>
              <w:left w:val="single" w:sz="8" w:space="0" w:color="auto"/>
              <w:right w:val="single" w:sz="8" w:space="0" w:color="auto"/>
            </w:tcBorders>
          </w:tcPr>
          <w:p w:rsidR="00200917" w:rsidRDefault="00200917" w:rsidP="00200917">
            <w:pPr>
              <w:spacing w:before="60" w:after="60"/>
              <w:ind w:left="-13" w:firstLine="13"/>
              <w:jc w:val="center"/>
              <w:rPr>
                <w:sz w:val="16"/>
              </w:rPr>
            </w:pPr>
            <w:r>
              <w:rPr>
                <w:sz w:val="16"/>
              </w:rPr>
              <w:t>delete</w:t>
            </w:r>
          </w:p>
        </w:tc>
        <w:tc>
          <w:tcPr>
            <w:tcW w:w="0" w:type="auto"/>
            <w:tcBorders>
              <w:top w:val="single" w:sz="6" w:space="0" w:color="auto"/>
              <w:left w:val="single" w:sz="8" w:space="0" w:color="auto"/>
              <w:right w:val="double" w:sz="4" w:space="0" w:color="auto"/>
            </w:tcBorders>
          </w:tcPr>
          <w:p w:rsidR="00200917" w:rsidRDefault="00200917">
            <w:r w:rsidRPr="00EC3496">
              <w:rPr>
                <w:sz w:val="16"/>
              </w:rPr>
              <w:t>COM: the rule is simplified</w:t>
            </w:r>
          </w:p>
        </w:tc>
      </w:tr>
      <w:tr w:rsidR="00200917" w:rsidTr="006F534E">
        <w:trPr>
          <w:cantSplit/>
        </w:trPr>
        <w:tc>
          <w:tcPr>
            <w:tcW w:w="0" w:type="auto"/>
            <w:tcBorders>
              <w:top w:val="single" w:sz="6" w:space="0" w:color="auto"/>
              <w:left w:val="double" w:sz="4" w:space="0" w:color="auto"/>
              <w:bottom w:val="double" w:sz="4" w:space="0" w:color="auto"/>
            </w:tcBorders>
            <w:shd w:val="clear" w:color="auto" w:fill="E6E6E6"/>
            <w:vAlign w:val="center"/>
          </w:tcPr>
          <w:p w:rsidR="00200917" w:rsidRDefault="00200917" w:rsidP="00D742DB">
            <w:pPr>
              <w:spacing w:before="20" w:after="20"/>
              <w:jc w:val="center"/>
              <w:rPr>
                <w:sz w:val="16"/>
              </w:rPr>
            </w:pPr>
            <w:r>
              <w:rPr>
                <w:sz w:val="16"/>
              </w:rPr>
              <w:t>2207 and 2208</w:t>
            </w:r>
          </w:p>
        </w:tc>
        <w:tc>
          <w:tcPr>
            <w:tcW w:w="0" w:type="auto"/>
            <w:tcBorders>
              <w:top w:val="single" w:sz="6" w:space="0" w:color="auto"/>
              <w:bottom w:val="double" w:sz="4" w:space="0" w:color="auto"/>
            </w:tcBorders>
            <w:shd w:val="clear" w:color="auto" w:fill="E6E6E6"/>
            <w:vAlign w:val="center"/>
          </w:tcPr>
          <w:p w:rsidR="00200917" w:rsidRDefault="00200917" w:rsidP="00D742DB">
            <w:pPr>
              <w:spacing w:before="20" w:after="20"/>
              <w:jc w:val="left"/>
              <w:rPr>
                <w:sz w:val="16"/>
              </w:rPr>
            </w:pPr>
            <w:proofErr w:type="spellStart"/>
            <w:r>
              <w:rPr>
                <w:sz w:val="16"/>
              </w:rPr>
              <w:t>Undenatured</w:t>
            </w:r>
            <w:proofErr w:type="spellEnd"/>
            <w:r>
              <w:rPr>
                <w:sz w:val="16"/>
              </w:rPr>
              <w:t xml:space="preserve"> ethyl alcohol of an alcoholic strength by volume of </w:t>
            </w:r>
            <w:proofErr w:type="spellStart"/>
            <w:r>
              <w:rPr>
                <w:sz w:val="16"/>
              </w:rPr>
              <w:t>higer</w:t>
            </w:r>
            <w:proofErr w:type="spellEnd"/>
            <w:r>
              <w:rPr>
                <w:sz w:val="16"/>
              </w:rPr>
              <w:t xml:space="preserve"> or less than 80 % </w:t>
            </w:r>
            <w:proofErr w:type="spellStart"/>
            <w:r>
              <w:rPr>
                <w:sz w:val="16"/>
              </w:rPr>
              <w:t>vol</w:t>
            </w:r>
            <w:proofErr w:type="spellEnd"/>
            <w:r>
              <w:rPr>
                <w:sz w:val="16"/>
              </w:rPr>
              <w:t>; spirits, liqueurs and other spirituous beverages</w:t>
            </w:r>
          </w:p>
        </w:tc>
        <w:tc>
          <w:tcPr>
            <w:tcW w:w="0" w:type="auto"/>
            <w:tcBorders>
              <w:top w:val="single" w:sz="6" w:space="0" w:color="auto"/>
              <w:bottom w:val="double" w:sz="4" w:space="0" w:color="auto"/>
            </w:tcBorders>
            <w:vAlign w:val="center"/>
          </w:tcPr>
          <w:p w:rsidR="00200917" w:rsidRDefault="00200917" w:rsidP="00826D15">
            <w:pPr>
              <w:spacing w:before="20" w:after="20"/>
              <w:ind w:left="-25" w:firstLine="3"/>
              <w:rPr>
                <w:sz w:val="16"/>
              </w:rPr>
            </w:pPr>
            <w:r>
              <w:rPr>
                <w:sz w:val="16"/>
              </w:rPr>
              <w:t xml:space="preserve">Manufacture from materials of any heading, except heading 2207 or 2208, </w:t>
            </w:r>
          </w:p>
          <w:p w:rsidR="00200917" w:rsidRDefault="00200917" w:rsidP="00D742DB">
            <w:pPr>
              <w:spacing w:before="20" w:after="20"/>
              <w:jc w:val="left"/>
              <w:rPr>
                <w:sz w:val="16"/>
              </w:rPr>
            </w:pPr>
            <w:r>
              <w:rPr>
                <w:sz w:val="16"/>
              </w:rPr>
              <w:t>- in which all the grapes or materials derived from grapes used are wholly obtained or, if all the other materials used are already originating, arrack may be used up to a limit of 5 % by volume</w:t>
            </w:r>
          </w:p>
        </w:tc>
        <w:tc>
          <w:tcPr>
            <w:tcW w:w="0" w:type="auto"/>
            <w:tcBorders>
              <w:top w:val="single" w:sz="6" w:space="0" w:color="auto"/>
              <w:left w:val="single" w:sz="8" w:space="0" w:color="auto"/>
              <w:bottom w:val="double" w:sz="4" w:space="0" w:color="auto"/>
              <w:right w:val="single" w:sz="8" w:space="0" w:color="auto"/>
            </w:tcBorders>
          </w:tcPr>
          <w:p w:rsidR="00200917" w:rsidRDefault="00200917" w:rsidP="00200917">
            <w:pPr>
              <w:spacing w:before="60" w:after="60"/>
              <w:ind w:left="-13" w:firstLine="13"/>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tcPr>
          <w:p w:rsidR="00200917" w:rsidRDefault="00200917">
            <w:r w:rsidRPr="00EC3496">
              <w:rPr>
                <w:sz w:val="16"/>
              </w:rPr>
              <w:t>COM: the rule is simplified</w:t>
            </w:r>
          </w:p>
        </w:tc>
      </w:tr>
      <w:tr w:rsidR="00131295" w:rsidTr="006F534E">
        <w:trPr>
          <w:cantSplit/>
        </w:trPr>
        <w:tc>
          <w:tcPr>
            <w:tcW w:w="0" w:type="auto"/>
            <w:tcBorders>
              <w:top w:val="double" w:sz="4" w:space="0" w:color="auto"/>
              <w:left w:val="double" w:sz="4" w:space="0" w:color="auto"/>
            </w:tcBorders>
            <w:shd w:val="clear" w:color="auto" w:fill="E6E6E6"/>
            <w:vAlign w:val="center"/>
          </w:tcPr>
          <w:p w:rsidR="00131295" w:rsidRDefault="00131295" w:rsidP="00D742DB">
            <w:pPr>
              <w:spacing w:before="20" w:after="20"/>
              <w:jc w:val="center"/>
              <w:rPr>
                <w:sz w:val="16"/>
              </w:rPr>
            </w:pPr>
            <w:r>
              <w:rPr>
                <w:sz w:val="16"/>
              </w:rPr>
              <w:t>ex Chapter 23</w:t>
            </w:r>
          </w:p>
        </w:tc>
        <w:tc>
          <w:tcPr>
            <w:tcW w:w="0" w:type="auto"/>
            <w:tcBorders>
              <w:top w:val="double" w:sz="4" w:space="0" w:color="auto"/>
            </w:tcBorders>
            <w:shd w:val="clear" w:color="auto" w:fill="E6E6E6"/>
            <w:vAlign w:val="center"/>
          </w:tcPr>
          <w:p w:rsidR="00131295" w:rsidRDefault="00131295" w:rsidP="00D742DB">
            <w:pPr>
              <w:spacing w:before="20" w:after="20"/>
              <w:jc w:val="left"/>
              <w:rPr>
                <w:sz w:val="16"/>
              </w:rPr>
            </w:pPr>
            <w:r>
              <w:rPr>
                <w:sz w:val="16"/>
              </w:rPr>
              <w:t>Residues and waste from the food industries; prepared animal fodder; except for:</w:t>
            </w:r>
          </w:p>
        </w:tc>
        <w:tc>
          <w:tcPr>
            <w:tcW w:w="0" w:type="auto"/>
            <w:tcBorders>
              <w:top w:val="double" w:sz="4" w:space="0" w:color="auto"/>
            </w:tcBorders>
            <w:vAlign w:val="center"/>
          </w:tcPr>
          <w:p w:rsidR="00131295" w:rsidRDefault="00131295" w:rsidP="00D742DB">
            <w:pPr>
              <w:spacing w:before="20" w:after="20"/>
              <w:jc w:val="left"/>
              <w:rPr>
                <w:sz w:val="16"/>
              </w:rPr>
            </w:pPr>
            <w:r>
              <w:rPr>
                <w:sz w:val="16"/>
              </w:rPr>
              <w:t>Manufacture from materials of any heading, except that of the product</w:t>
            </w:r>
          </w:p>
        </w:tc>
        <w:tc>
          <w:tcPr>
            <w:tcW w:w="0" w:type="auto"/>
            <w:tcBorders>
              <w:top w:val="double" w:sz="4" w:space="0" w:color="auto"/>
              <w:left w:val="single" w:sz="8" w:space="0" w:color="auto"/>
              <w:right w:val="single" w:sz="8" w:space="0" w:color="auto"/>
            </w:tcBorders>
          </w:tcPr>
          <w:p w:rsidR="00131295" w:rsidRDefault="00131295" w:rsidP="00B2441C">
            <w:pPr>
              <w:spacing w:before="60" w:after="60"/>
              <w:jc w:val="left"/>
              <w:rPr>
                <w:sz w:val="16"/>
              </w:rPr>
            </w:pPr>
            <w:r w:rsidRPr="00572E2F">
              <w:rPr>
                <w:sz w:val="16"/>
              </w:rPr>
              <w:t>Manufacture from materials of any heading, except that of the product</w:t>
            </w:r>
          </w:p>
        </w:tc>
        <w:tc>
          <w:tcPr>
            <w:tcW w:w="0" w:type="auto"/>
            <w:tcBorders>
              <w:top w:val="double" w:sz="4" w:space="0" w:color="auto"/>
              <w:left w:val="single" w:sz="8" w:space="0" w:color="auto"/>
              <w:right w:val="double" w:sz="4" w:space="0" w:color="auto"/>
            </w:tcBorders>
          </w:tcPr>
          <w:p w:rsidR="00131295" w:rsidRDefault="00131295" w:rsidP="00200917">
            <w:pPr>
              <w:spacing w:before="60" w:after="60"/>
              <w:jc w:val="left"/>
              <w:rPr>
                <w:sz w:val="16"/>
              </w:rPr>
            </w:pPr>
            <w:r>
              <w:rPr>
                <w:sz w:val="16"/>
              </w:rPr>
              <w:t>COM: the rule remains the same</w:t>
            </w:r>
          </w:p>
        </w:tc>
      </w:tr>
      <w:tr w:rsidR="00131295" w:rsidTr="006F534E">
        <w:trPr>
          <w:cantSplit/>
        </w:trPr>
        <w:tc>
          <w:tcPr>
            <w:tcW w:w="0" w:type="auto"/>
            <w:tcBorders>
              <w:top w:val="single" w:sz="6" w:space="0" w:color="auto"/>
              <w:left w:val="double" w:sz="4" w:space="0" w:color="auto"/>
            </w:tcBorders>
            <w:shd w:val="clear" w:color="auto" w:fill="E6E6E6"/>
            <w:vAlign w:val="center"/>
          </w:tcPr>
          <w:p w:rsidR="00131295" w:rsidRDefault="00131295" w:rsidP="00D742DB">
            <w:pPr>
              <w:spacing w:before="20" w:after="20"/>
              <w:jc w:val="center"/>
              <w:rPr>
                <w:sz w:val="16"/>
              </w:rPr>
            </w:pPr>
            <w:r>
              <w:rPr>
                <w:sz w:val="16"/>
              </w:rPr>
              <w:t>ex 2301</w:t>
            </w:r>
          </w:p>
        </w:tc>
        <w:tc>
          <w:tcPr>
            <w:tcW w:w="0" w:type="auto"/>
            <w:tcBorders>
              <w:top w:val="single" w:sz="6" w:space="0" w:color="auto"/>
            </w:tcBorders>
            <w:shd w:val="clear" w:color="auto" w:fill="E6E6E6"/>
            <w:vAlign w:val="center"/>
          </w:tcPr>
          <w:p w:rsidR="00131295" w:rsidRDefault="00131295" w:rsidP="00D742DB">
            <w:pPr>
              <w:spacing w:before="20" w:after="20"/>
              <w:jc w:val="left"/>
              <w:rPr>
                <w:sz w:val="16"/>
              </w:rPr>
            </w:pPr>
            <w:r>
              <w:rPr>
                <w:sz w:val="16"/>
              </w:rPr>
              <w:t>Whale meal; flours, meals and pellets of fish or of crustaceans, molluscs or other aquatic invertebrates, unfit for human consumption</w:t>
            </w:r>
          </w:p>
        </w:tc>
        <w:tc>
          <w:tcPr>
            <w:tcW w:w="0" w:type="auto"/>
            <w:tcBorders>
              <w:top w:val="single" w:sz="6" w:space="0" w:color="auto"/>
            </w:tcBorders>
            <w:vAlign w:val="center"/>
          </w:tcPr>
          <w:p w:rsidR="00131295" w:rsidRDefault="00131295" w:rsidP="00D742DB">
            <w:pPr>
              <w:spacing w:before="20" w:after="20"/>
              <w:jc w:val="left"/>
              <w:rPr>
                <w:sz w:val="16"/>
              </w:rPr>
            </w:pPr>
            <w:r>
              <w:rPr>
                <w:sz w:val="16"/>
              </w:rPr>
              <w:t>Manufacture in which all the materials of Chapters 2 and 3 used are wholly obtained</w:t>
            </w:r>
          </w:p>
        </w:tc>
        <w:tc>
          <w:tcPr>
            <w:tcW w:w="0" w:type="auto"/>
            <w:tcBorders>
              <w:top w:val="single" w:sz="6" w:space="0" w:color="auto"/>
              <w:left w:val="single" w:sz="8" w:space="0" w:color="auto"/>
              <w:right w:val="single" w:sz="8" w:space="0" w:color="auto"/>
            </w:tcBorders>
          </w:tcPr>
          <w:p w:rsidR="00131295" w:rsidRDefault="00131295" w:rsidP="00787D0E">
            <w:pPr>
              <w:spacing w:before="60" w:after="60"/>
              <w:jc w:val="left"/>
              <w:rPr>
                <w:sz w:val="16"/>
              </w:rPr>
            </w:pPr>
          </w:p>
        </w:tc>
        <w:tc>
          <w:tcPr>
            <w:tcW w:w="0" w:type="auto"/>
            <w:tcBorders>
              <w:top w:val="single" w:sz="6" w:space="0" w:color="auto"/>
              <w:left w:val="single" w:sz="8" w:space="0" w:color="auto"/>
              <w:right w:val="double" w:sz="4" w:space="0" w:color="auto"/>
            </w:tcBorders>
          </w:tcPr>
          <w:p w:rsidR="00131295" w:rsidRDefault="00200917" w:rsidP="00787D0E">
            <w:pPr>
              <w:spacing w:before="60" w:after="60"/>
              <w:jc w:val="left"/>
              <w:rPr>
                <w:sz w:val="16"/>
              </w:rPr>
            </w:pPr>
            <w:r>
              <w:rPr>
                <w:sz w:val="16"/>
              </w:rPr>
              <w:t>pending</w:t>
            </w:r>
          </w:p>
        </w:tc>
      </w:tr>
      <w:tr w:rsidR="00131295" w:rsidTr="00200917">
        <w:trPr>
          <w:cantSplit/>
        </w:trPr>
        <w:tc>
          <w:tcPr>
            <w:tcW w:w="0" w:type="auto"/>
            <w:tcBorders>
              <w:top w:val="single" w:sz="6" w:space="0" w:color="auto"/>
              <w:left w:val="double" w:sz="4" w:space="0" w:color="auto"/>
            </w:tcBorders>
            <w:shd w:val="clear" w:color="auto" w:fill="E6E6E6"/>
            <w:vAlign w:val="center"/>
          </w:tcPr>
          <w:p w:rsidR="00131295" w:rsidRDefault="00131295" w:rsidP="00D742DB">
            <w:pPr>
              <w:spacing w:before="20" w:after="20"/>
              <w:jc w:val="center"/>
              <w:rPr>
                <w:sz w:val="16"/>
              </w:rPr>
            </w:pPr>
            <w:r>
              <w:rPr>
                <w:sz w:val="16"/>
              </w:rPr>
              <w:t>ex 2303</w:t>
            </w:r>
          </w:p>
        </w:tc>
        <w:tc>
          <w:tcPr>
            <w:tcW w:w="0" w:type="auto"/>
            <w:tcBorders>
              <w:top w:val="single" w:sz="6" w:space="0" w:color="auto"/>
            </w:tcBorders>
            <w:shd w:val="clear" w:color="auto" w:fill="E6E6E6"/>
            <w:vAlign w:val="center"/>
          </w:tcPr>
          <w:p w:rsidR="00131295" w:rsidRDefault="00131295" w:rsidP="00D742DB">
            <w:pPr>
              <w:spacing w:before="20" w:after="20"/>
              <w:jc w:val="left"/>
              <w:rPr>
                <w:sz w:val="16"/>
              </w:rPr>
            </w:pPr>
            <w:r>
              <w:rPr>
                <w:sz w:val="16"/>
              </w:rPr>
              <w:t>Residues from the manufacture of starch from maize (excluding concentrated steeping liquors), of a protein content, calculated on the dry product, exceeding 40 % by weight</w:t>
            </w:r>
          </w:p>
        </w:tc>
        <w:tc>
          <w:tcPr>
            <w:tcW w:w="0" w:type="auto"/>
            <w:tcBorders>
              <w:top w:val="single" w:sz="6" w:space="0" w:color="auto"/>
              <w:bottom w:val="single" w:sz="6" w:space="0" w:color="auto"/>
            </w:tcBorders>
            <w:vAlign w:val="center"/>
          </w:tcPr>
          <w:p w:rsidR="00131295" w:rsidRDefault="00131295" w:rsidP="00D742DB">
            <w:pPr>
              <w:spacing w:before="20" w:after="20"/>
              <w:jc w:val="left"/>
              <w:rPr>
                <w:sz w:val="16"/>
              </w:rPr>
            </w:pPr>
            <w:r>
              <w:rPr>
                <w:sz w:val="16"/>
              </w:rPr>
              <w:t>Manufacture in which all the maize used is wholly obtained</w:t>
            </w:r>
          </w:p>
        </w:tc>
        <w:tc>
          <w:tcPr>
            <w:tcW w:w="0" w:type="auto"/>
            <w:tcBorders>
              <w:top w:val="single" w:sz="6" w:space="0" w:color="auto"/>
              <w:left w:val="single" w:sz="8" w:space="0" w:color="auto"/>
              <w:bottom w:val="single" w:sz="6" w:space="0" w:color="auto"/>
              <w:right w:val="single" w:sz="8" w:space="0" w:color="auto"/>
            </w:tcBorders>
          </w:tcPr>
          <w:p w:rsidR="00131295" w:rsidRDefault="00131295" w:rsidP="00B2441C">
            <w:pPr>
              <w:spacing w:before="60" w:after="60"/>
              <w:jc w:val="left"/>
              <w:rPr>
                <w:sz w:val="16"/>
              </w:rPr>
            </w:pPr>
          </w:p>
        </w:tc>
        <w:tc>
          <w:tcPr>
            <w:tcW w:w="0" w:type="auto"/>
            <w:tcBorders>
              <w:top w:val="single" w:sz="6" w:space="0" w:color="auto"/>
              <w:left w:val="single" w:sz="8" w:space="0" w:color="auto"/>
              <w:bottom w:val="single" w:sz="6" w:space="0" w:color="auto"/>
              <w:right w:val="double" w:sz="4" w:space="0" w:color="auto"/>
            </w:tcBorders>
          </w:tcPr>
          <w:p w:rsidR="00131295" w:rsidRDefault="00200917" w:rsidP="00B2441C">
            <w:pPr>
              <w:spacing w:before="60" w:after="60"/>
              <w:jc w:val="left"/>
              <w:rPr>
                <w:sz w:val="16"/>
              </w:rPr>
            </w:pPr>
            <w:r>
              <w:rPr>
                <w:sz w:val="16"/>
              </w:rPr>
              <w:t>pending</w:t>
            </w:r>
          </w:p>
        </w:tc>
      </w:tr>
      <w:tr w:rsidR="00131295" w:rsidTr="00200917">
        <w:trPr>
          <w:cantSplit/>
        </w:trPr>
        <w:tc>
          <w:tcPr>
            <w:tcW w:w="0" w:type="auto"/>
            <w:tcBorders>
              <w:top w:val="single" w:sz="6" w:space="0" w:color="auto"/>
              <w:left w:val="double" w:sz="4" w:space="0" w:color="auto"/>
            </w:tcBorders>
            <w:shd w:val="clear" w:color="auto" w:fill="E6E6E6"/>
            <w:vAlign w:val="center"/>
          </w:tcPr>
          <w:p w:rsidR="00131295" w:rsidRDefault="00131295" w:rsidP="00D742DB">
            <w:pPr>
              <w:spacing w:before="20" w:after="20"/>
              <w:jc w:val="center"/>
              <w:rPr>
                <w:sz w:val="16"/>
              </w:rPr>
            </w:pPr>
            <w:r>
              <w:rPr>
                <w:sz w:val="16"/>
              </w:rPr>
              <w:t>2302 and ex 2303</w:t>
            </w:r>
          </w:p>
        </w:tc>
        <w:tc>
          <w:tcPr>
            <w:tcW w:w="0" w:type="auto"/>
            <w:tcBorders>
              <w:top w:val="single" w:sz="6" w:space="0" w:color="auto"/>
            </w:tcBorders>
            <w:shd w:val="clear" w:color="auto" w:fill="E6E6E6"/>
            <w:vAlign w:val="center"/>
          </w:tcPr>
          <w:p w:rsidR="00131295" w:rsidRDefault="00131295" w:rsidP="00D742DB">
            <w:pPr>
              <w:spacing w:before="20" w:after="20"/>
              <w:jc w:val="left"/>
              <w:rPr>
                <w:sz w:val="16"/>
              </w:rPr>
            </w:pPr>
            <w:r>
              <w:rPr>
                <w:sz w:val="16"/>
              </w:rPr>
              <w:t>Bran, sharps and other residues derived from the sifting, milling or other working of cereals or of leguminous plants; residues  of starch manufacture</w:t>
            </w:r>
          </w:p>
        </w:tc>
        <w:tc>
          <w:tcPr>
            <w:tcW w:w="0" w:type="auto"/>
            <w:tcBorders>
              <w:top w:val="single" w:sz="6" w:space="0" w:color="auto"/>
            </w:tcBorders>
            <w:shd w:val="thinDiagStripe" w:color="auto" w:fill="auto"/>
            <w:vAlign w:val="center"/>
          </w:tcPr>
          <w:p w:rsidR="00131295" w:rsidRDefault="00131295" w:rsidP="00D742DB">
            <w:pPr>
              <w:spacing w:before="20" w:after="20"/>
              <w:jc w:val="left"/>
              <w:rPr>
                <w:sz w:val="16"/>
              </w:rPr>
            </w:pPr>
          </w:p>
        </w:tc>
        <w:tc>
          <w:tcPr>
            <w:tcW w:w="0" w:type="auto"/>
            <w:tcBorders>
              <w:top w:val="single" w:sz="6" w:space="0" w:color="auto"/>
              <w:left w:val="single" w:sz="8" w:space="0" w:color="auto"/>
              <w:right w:val="single" w:sz="8" w:space="0" w:color="auto"/>
            </w:tcBorders>
          </w:tcPr>
          <w:p w:rsidR="00131295" w:rsidRDefault="00131295" w:rsidP="00B2441C">
            <w:pPr>
              <w:spacing w:before="60" w:after="60"/>
              <w:jc w:val="left"/>
              <w:rPr>
                <w:sz w:val="16"/>
              </w:rPr>
            </w:pPr>
          </w:p>
        </w:tc>
        <w:tc>
          <w:tcPr>
            <w:tcW w:w="0" w:type="auto"/>
            <w:tcBorders>
              <w:top w:val="single" w:sz="6" w:space="0" w:color="auto"/>
              <w:left w:val="single" w:sz="8" w:space="0" w:color="auto"/>
              <w:right w:val="double" w:sz="4" w:space="0" w:color="auto"/>
            </w:tcBorders>
            <w:shd w:val="clear" w:color="auto" w:fill="auto"/>
          </w:tcPr>
          <w:p w:rsidR="00131295" w:rsidRDefault="00200917" w:rsidP="00B2441C">
            <w:pPr>
              <w:spacing w:before="60" w:after="60"/>
              <w:jc w:val="left"/>
              <w:rPr>
                <w:sz w:val="16"/>
              </w:rPr>
            </w:pPr>
            <w:r>
              <w:rPr>
                <w:sz w:val="16"/>
              </w:rPr>
              <w:t>pending</w:t>
            </w:r>
          </w:p>
        </w:tc>
      </w:tr>
      <w:tr w:rsidR="00131295" w:rsidTr="006F534E">
        <w:trPr>
          <w:cantSplit/>
        </w:trPr>
        <w:tc>
          <w:tcPr>
            <w:tcW w:w="0" w:type="auto"/>
            <w:tcBorders>
              <w:top w:val="single" w:sz="6" w:space="0" w:color="auto"/>
              <w:left w:val="double" w:sz="4" w:space="0" w:color="auto"/>
            </w:tcBorders>
            <w:shd w:val="clear" w:color="auto" w:fill="E6E6E6"/>
            <w:vAlign w:val="center"/>
          </w:tcPr>
          <w:p w:rsidR="00131295" w:rsidRDefault="00131295" w:rsidP="00D742DB">
            <w:pPr>
              <w:spacing w:before="20" w:after="20"/>
              <w:jc w:val="center"/>
              <w:rPr>
                <w:sz w:val="16"/>
              </w:rPr>
            </w:pPr>
            <w:r>
              <w:rPr>
                <w:sz w:val="16"/>
              </w:rPr>
              <w:lastRenderedPageBreak/>
              <w:t>ex 2306</w:t>
            </w:r>
          </w:p>
        </w:tc>
        <w:tc>
          <w:tcPr>
            <w:tcW w:w="0" w:type="auto"/>
            <w:tcBorders>
              <w:top w:val="single" w:sz="6" w:space="0" w:color="auto"/>
            </w:tcBorders>
            <w:shd w:val="clear" w:color="auto" w:fill="E6E6E6"/>
            <w:vAlign w:val="center"/>
          </w:tcPr>
          <w:p w:rsidR="00131295" w:rsidRDefault="00131295" w:rsidP="00D742DB">
            <w:pPr>
              <w:spacing w:before="20" w:after="20"/>
              <w:jc w:val="left"/>
              <w:rPr>
                <w:sz w:val="16"/>
              </w:rPr>
            </w:pPr>
            <w:r>
              <w:rPr>
                <w:sz w:val="16"/>
              </w:rPr>
              <w:t>Oil cake and other solid residues resulting from the extraction of olive oil, containing more than 3 % of olive oil</w:t>
            </w:r>
          </w:p>
        </w:tc>
        <w:tc>
          <w:tcPr>
            <w:tcW w:w="0" w:type="auto"/>
            <w:tcBorders>
              <w:top w:val="single" w:sz="6" w:space="0" w:color="auto"/>
            </w:tcBorders>
            <w:vAlign w:val="center"/>
          </w:tcPr>
          <w:p w:rsidR="00131295" w:rsidRDefault="00131295" w:rsidP="00D742DB">
            <w:pPr>
              <w:spacing w:before="20" w:after="20"/>
              <w:jc w:val="left"/>
              <w:rPr>
                <w:sz w:val="16"/>
              </w:rPr>
            </w:pPr>
            <w:r>
              <w:rPr>
                <w:sz w:val="16"/>
              </w:rPr>
              <w:t>Manufacture in which all the olives used are wholly obtained</w:t>
            </w:r>
          </w:p>
        </w:tc>
        <w:tc>
          <w:tcPr>
            <w:tcW w:w="0" w:type="auto"/>
            <w:tcBorders>
              <w:top w:val="single" w:sz="6" w:space="0" w:color="auto"/>
              <w:left w:val="single" w:sz="8" w:space="0" w:color="auto"/>
              <w:right w:val="single" w:sz="8" w:space="0" w:color="auto"/>
            </w:tcBorders>
          </w:tcPr>
          <w:p w:rsidR="00131295" w:rsidRDefault="00131295" w:rsidP="00200917">
            <w:pPr>
              <w:spacing w:before="60" w:after="60"/>
              <w:jc w:val="center"/>
              <w:rPr>
                <w:sz w:val="16"/>
              </w:rPr>
            </w:pPr>
            <w:r>
              <w:rPr>
                <w:sz w:val="16"/>
              </w:rPr>
              <w:t>delete</w:t>
            </w:r>
          </w:p>
        </w:tc>
        <w:tc>
          <w:tcPr>
            <w:tcW w:w="0" w:type="auto"/>
            <w:tcBorders>
              <w:top w:val="single" w:sz="6" w:space="0" w:color="auto"/>
              <w:left w:val="single" w:sz="8" w:space="0" w:color="auto"/>
              <w:right w:val="double" w:sz="4" w:space="0" w:color="auto"/>
            </w:tcBorders>
          </w:tcPr>
          <w:p w:rsidR="00131295" w:rsidRDefault="00200917" w:rsidP="00B2441C">
            <w:pPr>
              <w:spacing w:before="60" w:after="60"/>
              <w:jc w:val="left"/>
              <w:rPr>
                <w:sz w:val="16"/>
              </w:rPr>
            </w:pPr>
            <w:r>
              <w:rPr>
                <w:sz w:val="16"/>
              </w:rPr>
              <w:t>COM: the rule is simplified</w:t>
            </w:r>
          </w:p>
        </w:tc>
      </w:tr>
      <w:tr w:rsidR="00131295" w:rsidTr="006F534E">
        <w:trPr>
          <w:cantSplit/>
        </w:trPr>
        <w:tc>
          <w:tcPr>
            <w:tcW w:w="0" w:type="auto"/>
            <w:tcBorders>
              <w:top w:val="single" w:sz="6" w:space="0" w:color="auto"/>
              <w:left w:val="double" w:sz="4" w:space="0" w:color="auto"/>
              <w:bottom w:val="double" w:sz="4" w:space="0" w:color="auto"/>
            </w:tcBorders>
            <w:shd w:val="clear" w:color="auto" w:fill="E6E6E6"/>
            <w:vAlign w:val="center"/>
          </w:tcPr>
          <w:p w:rsidR="00131295" w:rsidRDefault="00131295" w:rsidP="00D742DB">
            <w:pPr>
              <w:spacing w:before="20" w:after="20"/>
              <w:jc w:val="center"/>
              <w:rPr>
                <w:sz w:val="16"/>
              </w:rPr>
            </w:pPr>
            <w:r>
              <w:rPr>
                <w:sz w:val="16"/>
              </w:rPr>
              <w:t>2309</w:t>
            </w:r>
          </w:p>
        </w:tc>
        <w:tc>
          <w:tcPr>
            <w:tcW w:w="0" w:type="auto"/>
            <w:tcBorders>
              <w:top w:val="single" w:sz="6" w:space="0" w:color="auto"/>
              <w:bottom w:val="double" w:sz="4" w:space="0" w:color="auto"/>
            </w:tcBorders>
            <w:shd w:val="clear" w:color="auto" w:fill="E6E6E6"/>
            <w:vAlign w:val="center"/>
          </w:tcPr>
          <w:p w:rsidR="00131295" w:rsidRDefault="00131295" w:rsidP="00D742DB">
            <w:pPr>
              <w:spacing w:before="20" w:after="20"/>
              <w:jc w:val="left"/>
              <w:rPr>
                <w:sz w:val="16"/>
              </w:rPr>
            </w:pPr>
            <w:r>
              <w:rPr>
                <w:sz w:val="16"/>
              </w:rPr>
              <w:t>Preparations of a kind used in animal feeding</w:t>
            </w:r>
          </w:p>
        </w:tc>
        <w:tc>
          <w:tcPr>
            <w:tcW w:w="0" w:type="auto"/>
            <w:tcBorders>
              <w:top w:val="single" w:sz="6" w:space="0" w:color="auto"/>
              <w:bottom w:val="double" w:sz="4" w:space="0" w:color="auto"/>
            </w:tcBorders>
            <w:vAlign w:val="center"/>
          </w:tcPr>
          <w:p w:rsidR="00131295" w:rsidRDefault="00131295" w:rsidP="00D742DB">
            <w:pPr>
              <w:spacing w:before="20" w:after="20"/>
              <w:ind w:left="113" w:hanging="113"/>
              <w:rPr>
                <w:sz w:val="16"/>
              </w:rPr>
            </w:pPr>
            <w:r>
              <w:rPr>
                <w:sz w:val="16"/>
              </w:rPr>
              <w:t>Manufacture in which:</w:t>
            </w:r>
          </w:p>
          <w:p w:rsidR="00131295" w:rsidRDefault="00131295" w:rsidP="00D742DB">
            <w:pPr>
              <w:spacing w:before="20" w:after="20"/>
              <w:ind w:left="113" w:hanging="113"/>
              <w:rPr>
                <w:sz w:val="16"/>
              </w:rPr>
            </w:pPr>
            <w:r>
              <w:rPr>
                <w:sz w:val="16"/>
              </w:rPr>
              <w:t>- all the cereals, sugar or molasses, meat or milk used are  originating, and</w:t>
            </w:r>
          </w:p>
          <w:p w:rsidR="00131295" w:rsidRDefault="00131295" w:rsidP="00D742DB">
            <w:pPr>
              <w:spacing w:before="20" w:after="20"/>
              <w:jc w:val="left"/>
              <w:rPr>
                <w:sz w:val="16"/>
              </w:rPr>
            </w:pPr>
            <w:r>
              <w:rPr>
                <w:sz w:val="16"/>
              </w:rPr>
              <w:t>- all the materials of Chapter 3 used are wholly obtained</w:t>
            </w:r>
          </w:p>
        </w:tc>
        <w:tc>
          <w:tcPr>
            <w:tcW w:w="0" w:type="auto"/>
            <w:tcBorders>
              <w:top w:val="single" w:sz="6" w:space="0" w:color="auto"/>
              <w:left w:val="single" w:sz="8" w:space="0" w:color="auto"/>
              <w:bottom w:val="double" w:sz="4" w:space="0" w:color="auto"/>
              <w:right w:val="single" w:sz="8" w:space="0" w:color="auto"/>
            </w:tcBorders>
          </w:tcPr>
          <w:p w:rsidR="00131295" w:rsidRDefault="00131295" w:rsidP="00B2441C">
            <w:pPr>
              <w:spacing w:before="60" w:after="60"/>
              <w:jc w:val="left"/>
              <w:rPr>
                <w:sz w:val="16"/>
              </w:rPr>
            </w:pPr>
          </w:p>
        </w:tc>
        <w:tc>
          <w:tcPr>
            <w:tcW w:w="0" w:type="auto"/>
            <w:tcBorders>
              <w:top w:val="single" w:sz="6" w:space="0" w:color="auto"/>
              <w:left w:val="single" w:sz="8" w:space="0" w:color="auto"/>
              <w:bottom w:val="double" w:sz="4" w:space="0" w:color="auto"/>
              <w:right w:val="double" w:sz="4" w:space="0" w:color="auto"/>
            </w:tcBorders>
          </w:tcPr>
          <w:p w:rsidR="00131295" w:rsidRDefault="00200917" w:rsidP="00B2441C">
            <w:pPr>
              <w:spacing w:before="60" w:after="60"/>
              <w:jc w:val="left"/>
              <w:rPr>
                <w:sz w:val="16"/>
              </w:rPr>
            </w:pPr>
            <w:r>
              <w:rPr>
                <w:sz w:val="16"/>
              </w:rPr>
              <w:t>pending</w:t>
            </w:r>
          </w:p>
        </w:tc>
      </w:tr>
      <w:tr w:rsidR="00131295" w:rsidTr="00200917">
        <w:trPr>
          <w:cantSplit/>
        </w:trPr>
        <w:tc>
          <w:tcPr>
            <w:tcW w:w="0" w:type="auto"/>
            <w:tcBorders>
              <w:top w:val="double" w:sz="4" w:space="0" w:color="auto"/>
              <w:left w:val="double" w:sz="4" w:space="0" w:color="auto"/>
            </w:tcBorders>
            <w:shd w:val="clear" w:color="auto" w:fill="E6E6E6"/>
            <w:vAlign w:val="center"/>
          </w:tcPr>
          <w:p w:rsidR="00131295" w:rsidRDefault="00200917" w:rsidP="00D742DB">
            <w:pPr>
              <w:spacing w:before="20" w:after="20"/>
              <w:jc w:val="center"/>
              <w:rPr>
                <w:sz w:val="16"/>
              </w:rPr>
            </w:pPr>
            <w:r>
              <w:rPr>
                <w:sz w:val="16"/>
              </w:rPr>
              <w:t>ex </w:t>
            </w:r>
            <w:r w:rsidR="00131295">
              <w:rPr>
                <w:sz w:val="16"/>
              </w:rPr>
              <w:t>Chapter 24</w:t>
            </w:r>
          </w:p>
        </w:tc>
        <w:tc>
          <w:tcPr>
            <w:tcW w:w="0" w:type="auto"/>
            <w:tcBorders>
              <w:top w:val="double" w:sz="4" w:space="0" w:color="auto"/>
            </w:tcBorders>
            <w:shd w:val="clear" w:color="auto" w:fill="E6E6E6"/>
            <w:vAlign w:val="center"/>
          </w:tcPr>
          <w:p w:rsidR="00131295" w:rsidRDefault="00131295" w:rsidP="00D742DB">
            <w:pPr>
              <w:spacing w:before="20" w:after="20"/>
              <w:jc w:val="left"/>
              <w:rPr>
                <w:sz w:val="16"/>
              </w:rPr>
            </w:pPr>
            <w:r>
              <w:rPr>
                <w:sz w:val="16"/>
              </w:rPr>
              <w:t>Tobacco and manufactured tobacco substitutes; except for:</w:t>
            </w:r>
          </w:p>
        </w:tc>
        <w:tc>
          <w:tcPr>
            <w:tcW w:w="0" w:type="auto"/>
            <w:tcBorders>
              <w:top w:val="double" w:sz="4" w:space="0" w:color="auto"/>
              <w:bottom w:val="single" w:sz="6" w:space="0" w:color="auto"/>
            </w:tcBorders>
            <w:vAlign w:val="center"/>
          </w:tcPr>
          <w:p w:rsidR="00131295" w:rsidRDefault="00131295" w:rsidP="00D742DB">
            <w:pPr>
              <w:spacing w:before="20" w:after="20"/>
              <w:jc w:val="left"/>
              <w:rPr>
                <w:sz w:val="16"/>
              </w:rPr>
            </w:pPr>
            <w:r>
              <w:rPr>
                <w:sz w:val="16"/>
              </w:rPr>
              <w:t>Manufacture in which all the materials of Chapter 24 used are wholly obtained</w:t>
            </w:r>
          </w:p>
        </w:tc>
        <w:tc>
          <w:tcPr>
            <w:tcW w:w="0" w:type="auto"/>
            <w:tcBorders>
              <w:top w:val="double" w:sz="4" w:space="0" w:color="auto"/>
              <w:left w:val="single" w:sz="8" w:space="0" w:color="auto"/>
              <w:bottom w:val="single" w:sz="6" w:space="0" w:color="auto"/>
              <w:right w:val="single" w:sz="8" w:space="0" w:color="auto"/>
            </w:tcBorders>
          </w:tcPr>
          <w:p w:rsidR="00131295" w:rsidRDefault="00131295" w:rsidP="00B51477">
            <w:pPr>
              <w:spacing w:before="20" w:after="20"/>
              <w:jc w:val="left"/>
              <w:rPr>
                <w:sz w:val="16"/>
              </w:rPr>
            </w:pPr>
            <w:r>
              <w:rPr>
                <w:sz w:val="16"/>
              </w:rPr>
              <w:t>Manufacture  from materials of any heading,</w:t>
            </w:r>
          </w:p>
          <w:p w:rsidR="00131295" w:rsidRDefault="00131295" w:rsidP="00B51477">
            <w:pPr>
              <w:spacing w:before="20" w:after="20"/>
              <w:jc w:val="left"/>
              <w:rPr>
                <w:sz w:val="16"/>
              </w:rPr>
            </w:pPr>
            <w:r>
              <w:rPr>
                <w:sz w:val="16"/>
              </w:rPr>
              <w:t>- in which the weight of materials of Chapter 24 does not exceed 30% of the total weight of materials of Chapter 24 used</w:t>
            </w:r>
          </w:p>
        </w:tc>
        <w:tc>
          <w:tcPr>
            <w:tcW w:w="0" w:type="auto"/>
            <w:tcBorders>
              <w:top w:val="double" w:sz="4" w:space="0" w:color="auto"/>
              <w:left w:val="single" w:sz="8" w:space="0" w:color="auto"/>
              <w:bottom w:val="single" w:sz="6" w:space="0" w:color="auto"/>
              <w:right w:val="double" w:sz="4" w:space="0" w:color="auto"/>
            </w:tcBorders>
          </w:tcPr>
          <w:p w:rsidR="00131295" w:rsidRDefault="00131295" w:rsidP="00B2441C">
            <w:pPr>
              <w:spacing w:before="20" w:after="20"/>
              <w:jc w:val="left"/>
              <w:rPr>
                <w:sz w:val="16"/>
              </w:rPr>
            </w:pPr>
            <w:r>
              <w:rPr>
                <w:sz w:val="16"/>
              </w:rPr>
              <w:t xml:space="preserve">COM: in EU proposal the rule remain the same, although the presentation is slightly different </w:t>
            </w:r>
          </w:p>
        </w:tc>
      </w:tr>
      <w:tr w:rsidR="00131295" w:rsidTr="00200917">
        <w:trPr>
          <w:cantSplit/>
        </w:trPr>
        <w:tc>
          <w:tcPr>
            <w:tcW w:w="0" w:type="auto"/>
            <w:tcBorders>
              <w:top w:val="single" w:sz="6" w:space="0" w:color="auto"/>
              <w:left w:val="double" w:sz="4" w:space="0" w:color="auto"/>
            </w:tcBorders>
            <w:shd w:val="clear" w:color="auto" w:fill="E6E6E6"/>
            <w:vAlign w:val="center"/>
          </w:tcPr>
          <w:p w:rsidR="00131295" w:rsidRDefault="00131295" w:rsidP="00D742DB">
            <w:pPr>
              <w:spacing w:before="20" w:after="20"/>
              <w:jc w:val="center"/>
              <w:rPr>
                <w:sz w:val="16"/>
              </w:rPr>
            </w:pPr>
            <w:r>
              <w:rPr>
                <w:sz w:val="16"/>
              </w:rPr>
              <w:t>2401</w:t>
            </w:r>
          </w:p>
        </w:tc>
        <w:tc>
          <w:tcPr>
            <w:tcW w:w="0" w:type="auto"/>
            <w:tcBorders>
              <w:top w:val="single" w:sz="6" w:space="0" w:color="auto"/>
            </w:tcBorders>
            <w:shd w:val="clear" w:color="auto" w:fill="E6E6E6"/>
            <w:vAlign w:val="center"/>
          </w:tcPr>
          <w:p w:rsidR="00131295" w:rsidRDefault="00131295" w:rsidP="00D742DB">
            <w:pPr>
              <w:spacing w:before="20" w:after="20"/>
              <w:jc w:val="left"/>
              <w:rPr>
                <w:sz w:val="16"/>
              </w:rPr>
            </w:pPr>
            <w:r>
              <w:rPr>
                <w:sz w:val="16"/>
              </w:rPr>
              <w:t>Unmanufactured tobacco; tobacco refuse</w:t>
            </w:r>
          </w:p>
        </w:tc>
        <w:tc>
          <w:tcPr>
            <w:tcW w:w="0" w:type="auto"/>
            <w:tcBorders>
              <w:top w:val="single" w:sz="6" w:space="0" w:color="auto"/>
              <w:bottom w:val="single" w:sz="6" w:space="0" w:color="auto"/>
            </w:tcBorders>
            <w:shd w:val="thinDiagStripe" w:color="auto" w:fill="auto"/>
            <w:vAlign w:val="center"/>
          </w:tcPr>
          <w:p w:rsidR="00131295" w:rsidRDefault="00131295" w:rsidP="00D742DB">
            <w:pPr>
              <w:spacing w:before="20" w:after="20"/>
              <w:jc w:val="left"/>
              <w:rPr>
                <w:sz w:val="16"/>
              </w:rPr>
            </w:pPr>
          </w:p>
        </w:tc>
        <w:tc>
          <w:tcPr>
            <w:tcW w:w="0" w:type="auto"/>
            <w:tcBorders>
              <w:top w:val="single" w:sz="6" w:space="0" w:color="auto"/>
              <w:left w:val="single" w:sz="8" w:space="0" w:color="auto"/>
              <w:bottom w:val="single" w:sz="6" w:space="0" w:color="auto"/>
              <w:right w:val="single" w:sz="8" w:space="0" w:color="auto"/>
            </w:tcBorders>
          </w:tcPr>
          <w:p w:rsidR="00131295" w:rsidRDefault="00131295" w:rsidP="00B2441C">
            <w:pPr>
              <w:spacing w:before="20" w:after="20"/>
              <w:jc w:val="left"/>
              <w:rPr>
                <w:sz w:val="16"/>
              </w:rPr>
            </w:pPr>
            <w:r>
              <w:rPr>
                <w:sz w:val="16"/>
              </w:rPr>
              <w:t>All unmanufactured tobacco and tobacco refuse of Chapter 24 is wholly obtained</w:t>
            </w:r>
          </w:p>
        </w:tc>
        <w:tc>
          <w:tcPr>
            <w:tcW w:w="0" w:type="auto"/>
            <w:tcBorders>
              <w:top w:val="single" w:sz="6" w:space="0" w:color="auto"/>
              <w:left w:val="single" w:sz="8" w:space="0" w:color="auto"/>
              <w:bottom w:val="single" w:sz="6" w:space="0" w:color="auto"/>
              <w:right w:val="double" w:sz="4" w:space="0" w:color="auto"/>
            </w:tcBorders>
            <w:shd w:val="clear" w:color="auto" w:fill="auto"/>
          </w:tcPr>
          <w:p w:rsidR="00131295" w:rsidRDefault="00131295" w:rsidP="00200917">
            <w:pPr>
              <w:spacing w:before="20" w:after="20"/>
              <w:jc w:val="left"/>
              <w:rPr>
                <w:sz w:val="16"/>
              </w:rPr>
            </w:pPr>
            <w:r>
              <w:rPr>
                <w:sz w:val="16"/>
              </w:rPr>
              <w:t>COM: the rule remains the same,</w:t>
            </w:r>
          </w:p>
        </w:tc>
      </w:tr>
      <w:tr w:rsidR="00131295" w:rsidTr="006F534E">
        <w:trPr>
          <w:cantSplit/>
        </w:trPr>
        <w:tc>
          <w:tcPr>
            <w:tcW w:w="0" w:type="auto"/>
            <w:tcBorders>
              <w:top w:val="single" w:sz="6" w:space="0" w:color="auto"/>
              <w:left w:val="double" w:sz="4" w:space="0" w:color="auto"/>
            </w:tcBorders>
            <w:shd w:val="clear" w:color="auto" w:fill="E6E6E6"/>
            <w:vAlign w:val="center"/>
          </w:tcPr>
          <w:p w:rsidR="00131295" w:rsidRDefault="00131295" w:rsidP="00D742DB">
            <w:pPr>
              <w:spacing w:before="20" w:after="20"/>
              <w:jc w:val="center"/>
              <w:rPr>
                <w:sz w:val="16"/>
              </w:rPr>
            </w:pPr>
            <w:r>
              <w:rPr>
                <w:sz w:val="16"/>
              </w:rPr>
              <w:t>ex 2402</w:t>
            </w:r>
          </w:p>
        </w:tc>
        <w:tc>
          <w:tcPr>
            <w:tcW w:w="0" w:type="auto"/>
            <w:tcBorders>
              <w:top w:val="single" w:sz="6" w:space="0" w:color="auto"/>
            </w:tcBorders>
            <w:shd w:val="clear" w:color="auto" w:fill="E6E6E6"/>
            <w:vAlign w:val="center"/>
          </w:tcPr>
          <w:p w:rsidR="00131295" w:rsidRDefault="00131295" w:rsidP="00D742DB">
            <w:pPr>
              <w:spacing w:before="20" w:after="20"/>
              <w:jc w:val="left"/>
              <w:rPr>
                <w:sz w:val="16"/>
              </w:rPr>
            </w:pPr>
            <w:r>
              <w:rPr>
                <w:sz w:val="16"/>
              </w:rPr>
              <w:t>Cigarettes, of tobacco or of tobacco substitutes</w:t>
            </w:r>
          </w:p>
        </w:tc>
        <w:tc>
          <w:tcPr>
            <w:tcW w:w="0" w:type="auto"/>
            <w:tcBorders>
              <w:top w:val="single" w:sz="6" w:space="0" w:color="auto"/>
            </w:tcBorders>
            <w:shd w:val="thinDiagStripe" w:color="auto" w:fill="auto"/>
            <w:vAlign w:val="center"/>
          </w:tcPr>
          <w:p w:rsidR="00131295" w:rsidRDefault="00131295" w:rsidP="00D742DB">
            <w:pPr>
              <w:spacing w:before="20" w:after="20"/>
              <w:jc w:val="left"/>
              <w:rPr>
                <w:sz w:val="16"/>
              </w:rPr>
            </w:pPr>
          </w:p>
        </w:tc>
        <w:tc>
          <w:tcPr>
            <w:tcW w:w="0" w:type="auto"/>
            <w:tcBorders>
              <w:top w:val="single" w:sz="6" w:space="0" w:color="auto"/>
              <w:left w:val="single" w:sz="8" w:space="0" w:color="auto"/>
              <w:right w:val="single" w:sz="8" w:space="0" w:color="auto"/>
            </w:tcBorders>
          </w:tcPr>
          <w:p w:rsidR="00131295" w:rsidRDefault="00131295" w:rsidP="00B2441C">
            <w:pPr>
              <w:spacing w:before="20" w:after="20"/>
              <w:jc w:val="left"/>
              <w:rPr>
                <w:sz w:val="16"/>
              </w:rPr>
            </w:pPr>
          </w:p>
        </w:tc>
        <w:tc>
          <w:tcPr>
            <w:tcW w:w="0" w:type="auto"/>
            <w:tcBorders>
              <w:top w:val="single" w:sz="6" w:space="0" w:color="auto"/>
              <w:left w:val="single" w:sz="8" w:space="0" w:color="auto"/>
              <w:right w:val="double" w:sz="4" w:space="0" w:color="auto"/>
            </w:tcBorders>
            <w:shd w:val="clear" w:color="auto" w:fill="auto"/>
          </w:tcPr>
          <w:p w:rsidR="00131295" w:rsidRDefault="00200917" w:rsidP="00B2441C">
            <w:pPr>
              <w:spacing w:before="20" w:after="20"/>
              <w:jc w:val="left"/>
              <w:rPr>
                <w:sz w:val="16"/>
              </w:rPr>
            </w:pPr>
            <w:r>
              <w:rPr>
                <w:sz w:val="16"/>
              </w:rPr>
              <w:t>pending</w:t>
            </w:r>
          </w:p>
        </w:tc>
      </w:tr>
      <w:tr w:rsidR="00131295" w:rsidTr="006F534E">
        <w:trPr>
          <w:cantSplit/>
        </w:trPr>
        <w:tc>
          <w:tcPr>
            <w:tcW w:w="0" w:type="auto"/>
            <w:tcBorders>
              <w:top w:val="single" w:sz="6" w:space="0" w:color="auto"/>
              <w:left w:val="double" w:sz="4" w:space="0" w:color="auto"/>
            </w:tcBorders>
            <w:shd w:val="clear" w:color="auto" w:fill="E6E6E6"/>
            <w:vAlign w:val="center"/>
          </w:tcPr>
          <w:p w:rsidR="00131295" w:rsidRDefault="00131295" w:rsidP="00D742DB">
            <w:pPr>
              <w:spacing w:before="20" w:after="20"/>
              <w:jc w:val="center"/>
              <w:rPr>
                <w:sz w:val="16"/>
              </w:rPr>
            </w:pPr>
            <w:r>
              <w:rPr>
                <w:sz w:val="16"/>
              </w:rPr>
              <w:t>2402</w:t>
            </w:r>
          </w:p>
        </w:tc>
        <w:tc>
          <w:tcPr>
            <w:tcW w:w="0" w:type="auto"/>
            <w:tcBorders>
              <w:top w:val="single" w:sz="6" w:space="0" w:color="auto"/>
            </w:tcBorders>
            <w:shd w:val="clear" w:color="auto" w:fill="E6E6E6"/>
            <w:vAlign w:val="center"/>
          </w:tcPr>
          <w:p w:rsidR="00131295" w:rsidRDefault="00131295" w:rsidP="00D742DB">
            <w:pPr>
              <w:spacing w:before="20" w:after="20"/>
              <w:jc w:val="left"/>
              <w:rPr>
                <w:sz w:val="16"/>
              </w:rPr>
            </w:pPr>
            <w:r>
              <w:rPr>
                <w:sz w:val="16"/>
              </w:rPr>
              <w:t>Cigars, cheroots, cigarillos and cigarettes, of tobacco or of tobacco substitutes</w:t>
            </w:r>
          </w:p>
        </w:tc>
        <w:tc>
          <w:tcPr>
            <w:tcW w:w="0" w:type="auto"/>
            <w:tcBorders>
              <w:top w:val="single" w:sz="6" w:space="0" w:color="auto"/>
            </w:tcBorders>
            <w:vAlign w:val="center"/>
          </w:tcPr>
          <w:p w:rsidR="00131295" w:rsidRDefault="00131295" w:rsidP="00D742DB">
            <w:pPr>
              <w:spacing w:before="20" w:after="20"/>
              <w:jc w:val="left"/>
              <w:rPr>
                <w:sz w:val="16"/>
              </w:rPr>
            </w:pPr>
            <w:r>
              <w:rPr>
                <w:sz w:val="16"/>
              </w:rPr>
              <w:t>Manufacture in which at least 70 % by weight of the unmanufactured tobacco or tobacco refuse of heading 2401 used is originating</w:t>
            </w:r>
          </w:p>
        </w:tc>
        <w:tc>
          <w:tcPr>
            <w:tcW w:w="0" w:type="auto"/>
            <w:tcBorders>
              <w:top w:val="single" w:sz="6" w:space="0" w:color="auto"/>
              <w:left w:val="single" w:sz="8" w:space="0" w:color="auto"/>
              <w:right w:val="single" w:sz="8" w:space="0" w:color="auto"/>
            </w:tcBorders>
          </w:tcPr>
          <w:p w:rsidR="00131295" w:rsidRDefault="00131295" w:rsidP="00B2441C">
            <w:pPr>
              <w:spacing w:before="20" w:after="20"/>
              <w:jc w:val="left"/>
              <w:rPr>
                <w:sz w:val="16"/>
              </w:rPr>
            </w:pPr>
          </w:p>
        </w:tc>
        <w:tc>
          <w:tcPr>
            <w:tcW w:w="0" w:type="auto"/>
            <w:tcBorders>
              <w:top w:val="single" w:sz="6" w:space="0" w:color="auto"/>
              <w:left w:val="single" w:sz="8" w:space="0" w:color="auto"/>
              <w:right w:val="double" w:sz="4" w:space="0" w:color="auto"/>
            </w:tcBorders>
            <w:shd w:val="clear" w:color="auto" w:fill="auto"/>
          </w:tcPr>
          <w:p w:rsidR="00131295" w:rsidRDefault="00200917" w:rsidP="00B2441C">
            <w:pPr>
              <w:spacing w:before="20" w:after="20"/>
              <w:jc w:val="left"/>
              <w:rPr>
                <w:sz w:val="16"/>
              </w:rPr>
            </w:pPr>
            <w:r>
              <w:rPr>
                <w:sz w:val="16"/>
              </w:rPr>
              <w:t>pending</w:t>
            </w:r>
          </w:p>
        </w:tc>
      </w:tr>
      <w:tr w:rsidR="00131295" w:rsidTr="006F534E">
        <w:trPr>
          <w:cantSplit/>
        </w:trPr>
        <w:tc>
          <w:tcPr>
            <w:tcW w:w="0" w:type="auto"/>
            <w:tcBorders>
              <w:top w:val="single" w:sz="6" w:space="0" w:color="auto"/>
              <w:left w:val="double" w:sz="4" w:space="0" w:color="auto"/>
              <w:bottom w:val="double" w:sz="4" w:space="0" w:color="auto"/>
            </w:tcBorders>
            <w:shd w:val="clear" w:color="auto" w:fill="E6E6E6"/>
            <w:vAlign w:val="center"/>
          </w:tcPr>
          <w:p w:rsidR="00131295" w:rsidRDefault="00131295" w:rsidP="00D742DB">
            <w:pPr>
              <w:spacing w:before="20" w:after="20"/>
              <w:jc w:val="center"/>
              <w:rPr>
                <w:sz w:val="16"/>
              </w:rPr>
            </w:pPr>
            <w:r>
              <w:rPr>
                <w:sz w:val="16"/>
              </w:rPr>
              <w:t>ex 2403</w:t>
            </w:r>
          </w:p>
        </w:tc>
        <w:tc>
          <w:tcPr>
            <w:tcW w:w="0" w:type="auto"/>
            <w:tcBorders>
              <w:top w:val="single" w:sz="6" w:space="0" w:color="auto"/>
              <w:bottom w:val="double" w:sz="4" w:space="0" w:color="auto"/>
            </w:tcBorders>
            <w:shd w:val="clear" w:color="auto" w:fill="E6E6E6"/>
            <w:vAlign w:val="center"/>
          </w:tcPr>
          <w:p w:rsidR="00131295" w:rsidRDefault="00131295" w:rsidP="00D742DB">
            <w:pPr>
              <w:spacing w:before="20" w:after="20"/>
              <w:jc w:val="left"/>
              <w:rPr>
                <w:sz w:val="16"/>
              </w:rPr>
            </w:pPr>
            <w:r>
              <w:rPr>
                <w:sz w:val="16"/>
              </w:rPr>
              <w:t>Smoking tobacco</w:t>
            </w:r>
          </w:p>
        </w:tc>
        <w:tc>
          <w:tcPr>
            <w:tcW w:w="0" w:type="auto"/>
            <w:tcBorders>
              <w:bottom w:val="double" w:sz="4" w:space="0" w:color="auto"/>
            </w:tcBorders>
            <w:vAlign w:val="center"/>
          </w:tcPr>
          <w:p w:rsidR="00131295" w:rsidRDefault="00131295" w:rsidP="00D742DB">
            <w:pPr>
              <w:spacing w:before="20" w:after="20"/>
              <w:jc w:val="left"/>
              <w:rPr>
                <w:sz w:val="16"/>
              </w:rPr>
            </w:pPr>
            <w:r>
              <w:rPr>
                <w:sz w:val="16"/>
              </w:rPr>
              <w:t>Manufacture in which at least 70 % by weight of the unmanufactured tobacco or tobacco refuse of heading 2401 used is originating</w:t>
            </w:r>
          </w:p>
        </w:tc>
        <w:tc>
          <w:tcPr>
            <w:tcW w:w="0" w:type="auto"/>
            <w:tcBorders>
              <w:left w:val="single" w:sz="8" w:space="0" w:color="auto"/>
              <w:bottom w:val="double" w:sz="4" w:space="0" w:color="auto"/>
              <w:right w:val="single" w:sz="8" w:space="0" w:color="auto"/>
            </w:tcBorders>
          </w:tcPr>
          <w:p w:rsidR="00131295" w:rsidRDefault="00131295" w:rsidP="00200917">
            <w:pPr>
              <w:spacing w:before="20" w:after="20"/>
              <w:jc w:val="center"/>
              <w:rPr>
                <w:sz w:val="16"/>
              </w:rPr>
            </w:pPr>
            <w:r>
              <w:rPr>
                <w:sz w:val="16"/>
              </w:rPr>
              <w:t>delete</w:t>
            </w:r>
          </w:p>
        </w:tc>
        <w:tc>
          <w:tcPr>
            <w:tcW w:w="0" w:type="auto"/>
            <w:tcBorders>
              <w:left w:val="single" w:sz="8" w:space="0" w:color="auto"/>
              <w:bottom w:val="double" w:sz="4" w:space="0" w:color="auto"/>
              <w:right w:val="double" w:sz="4" w:space="0" w:color="auto"/>
            </w:tcBorders>
          </w:tcPr>
          <w:p w:rsidR="00131295" w:rsidRDefault="00200917" w:rsidP="00B2441C">
            <w:pPr>
              <w:spacing w:before="20" w:after="20"/>
              <w:jc w:val="left"/>
              <w:rPr>
                <w:sz w:val="16"/>
              </w:rPr>
            </w:pPr>
            <w:r>
              <w:rPr>
                <w:sz w:val="16"/>
              </w:rPr>
              <w:t>COM: the rule is simplified</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25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Salt; sulphur; earths and stone; plastering materials, lime and cement;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that of the product, or</w:t>
            </w:r>
          </w:p>
          <w:p w:rsidR="00092028" w:rsidRDefault="00092028" w:rsidP="00092028">
            <w:pPr>
              <w:spacing w:before="20" w:after="20"/>
              <w:jc w:val="center"/>
              <w:rPr>
                <w:sz w:val="16"/>
              </w:rPr>
            </w:pPr>
            <w:r w:rsidRPr="00092028">
              <w:rPr>
                <w:sz w:val="16"/>
              </w:rPr>
              <w:t>Manufacture in which the value of all the materials used does not exceed 70%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2504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Natural crystalline graphite, with enriched carbon content, purified and ground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Enriching of the carbon content, purifying and grinding of crude crystalline graphite</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2515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Marble, merely cut, by sawing or otherwise, into blocks or slabs of a rectangular (including square) shape, of a thickness not exceeding 25 cm</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Cutting, by sawing or otherwise, of marble (even if already sawn) of a thickness exceeding 25 cm</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2516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Granite, porphyry, basalt, sandstone and other monumental or building stone, merely cut, by sawing or otherwise, into blocks or slabs of a rectangular (including square) shape, of a thickness not exceeding 25 cm</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Cutting, by sawing or otherwise, of stone (even if already sawn) of a thickness exceeding 25 cm</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2518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proofErr w:type="spellStart"/>
            <w:r w:rsidRPr="00092028">
              <w:rPr>
                <w:sz w:val="16"/>
                <w:szCs w:val="16"/>
              </w:rPr>
              <w:t>Calcined</w:t>
            </w:r>
            <w:proofErr w:type="spellEnd"/>
            <w:r w:rsidRPr="00092028">
              <w:rPr>
                <w:sz w:val="16"/>
                <w:szCs w:val="16"/>
              </w:rPr>
              <w:t xml:space="preserve"> dolomite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 xml:space="preserve">Calcination of dolomite not </w:t>
            </w:r>
            <w:proofErr w:type="spellStart"/>
            <w:r w:rsidRPr="00092028">
              <w:rPr>
                <w:sz w:val="16"/>
                <w:szCs w:val="16"/>
              </w:rPr>
              <w:t>calcined</w:t>
            </w:r>
            <w:proofErr w:type="spellEnd"/>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E1B55" w:rsidRDefault="00092028" w:rsidP="00092028">
            <w:pPr>
              <w:spacing w:before="20" w:after="20"/>
              <w:jc w:val="center"/>
              <w:rPr>
                <w:sz w:val="16"/>
                <w:szCs w:val="16"/>
                <w:highlight w:val="yellow"/>
              </w:rPr>
            </w:pPr>
            <w:r w:rsidRPr="00EE1B55">
              <w:rPr>
                <w:sz w:val="16"/>
                <w:szCs w:val="16"/>
                <w:highlight w:val="yellow"/>
              </w:rPr>
              <w:lastRenderedPageBreak/>
              <w:t>ex 2519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E1B55" w:rsidRDefault="00092028" w:rsidP="00092028">
            <w:pPr>
              <w:spacing w:before="20" w:after="20"/>
              <w:jc w:val="left"/>
              <w:rPr>
                <w:sz w:val="16"/>
                <w:szCs w:val="16"/>
                <w:highlight w:val="yellow"/>
              </w:rPr>
            </w:pPr>
            <w:r w:rsidRPr="00EE1B55">
              <w:rPr>
                <w:sz w:val="16"/>
                <w:szCs w:val="16"/>
                <w:highlight w:val="yellow"/>
              </w:rPr>
              <w:t>Crushed natural magnesium carbonate (</w:t>
            </w:r>
            <w:proofErr w:type="spellStart"/>
            <w:r w:rsidRPr="00EE1B55">
              <w:rPr>
                <w:sz w:val="16"/>
                <w:szCs w:val="16"/>
                <w:highlight w:val="yellow"/>
              </w:rPr>
              <w:t>magnesite</w:t>
            </w:r>
            <w:proofErr w:type="spellEnd"/>
            <w:r w:rsidRPr="00EE1B55">
              <w:rPr>
                <w:sz w:val="16"/>
                <w:szCs w:val="16"/>
                <w:highlight w:val="yellow"/>
              </w:rPr>
              <w:t>), in hermetically-sealed containers, and magnesium oxide, whether or not pure, other than fused magnesia or dead-burned (sintered) magnesia</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E1B55" w:rsidRDefault="00092028" w:rsidP="00092028">
            <w:pPr>
              <w:spacing w:before="20" w:after="20"/>
              <w:jc w:val="left"/>
              <w:rPr>
                <w:sz w:val="16"/>
                <w:szCs w:val="16"/>
                <w:highlight w:val="yellow"/>
              </w:rPr>
            </w:pPr>
            <w:r w:rsidRPr="00EE1B55">
              <w:rPr>
                <w:sz w:val="16"/>
                <w:szCs w:val="16"/>
                <w:highlight w:val="yellow"/>
              </w:rPr>
              <w:t>Manufacture from materials of any heading, except that of the product. However, natural magnesium carbonate (</w:t>
            </w:r>
            <w:proofErr w:type="spellStart"/>
            <w:r w:rsidRPr="00EE1B55">
              <w:rPr>
                <w:sz w:val="16"/>
                <w:szCs w:val="16"/>
                <w:highlight w:val="yellow"/>
              </w:rPr>
              <w:t>magnesite</w:t>
            </w:r>
            <w:proofErr w:type="spellEnd"/>
            <w:r w:rsidRPr="00EE1B55">
              <w:rPr>
                <w:sz w:val="16"/>
                <w:szCs w:val="16"/>
                <w:highlight w:val="yellow"/>
              </w:rPr>
              <w:t>) may be used</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EE1B55">
              <w:rPr>
                <w:sz w:val="16"/>
                <w:highlight w:val="yellow"/>
              </w:rPr>
              <w:t>Manufacture from materials of any heading, except that of the product. However, natural magnesium carbonate (</w:t>
            </w:r>
            <w:proofErr w:type="spellStart"/>
            <w:r w:rsidRPr="00EE1B55">
              <w:rPr>
                <w:sz w:val="16"/>
                <w:highlight w:val="yellow"/>
              </w:rPr>
              <w:t>magnesite</w:t>
            </w:r>
            <w:proofErr w:type="spellEnd"/>
            <w:r w:rsidRPr="00EE1B55">
              <w:rPr>
                <w:sz w:val="16"/>
                <w:highlight w:val="yellow"/>
              </w:rPr>
              <w:t>) may be used</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2520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Plasters specially prepared for dentistry</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2524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Natural asbestos fibres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asbestos concentrate</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2525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Mica powder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Grinding of mica or mica waste</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2530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Earth colours, </w:t>
            </w:r>
            <w:proofErr w:type="spellStart"/>
            <w:r w:rsidRPr="00092028">
              <w:rPr>
                <w:sz w:val="16"/>
                <w:szCs w:val="16"/>
              </w:rPr>
              <w:t>calcined</w:t>
            </w:r>
            <w:proofErr w:type="spellEnd"/>
            <w:r w:rsidRPr="00092028">
              <w:rPr>
                <w:sz w:val="16"/>
                <w:szCs w:val="16"/>
              </w:rPr>
              <w:t xml:space="preserve"> or powdered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Calcination or grinding of earth colours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r w:rsidRPr="00E17EDA">
              <w:rPr>
                <w:sz w:val="16"/>
                <w:szCs w:val="16"/>
                <w:highlight w:val="yellow"/>
              </w:rPr>
              <w:t>Chapter 26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Ores, slag and ash</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E17EDA">
              <w:rPr>
                <w:sz w:val="16"/>
                <w:highlight w:val="yellow"/>
              </w:rPr>
              <w:t>Manufacture from materials of any heading, except that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E17EDA"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r w:rsidRPr="00E17EDA">
              <w:rPr>
                <w:sz w:val="16"/>
                <w:szCs w:val="16"/>
                <w:highlight w:val="yellow"/>
              </w:rPr>
              <w:t>ex Chapter 27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Mineral fuels, mineral oils and products of their distillation; bituminous substances; mineral waxes;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Manufacture from materials of any heading, except that of the product</w:t>
            </w:r>
          </w:p>
          <w:p w:rsidR="00092028" w:rsidRPr="00E17EDA" w:rsidRDefault="00092028" w:rsidP="00092028">
            <w:pPr>
              <w:spacing w:before="20" w:after="20"/>
              <w:jc w:val="center"/>
              <w:rPr>
                <w:sz w:val="16"/>
                <w:highlight w:val="yellow"/>
              </w:rPr>
            </w:pPr>
            <w:r w:rsidRPr="00E17EDA">
              <w:rPr>
                <w:sz w:val="16"/>
                <w:highlight w:val="yellow"/>
              </w:rPr>
              <w:t>or</w:t>
            </w:r>
          </w:p>
          <w:p w:rsidR="00092028" w:rsidRPr="00E17EDA" w:rsidRDefault="00092028" w:rsidP="00092028">
            <w:pPr>
              <w:spacing w:before="20" w:after="20"/>
              <w:jc w:val="center"/>
              <w:rPr>
                <w:sz w:val="16"/>
                <w:highlight w:val="yellow"/>
              </w:rPr>
            </w:pPr>
            <w:r w:rsidRPr="00E17EDA">
              <w:rPr>
                <w:sz w:val="16"/>
                <w:highlight w:val="yellow"/>
              </w:rPr>
              <w:t xml:space="preserve">Manufacture in which the value of all the materials used does not exceed </w:t>
            </w:r>
            <w:r w:rsidR="00F225E5">
              <w:rPr>
                <w:sz w:val="16"/>
              </w:rPr>
              <w:t>[</w:t>
            </w:r>
            <w:r w:rsidRPr="00E17EDA">
              <w:rPr>
                <w:sz w:val="16"/>
              </w:rPr>
              <w:t>70%</w:t>
            </w:r>
            <w:r w:rsidR="00F225E5">
              <w:rPr>
                <w:sz w:val="16"/>
              </w:rPr>
              <w:t>]</w:t>
            </w:r>
            <w:r w:rsidRPr="00E17EDA">
              <w:rPr>
                <w:sz w:val="16"/>
                <w:highlight w:val="yellow"/>
              </w:rPr>
              <w:t xml:space="preserve">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E17EDA" w:rsidRDefault="00092028" w:rsidP="00092028">
            <w:pPr>
              <w:spacing w:before="20" w:after="20"/>
              <w:jc w:val="left"/>
              <w:rPr>
                <w:sz w:val="16"/>
                <w:highlight w:val="yellow"/>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r w:rsidRPr="00E17EDA">
              <w:rPr>
                <w:sz w:val="16"/>
                <w:szCs w:val="16"/>
                <w:highlight w:val="yellow"/>
              </w:rPr>
              <w:t>ex 2707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 xml:space="preserve">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w:t>
            </w:r>
            <w:proofErr w:type="spellStart"/>
            <w:r w:rsidRPr="00E17EDA">
              <w:rPr>
                <w:sz w:val="16"/>
                <w:szCs w:val="16"/>
                <w:highlight w:val="yellow"/>
              </w:rPr>
              <w:t>benzole</w:t>
            </w:r>
            <w:proofErr w:type="spellEnd"/>
            <w:r w:rsidRPr="00E17EDA">
              <w:rPr>
                <w:sz w:val="16"/>
                <w:szCs w:val="16"/>
                <w:highlight w:val="yellow"/>
              </w:rPr>
              <w:t>), for use as power or heating fuels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Operations of refining and/or one or more specific process(</w:t>
            </w:r>
            <w:proofErr w:type="spellStart"/>
            <w:r w:rsidRPr="00E17EDA">
              <w:rPr>
                <w:sz w:val="16"/>
                <w:szCs w:val="16"/>
                <w:highlight w:val="yellow"/>
              </w:rPr>
              <w:t>es</w:t>
            </w:r>
            <w:proofErr w:type="spellEnd"/>
            <w:r w:rsidRPr="00E17EDA">
              <w:rPr>
                <w:sz w:val="16"/>
                <w:szCs w:val="16"/>
                <w:highlight w:val="yellow"/>
              </w:rPr>
              <w:t>) (1)</w:t>
            </w:r>
          </w:p>
          <w:p w:rsidR="00092028" w:rsidRPr="00E17EDA" w:rsidRDefault="00092028" w:rsidP="00092028">
            <w:pPr>
              <w:spacing w:before="20" w:after="20"/>
              <w:jc w:val="left"/>
              <w:rPr>
                <w:sz w:val="16"/>
                <w:szCs w:val="16"/>
                <w:highlight w:val="yellow"/>
              </w:rPr>
            </w:pPr>
            <w:r w:rsidRPr="00E17EDA">
              <w:rPr>
                <w:sz w:val="16"/>
                <w:szCs w:val="16"/>
                <w:highlight w:val="yellow"/>
              </w:rPr>
              <w:t>or</w:t>
            </w:r>
          </w:p>
          <w:p w:rsidR="00092028" w:rsidRPr="00E17EDA" w:rsidRDefault="00092028" w:rsidP="00092028">
            <w:pPr>
              <w:spacing w:before="20" w:after="20"/>
              <w:jc w:val="left"/>
              <w:rPr>
                <w:sz w:val="16"/>
                <w:szCs w:val="16"/>
                <w:highlight w:val="yellow"/>
              </w:rPr>
            </w:pPr>
            <w:r w:rsidRPr="00E17EDA">
              <w:rPr>
                <w:sz w:val="16"/>
                <w:szCs w:val="16"/>
                <w:highlight w:val="yellow"/>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Operations of refining and/or one or more specific process(</w:t>
            </w:r>
            <w:proofErr w:type="spellStart"/>
            <w:r w:rsidRPr="00E17EDA">
              <w:rPr>
                <w:sz w:val="16"/>
                <w:highlight w:val="yellow"/>
              </w:rPr>
              <w:t>es</w:t>
            </w:r>
            <w:proofErr w:type="spellEnd"/>
            <w:r w:rsidRPr="00E17EDA">
              <w:rPr>
                <w:sz w:val="16"/>
                <w:highlight w:val="yellow"/>
              </w:rPr>
              <w:t>) (1)</w:t>
            </w:r>
          </w:p>
          <w:p w:rsidR="00092028" w:rsidRPr="00E17EDA" w:rsidRDefault="00092028" w:rsidP="00092028">
            <w:pPr>
              <w:spacing w:before="20" w:after="20"/>
              <w:jc w:val="center"/>
              <w:rPr>
                <w:sz w:val="16"/>
                <w:highlight w:val="yellow"/>
              </w:rPr>
            </w:pPr>
            <w:r w:rsidRPr="00E17EDA">
              <w:rPr>
                <w:sz w:val="16"/>
                <w:highlight w:val="yellow"/>
              </w:rPr>
              <w:t>or</w:t>
            </w:r>
          </w:p>
          <w:p w:rsidR="00092028" w:rsidRPr="00092028" w:rsidRDefault="00092028" w:rsidP="00092028">
            <w:pPr>
              <w:spacing w:before="20" w:after="20"/>
              <w:jc w:val="center"/>
              <w:rPr>
                <w:sz w:val="16"/>
              </w:rPr>
            </w:pPr>
            <w:r w:rsidRPr="00E17EDA">
              <w:rPr>
                <w:sz w:val="16"/>
                <w:highlight w:val="yellow"/>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2709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Crude oils obtained from bituminous minerals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Destructive distillation of bituminous materials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r w:rsidRPr="00E17EDA">
              <w:rPr>
                <w:sz w:val="16"/>
                <w:szCs w:val="16"/>
                <w:highlight w:val="yellow"/>
              </w:rPr>
              <w:t>2710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Operations of refining and/or one or more specific process(</w:t>
            </w:r>
            <w:proofErr w:type="spellStart"/>
            <w:r w:rsidRPr="00E17EDA">
              <w:rPr>
                <w:sz w:val="16"/>
                <w:szCs w:val="16"/>
                <w:highlight w:val="yellow"/>
              </w:rPr>
              <w:t>es</w:t>
            </w:r>
            <w:proofErr w:type="spellEnd"/>
            <w:r w:rsidRPr="00E17EDA">
              <w:rPr>
                <w:sz w:val="16"/>
                <w:szCs w:val="16"/>
                <w:highlight w:val="yellow"/>
              </w:rPr>
              <w:t>) (2)</w:t>
            </w:r>
          </w:p>
          <w:p w:rsidR="00092028" w:rsidRPr="00E17EDA" w:rsidRDefault="00092028" w:rsidP="00092028">
            <w:pPr>
              <w:spacing w:before="20" w:after="20"/>
              <w:jc w:val="left"/>
              <w:rPr>
                <w:sz w:val="16"/>
                <w:szCs w:val="16"/>
                <w:highlight w:val="yellow"/>
              </w:rPr>
            </w:pPr>
            <w:r w:rsidRPr="00E17EDA">
              <w:rPr>
                <w:sz w:val="16"/>
                <w:szCs w:val="16"/>
                <w:highlight w:val="yellow"/>
              </w:rPr>
              <w:t>or</w:t>
            </w:r>
          </w:p>
          <w:p w:rsidR="00092028" w:rsidRPr="00E17EDA" w:rsidRDefault="00092028" w:rsidP="00092028">
            <w:pPr>
              <w:spacing w:before="20" w:after="20"/>
              <w:jc w:val="left"/>
              <w:rPr>
                <w:sz w:val="16"/>
                <w:szCs w:val="16"/>
                <w:highlight w:val="yellow"/>
              </w:rPr>
            </w:pPr>
            <w:r w:rsidRPr="00E17EDA">
              <w:rPr>
                <w:sz w:val="16"/>
                <w:szCs w:val="16"/>
                <w:highlight w:val="yellow"/>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Operations of refining and/or one or more specific process(</w:t>
            </w:r>
            <w:proofErr w:type="spellStart"/>
            <w:r w:rsidRPr="00E17EDA">
              <w:rPr>
                <w:sz w:val="16"/>
                <w:highlight w:val="yellow"/>
              </w:rPr>
              <w:t>es</w:t>
            </w:r>
            <w:proofErr w:type="spellEnd"/>
            <w:r w:rsidRPr="00E17EDA">
              <w:rPr>
                <w:sz w:val="16"/>
                <w:highlight w:val="yellow"/>
              </w:rPr>
              <w:t>)</w:t>
            </w:r>
            <w:r w:rsidRPr="00E17EDA">
              <w:rPr>
                <w:rStyle w:val="FootnoteReference"/>
                <w:rFonts w:ascii="Times New Roman" w:hAnsi="Times New Roman"/>
                <w:position w:val="0"/>
                <w:highlight w:val="yellow"/>
              </w:rPr>
              <w:t xml:space="preserve"> </w:t>
            </w:r>
            <w:r w:rsidRPr="00E17EDA">
              <w:rPr>
                <w:sz w:val="16"/>
                <w:highlight w:val="yellow"/>
              </w:rPr>
              <w:t>(1)</w:t>
            </w:r>
          </w:p>
          <w:p w:rsidR="00092028" w:rsidRPr="00E17EDA" w:rsidRDefault="00092028" w:rsidP="00092028">
            <w:pPr>
              <w:spacing w:before="20" w:after="20"/>
              <w:jc w:val="center"/>
              <w:rPr>
                <w:sz w:val="16"/>
                <w:highlight w:val="yellow"/>
              </w:rPr>
            </w:pPr>
            <w:r w:rsidRPr="00E17EDA">
              <w:rPr>
                <w:sz w:val="16"/>
                <w:highlight w:val="yellow"/>
              </w:rPr>
              <w:t>or</w:t>
            </w:r>
          </w:p>
          <w:p w:rsidR="00092028" w:rsidRPr="00E17EDA" w:rsidRDefault="00092028" w:rsidP="00092028">
            <w:pPr>
              <w:spacing w:before="20" w:after="20"/>
              <w:jc w:val="center"/>
              <w:rPr>
                <w:sz w:val="16"/>
                <w:highlight w:val="yellow"/>
              </w:rPr>
            </w:pPr>
            <w:r w:rsidRPr="00E17EDA">
              <w:rPr>
                <w:sz w:val="16"/>
                <w:highlight w:val="yellow"/>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r w:rsidRPr="00E17EDA">
              <w:rPr>
                <w:sz w:val="16"/>
                <w:szCs w:val="16"/>
                <w:highlight w:val="yellow"/>
              </w:rPr>
              <w:lastRenderedPageBreak/>
              <w:t>2711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Petroleum gases and other gaseous hydrocarbons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Operations of refining and/or one or more specific process(</w:t>
            </w:r>
            <w:proofErr w:type="spellStart"/>
            <w:r w:rsidRPr="00E17EDA">
              <w:rPr>
                <w:sz w:val="16"/>
                <w:szCs w:val="16"/>
                <w:highlight w:val="yellow"/>
              </w:rPr>
              <w:t>es</w:t>
            </w:r>
            <w:proofErr w:type="spellEnd"/>
            <w:r w:rsidRPr="00E17EDA">
              <w:rPr>
                <w:sz w:val="16"/>
                <w:szCs w:val="16"/>
                <w:highlight w:val="yellow"/>
              </w:rPr>
              <w:t>) (2)</w:t>
            </w:r>
          </w:p>
          <w:p w:rsidR="00092028" w:rsidRPr="00E17EDA" w:rsidRDefault="00092028" w:rsidP="00092028">
            <w:pPr>
              <w:spacing w:before="20" w:after="20"/>
              <w:jc w:val="left"/>
              <w:rPr>
                <w:sz w:val="16"/>
                <w:szCs w:val="16"/>
                <w:highlight w:val="yellow"/>
              </w:rPr>
            </w:pPr>
            <w:r w:rsidRPr="00E17EDA">
              <w:rPr>
                <w:sz w:val="16"/>
                <w:szCs w:val="16"/>
                <w:highlight w:val="yellow"/>
              </w:rPr>
              <w:t>or</w:t>
            </w:r>
          </w:p>
          <w:p w:rsidR="00092028" w:rsidRPr="00E17EDA" w:rsidRDefault="00092028" w:rsidP="00092028">
            <w:pPr>
              <w:spacing w:before="20" w:after="20"/>
              <w:jc w:val="left"/>
              <w:rPr>
                <w:sz w:val="16"/>
                <w:szCs w:val="16"/>
                <w:highlight w:val="yellow"/>
              </w:rPr>
            </w:pPr>
            <w:r w:rsidRPr="00E17EDA">
              <w:rPr>
                <w:sz w:val="16"/>
                <w:szCs w:val="16"/>
                <w:highlight w:val="yellow"/>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Operations of refining and/or one or more specific process(</w:t>
            </w:r>
            <w:proofErr w:type="spellStart"/>
            <w:r w:rsidRPr="00E17EDA">
              <w:rPr>
                <w:sz w:val="16"/>
                <w:highlight w:val="yellow"/>
              </w:rPr>
              <w:t>es</w:t>
            </w:r>
            <w:proofErr w:type="spellEnd"/>
            <w:r w:rsidRPr="00E17EDA">
              <w:rPr>
                <w:sz w:val="16"/>
                <w:highlight w:val="yellow"/>
              </w:rPr>
              <w:t>) (1)</w:t>
            </w:r>
          </w:p>
          <w:p w:rsidR="00092028" w:rsidRPr="00E17EDA" w:rsidRDefault="00092028" w:rsidP="00092028">
            <w:pPr>
              <w:spacing w:before="20" w:after="20"/>
              <w:jc w:val="center"/>
              <w:rPr>
                <w:sz w:val="16"/>
                <w:highlight w:val="yellow"/>
              </w:rPr>
            </w:pPr>
            <w:r w:rsidRPr="00E17EDA">
              <w:rPr>
                <w:sz w:val="16"/>
                <w:highlight w:val="yellow"/>
              </w:rPr>
              <w:t>or</w:t>
            </w:r>
          </w:p>
          <w:p w:rsidR="00092028" w:rsidRPr="00E17EDA" w:rsidRDefault="00092028" w:rsidP="00092028">
            <w:pPr>
              <w:spacing w:before="20" w:after="20"/>
              <w:jc w:val="center"/>
              <w:rPr>
                <w:sz w:val="16"/>
                <w:highlight w:val="yellow"/>
              </w:rPr>
            </w:pPr>
            <w:r w:rsidRPr="00E17EDA">
              <w:rPr>
                <w:sz w:val="16"/>
                <w:highlight w:val="yellow"/>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r w:rsidRPr="00E17EDA">
              <w:rPr>
                <w:sz w:val="16"/>
                <w:szCs w:val="16"/>
                <w:highlight w:val="yellow"/>
              </w:rPr>
              <w:t>2712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 xml:space="preserve">Petroleum jelly; paraffin wax, microcrystalline petroleum wax, slack wax, </w:t>
            </w:r>
            <w:proofErr w:type="spellStart"/>
            <w:r w:rsidRPr="00E17EDA">
              <w:rPr>
                <w:sz w:val="16"/>
                <w:szCs w:val="16"/>
                <w:highlight w:val="yellow"/>
              </w:rPr>
              <w:t>ozokerite</w:t>
            </w:r>
            <w:proofErr w:type="spellEnd"/>
            <w:r w:rsidRPr="00E17EDA">
              <w:rPr>
                <w:sz w:val="16"/>
                <w:szCs w:val="16"/>
                <w:highlight w:val="yellow"/>
              </w:rPr>
              <w:t>, lignite wax, peat wax, other mineral waxes, and similar products obtained by synthesis or by other processes, whether or not coloured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Operations of refining and/or one or more specific process(</w:t>
            </w:r>
            <w:proofErr w:type="spellStart"/>
            <w:r w:rsidRPr="00E17EDA">
              <w:rPr>
                <w:sz w:val="16"/>
                <w:szCs w:val="16"/>
                <w:highlight w:val="yellow"/>
              </w:rPr>
              <w:t>es</w:t>
            </w:r>
            <w:proofErr w:type="spellEnd"/>
            <w:r w:rsidRPr="00E17EDA">
              <w:rPr>
                <w:sz w:val="16"/>
                <w:szCs w:val="16"/>
                <w:highlight w:val="yellow"/>
              </w:rPr>
              <w:t>) (2)</w:t>
            </w:r>
          </w:p>
          <w:p w:rsidR="00092028" w:rsidRPr="00E17EDA" w:rsidRDefault="00092028" w:rsidP="00092028">
            <w:pPr>
              <w:spacing w:before="20" w:after="20"/>
              <w:jc w:val="left"/>
              <w:rPr>
                <w:sz w:val="16"/>
                <w:szCs w:val="16"/>
                <w:highlight w:val="yellow"/>
              </w:rPr>
            </w:pPr>
            <w:r w:rsidRPr="00E17EDA">
              <w:rPr>
                <w:sz w:val="16"/>
                <w:szCs w:val="16"/>
                <w:highlight w:val="yellow"/>
              </w:rPr>
              <w:t>or</w:t>
            </w:r>
          </w:p>
          <w:p w:rsidR="00092028" w:rsidRPr="00E17EDA" w:rsidRDefault="00092028" w:rsidP="00092028">
            <w:pPr>
              <w:spacing w:before="20" w:after="20"/>
              <w:jc w:val="left"/>
              <w:rPr>
                <w:sz w:val="16"/>
                <w:szCs w:val="16"/>
                <w:highlight w:val="yellow"/>
              </w:rPr>
            </w:pPr>
            <w:r w:rsidRPr="00E17EDA">
              <w:rPr>
                <w:sz w:val="16"/>
                <w:szCs w:val="16"/>
                <w:highlight w:val="yellow"/>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Operations of refining and/or one or more specific process(</w:t>
            </w:r>
            <w:proofErr w:type="spellStart"/>
            <w:r w:rsidRPr="00E17EDA">
              <w:rPr>
                <w:sz w:val="16"/>
                <w:highlight w:val="yellow"/>
              </w:rPr>
              <w:t>es</w:t>
            </w:r>
            <w:proofErr w:type="spellEnd"/>
            <w:r w:rsidRPr="00E17EDA">
              <w:rPr>
                <w:sz w:val="16"/>
                <w:highlight w:val="yellow"/>
              </w:rPr>
              <w:t>) (1)</w:t>
            </w:r>
          </w:p>
          <w:p w:rsidR="00092028" w:rsidRPr="00E17EDA" w:rsidRDefault="00092028" w:rsidP="00092028">
            <w:pPr>
              <w:spacing w:before="20" w:after="20"/>
              <w:jc w:val="center"/>
              <w:rPr>
                <w:sz w:val="16"/>
                <w:highlight w:val="yellow"/>
              </w:rPr>
            </w:pPr>
            <w:r w:rsidRPr="00E17EDA">
              <w:rPr>
                <w:sz w:val="16"/>
                <w:highlight w:val="yellow"/>
              </w:rPr>
              <w:t>or</w:t>
            </w:r>
          </w:p>
          <w:p w:rsidR="00092028" w:rsidRPr="00E17EDA" w:rsidRDefault="00092028" w:rsidP="00092028">
            <w:pPr>
              <w:spacing w:before="20" w:after="20"/>
              <w:jc w:val="center"/>
              <w:rPr>
                <w:sz w:val="16"/>
                <w:highlight w:val="yellow"/>
              </w:rPr>
            </w:pPr>
            <w:r w:rsidRPr="00E17EDA">
              <w:rPr>
                <w:sz w:val="16"/>
                <w:highlight w:val="yellow"/>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r w:rsidRPr="00E17EDA">
              <w:rPr>
                <w:sz w:val="16"/>
                <w:szCs w:val="16"/>
                <w:highlight w:val="yellow"/>
              </w:rPr>
              <w:t>2713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Petroleum coke, petroleum bitumen and other residues of petroleum oils or of oils obtained from bituminous materials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Operations of refining and/or one or more specific process(</w:t>
            </w:r>
            <w:proofErr w:type="spellStart"/>
            <w:r w:rsidRPr="00E17EDA">
              <w:rPr>
                <w:sz w:val="16"/>
                <w:szCs w:val="16"/>
                <w:highlight w:val="yellow"/>
              </w:rPr>
              <w:t>es</w:t>
            </w:r>
            <w:proofErr w:type="spellEnd"/>
            <w:r w:rsidRPr="00E17EDA">
              <w:rPr>
                <w:sz w:val="16"/>
                <w:szCs w:val="16"/>
                <w:highlight w:val="yellow"/>
              </w:rPr>
              <w:t>) (1)</w:t>
            </w:r>
          </w:p>
          <w:p w:rsidR="00092028" w:rsidRPr="00E17EDA" w:rsidRDefault="00092028" w:rsidP="00092028">
            <w:pPr>
              <w:spacing w:before="20" w:after="20"/>
              <w:jc w:val="left"/>
              <w:rPr>
                <w:sz w:val="16"/>
                <w:szCs w:val="16"/>
                <w:highlight w:val="yellow"/>
              </w:rPr>
            </w:pPr>
            <w:r w:rsidRPr="00E17EDA">
              <w:rPr>
                <w:sz w:val="16"/>
                <w:szCs w:val="16"/>
                <w:highlight w:val="yellow"/>
              </w:rPr>
              <w:t>or</w:t>
            </w:r>
          </w:p>
          <w:p w:rsidR="00092028" w:rsidRPr="00E17EDA" w:rsidRDefault="00092028" w:rsidP="00092028">
            <w:pPr>
              <w:spacing w:before="20" w:after="20"/>
              <w:jc w:val="left"/>
              <w:rPr>
                <w:sz w:val="16"/>
                <w:szCs w:val="16"/>
                <w:highlight w:val="yellow"/>
              </w:rPr>
            </w:pPr>
            <w:r w:rsidRPr="00E17EDA">
              <w:rPr>
                <w:sz w:val="16"/>
                <w:szCs w:val="16"/>
                <w:highlight w:val="yellow"/>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Operations of refining and/or one or more specific process(</w:t>
            </w:r>
            <w:proofErr w:type="spellStart"/>
            <w:r w:rsidRPr="00E17EDA">
              <w:rPr>
                <w:sz w:val="16"/>
                <w:highlight w:val="yellow"/>
              </w:rPr>
              <w:t>es</w:t>
            </w:r>
            <w:proofErr w:type="spellEnd"/>
            <w:r w:rsidRPr="00E17EDA">
              <w:rPr>
                <w:sz w:val="16"/>
                <w:highlight w:val="yellow"/>
              </w:rPr>
              <w:t>) (1)</w:t>
            </w:r>
          </w:p>
          <w:p w:rsidR="00092028" w:rsidRPr="00E17EDA" w:rsidRDefault="00092028" w:rsidP="00092028">
            <w:pPr>
              <w:spacing w:before="20" w:after="20"/>
              <w:jc w:val="center"/>
              <w:rPr>
                <w:sz w:val="16"/>
                <w:highlight w:val="yellow"/>
              </w:rPr>
            </w:pPr>
            <w:r w:rsidRPr="00E17EDA">
              <w:rPr>
                <w:sz w:val="16"/>
                <w:highlight w:val="yellow"/>
              </w:rPr>
              <w:t>or</w:t>
            </w:r>
          </w:p>
          <w:p w:rsidR="00092028" w:rsidRPr="00E17EDA" w:rsidRDefault="00092028" w:rsidP="00092028">
            <w:pPr>
              <w:spacing w:before="20" w:after="20"/>
              <w:jc w:val="center"/>
              <w:rPr>
                <w:sz w:val="16"/>
                <w:highlight w:val="yellow"/>
              </w:rPr>
            </w:pPr>
            <w:r w:rsidRPr="00E17EDA">
              <w:rPr>
                <w:sz w:val="16"/>
                <w:highlight w:val="yellow"/>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2714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Bitumen and asphalt, natural; bituminous or oil shale and tar sands; </w:t>
            </w:r>
            <w:proofErr w:type="spellStart"/>
            <w:r w:rsidRPr="00092028">
              <w:rPr>
                <w:sz w:val="16"/>
                <w:szCs w:val="16"/>
              </w:rPr>
              <w:t>asphaltites</w:t>
            </w:r>
            <w:proofErr w:type="spellEnd"/>
            <w:r w:rsidRPr="00092028">
              <w:rPr>
                <w:sz w:val="16"/>
                <w:szCs w:val="16"/>
              </w:rPr>
              <w:t xml:space="preserve"> and asphaltic rocks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Operations of refining and/or one or more specific process(</w:t>
            </w:r>
            <w:proofErr w:type="spellStart"/>
            <w:r w:rsidRPr="00092028">
              <w:rPr>
                <w:sz w:val="16"/>
                <w:szCs w:val="16"/>
              </w:rPr>
              <w:t>es</w:t>
            </w:r>
            <w:proofErr w:type="spellEnd"/>
            <w:r w:rsidRPr="00092028">
              <w:rPr>
                <w:sz w:val="16"/>
                <w:szCs w:val="16"/>
              </w:rPr>
              <w:t>) (1)</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2715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Bituminous mixtures based on natural asphalt, on natural bitumen, on petroleum bitumen, on mineral tar or on mineral tar pitch (for example, bituminous mastics, cut-backs)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Operations of refining and/or one or more specific process(</w:t>
            </w:r>
            <w:proofErr w:type="spellStart"/>
            <w:r w:rsidRPr="00092028">
              <w:rPr>
                <w:sz w:val="16"/>
                <w:szCs w:val="16"/>
              </w:rPr>
              <w:t>es</w:t>
            </w:r>
            <w:proofErr w:type="spellEnd"/>
            <w:r w:rsidRPr="00092028">
              <w:rPr>
                <w:sz w:val="16"/>
                <w:szCs w:val="16"/>
              </w:rPr>
              <w:t>) (1)</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F225E5">
            <w:pPr>
              <w:spacing w:before="20" w:after="20"/>
              <w:jc w:val="center"/>
              <w:rPr>
                <w:sz w:val="16"/>
                <w:szCs w:val="16"/>
                <w:highlight w:val="yellow"/>
              </w:rPr>
            </w:pPr>
            <w:r w:rsidRPr="00E17EDA">
              <w:rPr>
                <w:sz w:val="16"/>
                <w:szCs w:val="16"/>
                <w:highlight w:val="yellow"/>
              </w:rPr>
              <w:t>Chapter 28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F225E5">
            <w:pPr>
              <w:spacing w:before="20" w:after="20"/>
              <w:jc w:val="left"/>
              <w:rPr>
                <w:sz w:val="16"/>
                <w:szCs w:val="16"/>
                <w:highlight w:val="yellow"/>
              </w:rPr>
            </w:pPr>
            <w:r w:rsidRPr="00E17EDA">
              <w:rPr>
                <w:sz w:val="16"/>
                <w:szCs w:val="16"/>
                <w:highlight w:val="yellow"/>
              </w:rPr>
              <w:t>Inorganic chemicals; organic or inorganic compounds of precious metals, of rare-earth metals, of radioactive elements or of isotopes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 xml:space="preserve">Manufacture from materials of any heading, except that of the product. However, materials of the same heading as the product may be used, provided that their total value does not exceed 20 % of the ex-works price of the product </w:t>
            </w:r>
          </w:p>
          <w:p w:rsidR="00092028" w:rsidRPr="00E17EDA" w:rsidRDefault="00092028" w:rsidP="00092028">
            <w:pPr>
              <w:spacing w:before="20" w:after="20"/>
              <w:jc w:val="left"/>
              <w:rPr>
                <w:sz w:val="16"/>
                <w:szCs w:val="16"/>
                <w:highlight w:val="yellow"/>
              </w:rPr>
            </w:pPr>
            <w:r w:rsidRPr="00E17EDA">
              <w:rPr>
                <w:sz w:val="16"/>
                <w:szCs w:val="16"/>
                <w:highlight w:val="yellow"/>
              </w:rPr>
              <w:t>Or</w:t>
            </w:r>
          </w:p>
          <w:p w:rsidR="00092028" w:rsidRPr="00E17EDA" w:rsidRDefault="00092028" w:rsidP="00092028">
            <w:pPr>
              <w:spacing w:before="20" w:after="20"/>
              <w:jc w:val="left"/>
              <w:rPr>
                <w:sz w:val="16"/>
                <w:szCs w:val="16"/>
                <w:highlight w:val="yellow"/>
              </w:rPr>
            </w:pPr>
            <w:r w:rsidRPr="00E17EDA">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Manufacture from materials of any heading, except that of the product. However, materials of the same heading as the product may be used, provided that their total value does not exceed 20 % of the ex-works price of the product</w:t>
            </w:r>
          </w:p>
          <w:p w:rsidR="00092028" w:rsidRPr="00E17EDA" w:rsidRDefault="00092028" w:rsidP="00092028">
            <w:pPr>
              <w:spacing w:before="20" w:after="20"/>
              <w:jc w:val="center"/>
              <w:rPr>
                <w:sz w:val="16"/>
                <w:highlight w:val="yellow"/>
              </w:rPr>
            </w:pPr>
            <w:r w:rsidRPr="00E17EDA">
              <w:rPr>
                <w:sz w:val="16"/>
                <w:highlight w:val="yellow"/>
              </w:rPr>
              <w:t>or</w:t>
            </w:r>
          </w:p>
          <w:p w:rsidR="00092028" w:rsidRPr="00E17EDA" w:rsidRDefault="00092028" w:rsidP="00092028">
            <w:pPr>
              <w:spacing w:before="20" w:after="20"/>
              <w:jc w:val="center"/>
              <w:rPr>
                <w:sz w:val="16"/>
                <w:highlight w:val="yellow"/>
              </w:rPr>
            </w:pPr>
            <w:r w:rsidRPr="00E17EDA">
              <w:rPr>
                <w:sz w:val="16"/>
                <w:highlight w:val="yellow"/>
              </w:rPr>
              <w:t xml:space="preserve">Manufacture in which the value of all the materials used does not exceed </w:t>
            </w:r>
            <w:r w:rsidR="00F225E5">
              <w:rPr>
                <w:sz w:val="16"/>
              </w:rPr>
              <w:t>[</w:t>
            </w:r>
            <w:r w:rsidRPr="00E17EDA">
              <w:rPr>
                <w:sz w:val="16"/>
              </w:rPr>
              <w:t>50 %</w:t>
            </w:r>
            <w:r w:rsidR="00F225E5">
              <w:rPr>
                <w:sz w:val="16"/>
              </w:rPr>
              <w:t>]</w:t>
            </w:r>
            <w:r w:rsidRPr="00E17EDA">
              <w:rPr>
                <w:sz w:val="16"/>
                <w:highlight w:val="yellow"/>
              </w:rPr>
              <w:t xml:space="preserve">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r w:rsidRPr="00E17EDA">
              <w:rPr>
                <w:sz w:val="16"/>
                <w:szCs w:val="16"/>
                <w:highlight w:val="yellow"/>
              </w:rPr>
              <w:t>ex 2805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w:t>
            </w:r>
            <w:proofErr w:type="spellStart"/>
            <w:r w:rsidRPr="00E17EDA">
              <w:rPr>
                <w:sz w:val="16"/>
                <w:szCs w:val="16"/>
                <w:highlight w:val="yellow"/>
              </w:rPr>
              <w:t>Mischmetall</w:t>
            </w:r>
            <w:proofErr w:type="spellEnd"/>
            <w:r w:rsidRPr="00E17EDA">
              <w:rPr>
                <w:sz w:val="16"/>
                <w:szCs w:val="16"/>
                <w:highlight w:val="yellow"/>
              </w:rPr>
              <w:t>"</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Manufacture by electrolytic or thermal treatment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r w:rsidRPr="00E17EDA">
              <w:rPr>
                <w:sz w:val="16"/>
                <w:szCs w:val="16"/>
                <w:highlight w:val="yellow"/>
              </w:rPr>
              <w:t>ex 2811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Sulphur trioxide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 xml:space="preserve">Manufacture from sulphur dioxide </w:t>
            </w:r>
          </w:p>
          <w:p w:rsidR="00092028" w:rsidRPr="00E17EDA" w:rsidRDefault="00092028" w:rsidP="00092028">
            <w:pPr>
              <w:spacing w:before="20" w:after="20"/>
              <w:jc w:val="left"/>
              <w:rPr>
                <w:sz w:val="16"/>
                <w:szCs w:val="16"/>
                <w:highlight w:val="yellow"/>
              </w:rPr>
            </w:pPr>
            <w:r w:rsidRPr="00E17EDA">
              <w:rPr>
                <w:sz w:val="16"/>
                <w:szCs w:val="16"/>
                <w:highlight w:val="yellow"/>
              </w:rPr>
              <w:t>Or</w:t>
            </w:r>
          </w:p>
          <w:p w:rsidR="00092028" w:rsidRPr="00E17EDA" w:rsidRDefault="00092028" w:rsidP="00092028">
            <w:pPr>
              <w:spacing w:before="20" w:after="20"/>
              <w:jc w:val="left"/>
              <w:rPr>
                <w:sz w:val="16"/>
                <w:szCs w:val="16"/>
                <w:highlight w:val="yellow"/>
              </w:rPr>
            </w:pPr>
            <w:r w:rsidRPr="00E17EDA">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r w:rsidRPr="00E17EDA">
              <w:rPr>
                <w:sz w:val="16"/>
                <w:szCs w:val="16"/>
                <w:highlight w:val="yellow"/>
              </w:rPr>
              <w:t>ex 2833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Aluminium sulphate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r w:rsidRPr="00E17EDA">
              <w:rPr>
                <w:sz w:val="16"/>
                <w:szCs w:val="16"/>
                <w:highlight w:val="yellow"/>
              </w:rPr>
              <w:t>ex 2840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 xml:space="preserve">Sodium </w:t>
            </w:r>
            <w:proofErr w:type="spellStart"/>
            <w:r w:rsidRPr="00E17EDA">
              <w:rPr>
                <w:sz w:val="16"/>
                <w:szCs w:val="16"/>
                <w:highlight w:val="yellow"/>
              </w:rPr>
              <w:t>perborate</w:t>
            </w:r>
            <w:proofErr w:type="spellEnd"/>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 xml:space="preserve">Manufacture from disodium </w:t>
            </w:r>
            <w:proofErr w:type="spellStart"/>
            <w:r w:rsidRPr="00E17EDA">
              <w:rPr>
                <w:sz w:val="16"/>
                <w:szCs w:val="16"/>
                <w:highlight w:val="yellow"/>
              </w:rPr>
              <w:t>tetraborate</w:t>
            </w:r>
            <w:proofErr w:type="spellEnd"/>
            <w:r w:rsidRPr="00E17EDA">
              <w:rPr>
                <w:sz w:val="16"/>
                <w:szCs w:val="16"/>
                <w:highlight w:val="yellow"/>
              </w:rPr>
              <w:t xml:space="preserve"> </w:t>
            </w:r>
            <w:proofErr w:type="spellStart"/>
            <w:r w:rsidRPr="00E17EDA">
              <w:rPr>
                <w:sz w:val="16"/>
                <w:szCs w:val="16"/>
                <w:highlight w:val="yellow"/>
              </w:rPr>
              <w:t>pentahydrate</w:t>
            </w:r>
            <w:proofErr w:type="spellEnd"/>
          </w:p>
          <w:p w:rsidR="00092028" w:rsidRPr="00E17EDA" w:rsidRDefault="00092028" w:rsidP="00092028">
            <w:pPr>
              <w:spacing w:before="20" w:after="20"/>
              <w:jc w:val="left"/>
              <w:rPr>
                <w:sz w:val="16"/>
                <w:szCs w:val="16"/>
                <w:highlight w:val="yellow"/>
              </w:rPr>
            </w:pPr>
            <w:r w:rsidRPr="00E17EDA">
              <w:rPr>
                <w:sz w:val="16"/>
                <w:szCs w:val="16"/>
                <w:highlight w:val="yellow"/>
              </w:rPr>
              <w:t>or</w:t>
            </w:r>
          </w:p>
          <w:p w:rsidR="00092028" w:rsidRPr="00E17EDA" w:rsidRDefault="00092028" w:rsidP="00092028">
            <w:pPr>
              <w:spacing w:before="20" w:after="20"/>
              <w:jc w:val="left"/>
              <w:rPr>
                <w:sz w:val="16"/>
                <w:szCs w:val="16"/>
                <w:highlight w:val="yellow"/>
              </w:rPr>
            </w:pPr>
            <w:r w:rsidRPr="00E17EDA">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r w:rsidRPr="00E17EDA">
              <w:rPr>
                <w:sz w:val="16"/>
                <w:szCs w:val="16"/>
                <w:highlight w:val="yellow"/>
              </w:rPr>
              <w:t>ex 2852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 xml:space="preserve">- Mercury compounds of internal ethers and their halogenated, </w:t>
            </w:r>
            <w:proofErr w:type="spellStart"/>
            <w:r w:rsidRPr="00E17EDA">
              <w:rPr>
                <w:sz w:val="16"/>
                <w:szCs w:val="16"/>
                <w:highlight w:val="yellow"/>
              </w:rPr>
              <w:t>sulphonated</w:t>
            </w:r>
            <w:proofErr w:type="spellEnd"/>
            <w:r w:rsidRPr="00E17EDA">
              <w:rPr>
                <w:sz w:val="16"/>
                <w:szCs w:val="16"/>
                <w:highlight w:val="yellow"/>
              </w:rPr>
              <w:t xml:space="preserve">, nitrated or </w:t>
            </w:r>
            <w:proofErr w:type="spellStart"/>
            <w:r w:rsidRPr="00E17EDA">
              <w:rPr>
                <w:sz w:val="16"/>
                <w:szCs w:val="16"/>
                <w:highlight w:val="yellow"/>
              </w:rPr>
              <w:t>nitrosated</w:t>
            </w:r>
            <w:proofErr w:type="spellEnd"/>
            <w:r w:rsidRPr="00E17EDA">
              <w:rPr>
                <w:sz w:val="16"/>
                <w:szCs w:val="16"/>
                <w:highlight w:val="yellow"/>
              </w:rPr>
              <w:t xml:space="preserve"> derivatives</w:t>
            </w:r>
          </w:p>
          <w:p w:rsidR="00092028" w:rsidRPr="00E17EDA" w:rsidRDefault="00092028" w:rsidP="00092028">
            <w:pPr>
              <w:spacing w:before="20" w:after="20"/>
              <w:jc w:val="left"/>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Manufacture from materials of any heading. However, the value of all the materials of heading 2909 used shall not exceed 20 % of the ex-works price of the product</w:t>
            </w:r>
          </w:p>
          <w:p w:rsidR="00092028" w:rsidRPr="00E17EDA" w:rsidRDefault="00092028" w:rsidP="00092028">
            <w:pPr>
              <w:spacing w:before="20" w:after="20"/>
              <w:jc w:val="left"/>
              <w:rPr>
                <w:sz w:val="16"/>
                <w:szCs w:val="16"/>
                <w:highlight w:val="yellow"/>
              </w:rPr>
            </w:pPr>
            <w:r w:rsidRPr="00E17EDA">
              <w:rPr>
                <w:sz w:val="16"/>
                <w:szCs w:val="16"/>
                <w:highlight w:val="yellow"/>
              </w:rPr>
              <w:t>Or</w:t>
            </w:r>
          </w:p>
          <w:p w:rsidR="00092028" w:rsidRPr="00E17EDA" w:rsidRDefault="00092028" w:rsidP="00092028">
            <w:pPr>
              <w:spacing w:before="20" w:after="20"/>
              <w:jc w:val="left"/>
              <w:rPr>
                <w:sz w:val="16"/>
                <w:szCs w:val="16"/>
                <w:highlight w:val="yellow"/>
              </w:rPr>
            </w:pPr>
            <w:r w:rsidRPr="00E17EDA">
              <w:rPr>
                <w:sz w:val="16"/>
                <w:szCs w:val="16"/>
                <w:highlight w:val="yellow"/>
              </w:rPr>
              <w:t xml:space="preserve"> Manufacture in which the value of all the materials used does not exceed 40 % of the ex-works price of the product</w:t>
            </w:r>
          </w:p>
          <w:p w:rsidR="00092028" w:rsidRPr="00E17EDA"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 Mercury compounds of nucleic acids and their salts, whether or not chemically defined; other heterocyclic compounds</w:t>
            </w:r>
          </w:p>
          <w:p w:rsidR="00092028" w:rsidRPr="00E17EDA" w:rsidRDefault="00092028" w:rsidP="00092028">
            <w:pPr>
              <w:spacing w:before="20" w:after="20"/>
              <w:jc w:val="left"/>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Manufacture from materials of any heading. However, the value of all the materials of headings 2852, 2932, 2933 and 2934 used shall not exceed 20 % of the ex-works price of the product</w:t>
            </w:r>
          </w:p>
          <w:p w:rsidR="00092028" w:rsidRPr="00E17EDA" w:rsidRDefault="00092028" w:rsidP="00092028">
            <w:pPr>
              <w:spacing w:before="20" w:after="20"/>
              <w:jc w:val="left"/>
              <w:rPr>
                <w:sz w:val="16"/>
                <w:szCs w:val="16"/>
                <w:highlight w:val="yellow"/>
              </w:rPr>
            </w:pPr>
            <w:r w:rsidRPr="00E17EDA">
              <w:rPr>
                <w:sz w:val="16"/>
                <w:szCs w:val="16"/>
                <w:highlight w:val="yellow"/>
              </w:rPr>
              <w:t xml:space="preserve">or </w:t>
            </w:r>
          </w:p>
          <w:p w:rsidR="00092028" w:rsidRPr="00E17EDA" w:rsidRDefault="00092028" w:rsidP="00092028">
            <w:pPr>
              <w:spacing w:before="20" w:after="20"/>
              <w:jc w:val="left"/>
              <w:rPr>
                <w:sz w:val="16"/>
                <w:szCs w:val="16"/>
                <w:highlight w:val="yellow"/>
              </w:rPr>
            </w:pPr>
            <w:r w:rsidRPr="00E17EDA">
              <w:rPr>
                <w:sz w:val="16"/>
                <w:szCs w:val="16"/>
                <w:highlight w:val="yellow"/>
              </w:rPr>
              <w:t>Manufacture in which the value of all the materials used does not exceed 40 % of the ex-works price of the product</w:t>
            </w:r>
          </w:p>
          <w:p w:rsidR="00092028" w:rsidRPr="00E17EDA"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r w:rsidRPr="00E17EDA">
              <w:rPr>
                <w:sz w:val="16"/>
                <w:szCs w:val="16"/>
                <w:highlight w:val="yellow"/>
              </w:rPr>
              <w:t>ex Chapter 29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Organic chemicals;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Manufacture from materials of any heading, except that of the product. However, materials of the same heading as the product may be used, provided that their total value does not exceed 20 % of the ex-works price of the product</w:t>
            </w:r>
          </w:p>
          <w:p w:rsidR="00092028" w:rsidRPr="00E17EDA" w:rsidRDefault="00092028" w:rsidP="00092028">
            <w:pPr>
              <w:spacing w:before="20" w:after="20"/>
              <w:jc w:val="left"/>
              <w:rPr>
                <w:sz w:val="16"/>
                <w:szCs w:val="16"/>
                <w:highlight w:val="yellow"/>
              </w:rPr>
            </w:pPr>
            <w:r w:rsidRPr="00E17EDA">
              <w:rPr>
                <w:sz w:val="16"/>
                <w:szCs w:val="16"/>
                <w:highlight w:val="yellow"/>
              </w:rPr>
              <w:t xml:space="preserve">or </w:t>
            </w:r>
          </w:p>
          <w:p w:rsidR="00092028" w:rsidRPr="00E17EDA" w:rsidRDefault="00092028" w:rsidP="00092028">
            <w:pPr>
              <w:spacing w:before="20" w:after="20"/>
              <w:jc w:val="left"/>
              <w:rPr>
                <w:sz w:val="16"/>
                <w:szCs w:val="16"/>
                <w:highlight w:val="yellow"/>
              </w:rPr>
            </w:pPr>
            <w:r w:rsidRPr="00E17EDA">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Manufacture from materials of any heading, except that of the product. However, materials of the same heading as the product may be used, provided that their total value does not exceed 20% of the ex-works price of the product</w:t>
            </w:r>
          </w:p>
          <w:p w:rsidR="00092028" w:rsidRPr="00E17EDA" w:rsidRDefault="00092028" w:rsidP="00092028">
            <w:pPr>
              <w:spacing w:before="20" w:after="20"/>
              <w:jc w:val="center"/>
              <w:rPr>
                <w:sz w:val="16"/>
                <w:highlight w:val="yellow"/>
              </w:rPr>
            </w:pPr>
            <w:r w:rsidRPr="00E17EDA">
              <w:rPr>
                <w:sz w:val="16"/>
                <w:highlight w:val="yellow"/>
              </w:rPr>
              <w:t>or</w:t>
            </w:r>
          </w:p>
          <w:p w:rsidR="00092028" w:rsidRPr="00E17EDA" w:rsidRDefault="00092028" w:rsidP="00092028">
            <w:pPr>
              <w:spacing w:before="20" w:after="20"/>
              <w:jc w:val="center"/>
              <w:rPr>
                <w:sz w:val="16"/>
                <w:highlight w:val="yellow"/>
              </w:rPr>
            </w:pPr>
            <w:r w:rsidRPr="00E17EDA">
              <w:rPr>
                <w:sz w:val="16"/>
                <w:highlight w:val="yellow"/>
              </w:rPr>
              <w:t xml:space="preserve">Manufacture in which the value of all the materials used does not exceed </w:t>
            </w:r>
            <w:r w:rsidR="00F225E5">
              <w:rPr>
                <w:sz w:val="16"/>
              </w:rPr>
              <w:t>[</w:t>
            </w:r>
            <w:r w:rsidRPr="00F225E5">
              <w:rPr>
                <w:sz w:val="16"/>
              </w:rPr>
              <w:t>50%</w:t>
            </w:r>
            <w:r w:rsidR="00F225E5">
              <w:rPr>
                <w:sz w:val="16"/>
              </w:rPr>
              <w:t>]</w:t>
            </w:r>
            <w:r w:rsidRPr="00E17EDA">
              <w:rPr>
                <w:sz w:val="16"/>
                <w:highlight w:val="yellow"/>
              </w:rPr>
              <w:t xml:space="preserve">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r w:rsidRPr="00E17EDA">
              <w:rPr>
                <w:sz w:val="16"/>
                <w:szCs w:val="16"/>
                <w:highlight w:val="yellow"/>
              </w:rPr>
              <w:t>ex 2901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Acyclic hydrocarbons for use as power or heating fuels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Operations of refining and/or one or more specific process(</w:t>
            </w:r>
            <w:proofErr w:type="spellStart"/>
            <w:r w:rsidRPr="00E17EDA">
              <w:rPr>
                <w:sz w:val="16"/>
                <w:szCs w:val="16"/>
                <w:highlight w:val="yellow"/>
              </w:rPr>
              <w:t>es</w:t>
            </w:r>
            <w:proofErr w:type="spellEnd"/>
            <w:r w:rsidRPr="00E17EDA">
              <w:rPr>
                <w:sz w:val="16"/>
                <w:szCs w:val="16"/>
                <w:highlight w:val="yellow"/>
              </w:rPr>
              <w:t>) (1)</w:t>
            </w:r>
          </w:p>
          <w:p w:rsidR="00092028" w:rsidRPr="00E17EDA" w:rsidRDefault="00092028" w:rsidP="00092028">
            <w:pPr>
              <w:spacing w:before="20" w:after="20"/>
              <w:jc w:val="left"/>
              <w:rPr>
                <w:sz w:val="16"/>
                <w:szCs w:val="16"/>
                <w:highlight w:val="yellow"/>
              </w:rPr>
            </w:pPr>
            <w:r w:rsidRPr="00E17EDA">
              <w:rPr>
                <w:sz w:val="16"/>
                <w:szCs w:val="16"/>
                <w:highlight w:val="yellow"/>
              </w:rPr>
              <w:t>Or</w:t>
            </w:r>
          </w:p>
          <w:p w:rsidR="00092028" w:rsidRPr="00E17EDA" w:rsidRDefault="00092028" w:rsidP="00092028">
            <w:pPr>
              <w:spacing w:before="20" w:after="20"/>
              <w:jc w:val="left"/>
              <w:rPr>
                <w:sz w:val="16"/>
                <w:szCs w:val="16"/>
                <w:highlight w:val="yellow"/>
              </w:rPr>
            </w:pPr>
            <w:r w:rsidRPr="00E17EDA">
              <w:rPr>
                <w:sz w:val="16"/>
                <w:szCs w:val="16"/>
                <w:highlight w:val="yellow"/>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r w:rsidRPr="00E17EDA">
              <w:rPr>
                <w:sz w:val="16"/>
                <w:szCs w:val="16"/>
                <w:highlight w:val="yellow"/>
              </w:rPr>
              <w:t>ex 2902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proofErr w:type="spellStart"/>
            <w:r w:rsidRPr="00E17EDA">
              <w:rPr>
                <w:sz w:val="16"/>
                <w:szCs w:val="16"/>
                <w:highlight w:val="yellow"/>
              </w:rPr>
              <w:t>Cyclanes</w:t>
            </w:r>
            <w:proofErr w:type="spellEnd"/>
            <w:r w:rsidRPr="00E17EDA">
              <w:rPr>
                <w:sz w:val="16"/>
                <w:szCs w:val="16"/>
                <w:highlight w:val="yellow"/>
              </w:rPr>
              <w:t xml:space="preserve"> and </w:t>
            </w:r>
            <w:proofErr w:type="spellStart"/>
            <w:r w:rsidRPr="00E17EDA">
              <w:rPr>
                <w:sz w:val="16"/>
                <w:szCs w:val="16"/>
                <w:highlight w:val="yellow"/>
              </w:rPr>
              <w:t>cyclenes</w:t>
            </w:r>
            <w:proofErr w:type="spellEnd"/>
            <w:r w:rsidRPr="00E17EDA">
              <w:rPr>
                <w:sz w:val="16"/>
                <w:szCs w:val="16"/>
                <w:highlight w:val="yellow"/>
              </w:rPr>
              <w:t xml:space="preserve"> (other than </w:t>
            </w:r>
            <w:proofErr w:type="spellStart"/>
            <w:r w:rsidRPr="00E17EDA">
              <w:rPr>
                <w:sz w:val="16"/>
                <w:szCs w:val="16"/>
                <w:highlight w:val="yellow"/>
              </w:rPr>
              <w:t>azulenes</w:t>
            </w:r>
            <w:proofErr w:type="spellEnd"/>
            <w:r w:rsidRPr="00E17EDA">
              <w:rPr>
                <w:sz w:val="16"/>
                <w:szCs w:val="16"/>
                <w:highlight w:val="yellow"/>
              </w:rPr>
              <w:t xml:space="preserve">), benzene, toluene, </w:t>
            </w:r>
            <w:proofErr w:type="spellStart"/>
            <w:r w:rsidRPr="00E17EDA">
              <w:rPr>
                <w:sz w:val="16"/>
                <w:szCs w:val="16"/>
                <w:highlight w:val="yellow"/>
              </w:rPr>
              <w:t>xylenes</w:t>
            </w:r>
            <w:proofErr w:type="spellEnd"/>
            <w:r w:rsidRPr="00E17EDA">
              <w:rPr>
                <w:sz w:val="16"/>
                <w:szCs w:val="16"/>
                <w:highlight w:val="yellow"/>
              </w:rPr>
              <w:t>, for use as power or heating fuels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Operations of refining and/or one or more specific process(</w:t>
            </w:r>
            <w:proofErr w:type="spellStart"/>
            <w:r w:rsidRPr="00E17EDA">
              <w:rPr>
                <w:sz w:val="16"/>
                <w:szCs w:val="16"/>
                <w:highlight w:val="yellow"/>
              </w:rPr>
              <w:t>es</w:t>
            </w:r>
            <w:proofErr w:type="spellEnd"/>
            <w:r w:rsidRPr="00E17EDA">
              <w:rPr>
                <w:sz w:val="16"/>
                <w:szCs w:val="16"/>
                <w:highlight w:val="yellow"/>
              </w:rPr>
              <w:t>) (1)</w:t>
            </w:r>
          </w:p>
          <w:p w:rsidR="00092028" w:rsidRPr="00E17EDA" w:rsidRDefault="00092028" w:rsidP="00092028">
            <w:pPr>
              <w:spacing w:before="20" w:after="20"/>
              <w:jc w:val="left"/>
              <w:rPr>
                <w:sz w:val="16"/>
                <w:szCs w:val="16"/>
                <w:highlight w:val="yellow"/>
              </w:rPr>
            </w:pPr>
            <w:r w:rsidRPr="00E17EDA">
              <w:rPr>
                <w:sz w:val="16"/>
                <w:szCs w:val="16"/>
                <w:highlight w:val="yellow"/>
              </w:rPr>
              <w:t>or</w:t>
            </w:r>
          </w:p>
          <w:p w:rsidR="00092028" w:rsidRPr="00E17EDA" w:rsidRDefault="00092028" w:rsidP="00092028">
            <w:pPr>
              <w:spacing w:before="20" w:after="20"/>
              <w:jc w:val="left"/>
              <w:rPr>
                <w:sz w:val="16"/>
                <w:szCs w:val="16"/>
                <w:highlight w:val="yellow"/>
              </w:rPr>
            </w:pPr>
            <w:r w:rsidRPr="00E17EDA">
              <w:rPr>
                <w:sz w:val="16"/>
                <w:szCs w:val="16"/>
                <w:highlight w:val="yellow"/>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center"/>
              <w:rPr>
                <w:sz w:val="16"/>
                <w:szCs w:val="16"/>
                <w:highlight w:val="yellow"/>
              </w:rPr>
            </w:pPr>
            <w:r w:rsidRPr="00E17EDA">
              <w:rPr>
                <w:sz w:val="16"/>
                <w:szCs w:val="16"/>
                <w:highlight w:val="yellow"/>
              </w:rPr>
              <w:lastRenderedPageBreak/>
              <w:t>ex 2905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 xml:space="preserve">Metal </w:t>
            </w:r>
            <w:proofErr w:type="spellStart"/>
            <w:r w:rsidRPr="00E17EDA">
              <w:rPr>
                <w:sz w:val="16"/>
                <w:szCs w:val="16"/>
                <w:highlight w:val="yellow"/>
              </w:rPr>
              <w:t>alcoholates</w:t>
            </w:r>
            <w:proofErr w:type="spellEnd"/>
            <w:r w:rsidRPr="00E17EDA">
              <w:rPr>
                <w:sz w:val="16"/>
                <w:szCs w:val="16"/>
                <w:highlight w:val="yellow"/>
              </w:rPr>
              <w:t xml:space="preserve"> of alcohols of this heading and of ethanol</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E17EDA" w:rsidRDefault="00092028" w:rsidP="00092028">
            <w:pPr>
              <w:spacing w:before="20" w:after="20"/>
              <w:jc w:val="left"/>
              <w:rPr>
                <w:sz w:val="16"/>
                <w:szCs w:val="16"/>
                <w:highlight w:val="yellow"/>
              </w:rPr>
            </w:pPr>
            <w:r w:rsidRPr="00E17EDA">
              <w:rPr>
                <w:sz w:val="16"/>
                <w:szCs w:val="16"/>
                <w:highlight w:val="yellow"/>
              </w:rPr>
              <w:t xml:space="preserve">Manufacture from materials of any heading, including other materials of heading 2905. However, metal </w:t>
            </w:r>
            <w:proofErr w:type="spellStart"/>
            <w:r w:rsidRPr="00E17EDA">
              <w:rPr>
                <w:sz w:val="16"/>
                <w:szCs w:val="16"/>
                <w:highlight w:val="yellow"/>
              </w:rPr>
              <w:t>alcoholates</w:t>
            </w:r>
            <w:proofErr w:type="spellEnd"/>
            <w:r w:rsidRPr="00E17EDA">
              <w:rPr>
                <w:sz w:val="16"/>
                <w:szCs w:val="16"/>
                <w:highlight w:val="yellow"/>
              </w:rPr>
              <w:t xml:space="preserve"> of this heading may be used, provided that their total value does not exceed 20 % of the ex-works price of the product </w:t>
            </w:r>
          </w:p>
          <w:p w:rsidR="00092028" w:rsidRPr="00E17EDA" w:rsidRDefault="00092028" w:rsidP="00092028">
            <w:pPr>
              <w:spacing w:before="20" w:after="20"/>
              <w:jc w:val="left"/>
              <w:rPr>
                <w:sz w:val="16"/>
                <w:szCs w:val="16"/>
                <w:highlight w:val="yellow"/>
              </w:rPr>
            </w:pPr>
            <w:r w:rsidRPr="00E17EDA">
              <w:rPr>
                <w:sz w:val="16"/>
                <w:szCs w:val="16"/>
                <w:highlight w:val="yellow"/>
              </w:rPr>
              <w:t>or</w:t>
            </w:r>
          </w:p>
          <w:p w:rsidR="00092028" w:rsidRPr="00E17EDA" w:rsidRDefault="00092028" w:rsidP="00092028">
            <w:pPr>
              <w:spacing w:before="20" w:after="20"/>
              <w:jc w:val="left"/>
              <w:rPr>
                <w:sz w:val="16"/>
                <w:szCs w:val="16"/>
                <w:highlight w:val="yellow"/>
              </w:rPr>
            </w:pPr>
            <w:r w:rsidRPr="00E17EDA">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E17EDA" w:rsidRDefault="00092028" w:rsidP="00092028">
            <w:pPr>
              <w:spacing w:before="20" w:after="20"/>
              <w:jc w:val="center"/>
              <w:rPr>
                <w:sz w:val="16"/>
                <w:highlight w:val="yellow"/>
              </w:rPr>
            </w:pPr>
            <w:r w:rsidRPr="00E17EDA">
              <w:rPr>
                <w:sz w:val="16"/>
                <w:highlight w:val="yellow"/>
              </w:rPr>
              <w:t xml:space="preserve">Manufacture from materials of any heading, including other materials of heading 2905. However, metal </w:t>
            </w:r>
            <w:proofErr w:type="spellStart"/>
            <w:r w:rsidRPr="00E17EDA">
              <w:rPr>
                <w:sz w:val="16"/>
                <w:highlight w:val="yellow"/>
              </w:rPr>
              <w:t>alcoholates</w:t>
            </w:r>
            <w:proofErr w:type="spellEnd"/>
            <w:r w:rsidRPr="00E17EDA">
              <w:rPr>
                <w:sz w:val="16"/>
                <w:highlight w:val="yellow"/>
              </w:rPr>
              <w:t xml:space="preserve"> of this heading may be used, provided that their total value does not exceed 20% of the ex-works price of the product</w:t>
            </w:r>
          </w:p>
          <w:p w:rsidR="00092028" w:rsidRPr="00E17EDA" w:rsidRDefault="00092028" w:rsidP="00092028">
            <w:pPr>
              <w:spacing w:before="20" w:after="20"/>
              <w:jc w:val="center"/>
              <w:rPr>
                <w:sz w:val="16"/>
                <w:highlight w:val="yellow"/>
              </w:rPr>
            </w:pPr>
            <w:r w:rsidRPr="00E17EDA">
              <w:rPr>
                <w:sz w:val="16"/>
                <w:highlight w:val="yellow"/>
              </w:rPr>
              <w:t>or</w:t>
            </w:r>
          </w:p>
          <w:p w:rsidR="00092028" w:rsidRPr="00E17EDA" w:rsidRDefault="00092028" w:rsidP="00092028">
            <w:pPr>
              <w:spacing w:before="20" w:after="20"/>
              <w:jc w:val="center"/>
              <w:rPr>
                <w:sz w:val="16"/>
                <w:highlight w:val="yellow"/>
              </w:rPr>
            </w:pPr>
            <w:r w:rsidRPr="00E17EDA">
              <w:rPr>
                <w:sz w:val="16"/>
                <w:highlight w:val="yellow"/>
              </w:rPr>
              <w:t xml:space="preserve">Manufacture in which the value of all the materials used does not exceed </w:t>
            </w:r>
            <w:r w:rsidR="00F225E5">
              <w:rPr>
                <w:sz w:val="16"/>
              </w:rPr>
              <w:t>[</w:t>
            </w:r>
            <w:r w:rsidRPr="00F225E5">
              <w:rPr>
                <w:sz w:val="16"/>
              </w:rPr>
              <w:t>50%</w:t>
            </w:r>
            <w:r w:rsidR="00F225E5">
              <w:rPr>
                <w:sz w:val="16"/>
              </w:rPr>
              <w:t>]</w:t>
            </w:r>
            <w:r w:rsidRPr="00E17EDA">
              <w:rPr>
                <w:sz w:val="16"/>
                <w:highlight w:val="yellow"/>
              </w:rPr>
              <w:t xml:space="preserve">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r w:rsidRPr="00F225E5">
              <w:rPr>
                <w:sz w:val="16"/>
                <w:szCs w:val="16"/>
                <w:highlight w:val="yellow"/>
              </w:rPr>
              <w:t>2905 43;</w:t>
            </w:r>
          </w:p>
          <w:p w:rsidR="00092028" w:rsidRPr="00F225E5" w:rsidRDefault="00092028" w:rsidP="00092028">
            <w:pPr>
              <w:spacing w:before="20" w:after="20"/>
              <w:jc w:val="center"/>
              <w:rPr>
                <w:sz w:val="16"/>
                <w:szCs w:val="16"/>
                <w:highlight w:val="yellow"/>
              </w:rPr>
            </w:pPr>
            <w:r w:rsidRPr="00F225E5">
              <w:rPr>
                <w:sz w:val="16"/>
                <w:szCs w:val="16"/>
                <w:highlight w:val="yellow"/>
              </w:rPr>
              <w:t>2905 44;</w:t>
            </w:r>
          </w:p>
          <w:p w:rsidR="00092028" w:rsidRPr="00F225E5" w:rsidRDefault="00092028" w:rsidP="00092028">
            <w:pPr>
              <w:spacing w:before="20" w:after="20"/>
              <w:jc w:val="center"/>
              <w:rPr>
                <w:sz w:val="16"/>
                <w:szCs w:val="16"/>
                <w:highlight w:val="yellow"/>
              </w:rPr>
            </w:pPr>
            <w:r w:rsidRPr="00F225E5">
              <w:rPr>
                <w:sz w:val="16"/>
                <w:szCs w:val="16"/>
                <w:highlight w:val="yellow"/>
              </w:rPr>
              <w:t>2905 45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lang w:val="it-IT"/>
              </w:rPr>
            </w:pPr>
            <w:r w:rsidRPr="00F225E5">
              <w:rPr>
                <w:sz w:val="16"/>
                <w:szCs w:val="16"/>
                <w:highlight w:val="yellow"/>
                <w:lang w:val="it-IT"/>
              </w:rPr>
              <w:t>Mannitol; D-glucitol (sorbitol); Glycerol</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F225E5" w:rsidRDefault="00092028" w:rsidP="00092028">
            <w:pPr>
              <w:spacing w:before="20" w:after="20"/>
              <w:jc w:val="left"/>
              <w:rPr>
                <w:sz w:val="16"/>
                <w:szCs w:val="16"/>
                <w:highlight w:val="yellow"/>
                <w:lang w:val="it-IT"/>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Manufacture from materials of any subheading, except that of the product. However, materials of the same subheading as the product may be used, provided that their total value does not exceed 20% of the ex-works price of the product</w:t>
            </w:r>
          </w:p>
          <w:p w:rsidR="00092028" w:rsidRPr="00F225E5" w:rsidRDefault="00092028" w:rsidP="00092028">
            <w:pPr>
              <w:spacing w:before="20" w:after="20"/>
              <w:jc w:val="center"/>
              <w:rPr>
                <w:sz w:val="16"/>
                <w:highlight w:val="yellow"/>
              </w:rPr>
            </w:pPr>
            <w:r w:rsidRPr="00F225E5">
              <w:rPr>
                <w:sz w:val="16"/>
                <w:highlight w:val="yellow"/>
              </w:rPr>
              <w:t>or</w:t>
            </w:r>
          </w:p>
          <w:p w:rsidR="00092028" w:rsidRPr="00F225E5" w:rsidRDefault="00092028" w:rsidP="00092028">
            <w:pPr>
              <w:spacing w:before="20" w:after="20"/>
              <w:jc w:val="center"/>
              <w:rPr>
                <w:sz w:val="16"/>
                <w:highlight w:val="yellow"/>
              </w:rPr>
            </w:pPr>
            <w:r w:rsidRPr="00F225E5">
              <w:rPr>
                <w:sz w:val="16"/>
                <w:highlight w:val="yellow"/>
              </w:rPr>
              <w:t xml:space="preserve">Manufacture in which the value of all the materials used does not exceed </w:t>
            </w:r>
            <w:r w:rsidR="00F225E5">
              <w:rPr>
                <w:sz w:val="16"/>
              </w:rPr>
              <w:t>[</w:t>
            </w:r>
            <w:r w:rsidRPr="00F225E5">
              <w:rPr>
                <w:sz w:val="16"/>
              </w:rPr>
              <w:t>50%</w:t>
            </w:r>
            <w:r w:rsidR="00F225E5">
              <w:rPr>
                <w:sz w:val="16"/>
              </w:rPr>
              <w:t>]</w:t>
            </w:r>
            <w:r w:rsidRPr="00F225E5">
              <w:rPr>
                <w:sz w:val="16"/>
                <w:highlight w:val="yellow"/>
              </w:rPr>
              <w:t xml:space="preserve">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r w:rsidRPr="00F225E5">
              <w:rPr>
                <w:sz w:val="16"/>
                <w:szCs w:val="16"/>
                <w:highlight w:val="yellow"/>
              </w:rPr>
              <w:t>2915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 xml:space="preserve">Saturated acyclic monocarboxylic acids and their anhydrides, halides, peroxides and </w:t>
            </w:r>
            <w:proofErr w:type="spellStart"/>
            <w:r w:rsidRPr="00F225E5">
              <w:rPr>
                <w:sz w:val="16"/>
                <w:szCs w:val="16"/>
                <w:highlight w:val="yellow"/>
              </w:rPr>
              <w:t>peroxyacids</w:t>
            </w:r>
            <w:proofErr w:type="spellEnd"/>
            <w:r w:rsidRPr="00F225E5">
              <w:rPr>
                <w:sz w:val="16"/>
                <w:szCs w:val="16"/>
                <w:highlight w:val="yellow"/>
              </w:rPr>
              <w:t xml:space="preserve">; their halogenated, </w:t>
            </w:r>
            <w:proofErr w:type="spellStart"/>
            <w:r w:rsidRPr="00F225E5">
              <w:rPr>
                <w:sz w:val="16"/>
                <w:szCs w:val="16"/>
                <w:highlight w:val="yellow"/>
              </w:rPr>
              <w:t>sulphonated</w:t>
            </w:r>
            <w:proofErr w:type="spellEnd"/>
            <w:r w:rsidRPr="00F225E5">
              <w:rPr>
                <w:sz w:val="16"/>
                <w:szCs w:val="16"/>
                <w:highlight w:val="yellow"/>
              </w:rPr>
              <w:t xml:space="preserve">, nitrated or </w:t>
            </w:r>
            <w:proofErr w:type="spellStart"/>
            <w:r w:rsidRPr="00F225E5">
              <w:rPr>
                <w:sz w:val="16"/>
                <w:szCs w:val="16"/>
                <w:highlight w:val="yellow"/>
              </w:rPr>
              <w:t>nitrosated</w:t>
            </w:r>
            <w:proofErr w:type="spellEnd"/>
            <w:r w:rsidRPr="00F225E5">
              <w:rPr>
                <w:sz w:val="16"/>
                <w:szCs w:val="16"/>
                <w:highlight w:val="yellow"/>
              </w:rPr>
              <w:t xml:space="preserve"> derivatives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 xml:space="preserve">Manufacture from materials of any heading. However, the value of all the materials of headings 2915 and 2916 used shall not exceed 20 % of the ex-works price of the product </w:t>
            </w:r>
          </w:p>
          <w:p w:rsidR="00092028" w:rsidRPr="00F225E5" w:rsidRDefault="00092028" w:rsidP="00092028">
            <w:pPr>
              <w:spacing w:before="20" w:after="20"/>
              <w:jc w:val="left"/>
              <w:rPr>
                <w:sz w:val="16"/>
                <w:szCs w:val="16"/>
                <w:highlight w:val="yellow"/>
              </w:rPr>
            </w:pPr>
            <w:r w:rsidRPr="00F225E5">
              <w:rPr>
                <w:sz w:val="16"/>
                <w:szCs w:val="16"/>
                <w:highlight w:val="yellow"/>
              </w:rPr>
              <w:t>or</w:t>
            </w:r>
          </w:p>
          <w:p w:rsidR="00092028" w:rsidRPr="00F225E5" w:rsidRDefault="00092028" w:rsidP="00092028">
            <w:pPr>
              <w:spacing w:before="20" w:after="20"/>
              <w:jc w:val="left"/>
              <w:rPr>
                <w:sz w:val="16"/>
                <w:szCs w:val="16"/>
                <w:highlight w:val="yellow"/>
              </w:rPr>
            </w:pPr>
            <w:r w:rsidRPr="00F225E5">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r w:rsidRPr="00F225E5">
              <w:rPr>
                <w:sz w:val="16"/>
                <w:szCs w:val="16"/>
                <w:highlight w:val="yellow"/>
              </w:rPr>
              <w:t>ex 2932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t xml:space="preserve">Internal ethers and their halogenated, </w:t>
            </w:r>
            <w:proofErr w:type="spellStart"/>
            <w:r w:rsidRPr="00F225E5">
              <w:rPr>
                <w:sz w:val="16"/>
                <w:szCs w:val="16"/>
                <w:highlight w:val="yellow"/>
              </w:rPr>
              <w:t>sulphonated</w:t>
            </w:r>
            <w:proofErr w:type="spellEnd"/>
            <w:r w:rsidRPr="00F225E5">
              <w:rPr>
                <w:sz w:val="16"/>
                <w:szCs w:val="16"/>
                <w:highlight w:val="yellow"/>
              </w:rPr>
              <w:t xml:space="preserve">, nitrated or </w:t>
            </w:r>
            <w:proofErr w:type="spellStart"/>
            <w:r w:rsidRPr="00F225E5">
              <w:rPr>
                <w:sz w:val="16"/>
                <w:szCs w:val="16"/>
                <w:highlight w:val="yellow"/>
              </w:rPr>
              <w:t>nitrosated</w:t>
            </w:r>
            <w:proofErr w:type="spellEnd"/>
            <w:r w:rsidRPr="00F225E5">
              <w:rPr>
                <w:sz w:val="16"/>
                <w:szCs w:val="16"/>
                <w:highlight w:val="yellow"/>
              </w:rPr>
              <w:t xml:space="preserve"> derivatives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 xml:space="preserve">Manufacture from materials of any heading. However, the value of all the materials of heading 2909 used shall not exceed 20 % of the ex-works price of the product </w:t>
            </w:r>
          </w:p>
          <w:p w:rsidR="00092028" w:rsidRPr="00F225E5" w:rsidRDefault="00092028" w:rsidP="00092028">
            <w:pPr>
              <w:spacing w:before="20" w:after="20"/>
              <w:jc w:val="left"/>
              <w:rPr>
                <w:sz w:val="16"/>
                <w:szCs w:val="16"/>
                <w:highlight w:val="yellow"/>
              </w:rPr>
            </w:pPr>
            <w:r w:rsidRPr="00F225E5">
              <w:rPr>
                <w:sz w:val="16"/>
                <w:szCs w:val="16"/>
                <w:highlight w:val="yellow"/>
              </w:rPr>
              <w:t>Or</w:t>
            </w:r>
          </w:p>
          <w:p w:rsidR="00092028" w:rsidRPr="00F225E5" w:rsidRDefault="00092028" w:rsidP="00092028">
            <w:pPr>
              <w:spacing w:before="20" w:after="20"/>
              <w:jc w:val="left"/>
              <w:rPr>
                <w:sz w:val="16"/>
                <w:szCs w:val="16"/>
                <w:highlight w:val="yellow"/>
              </w:rPr>
            </w:pPr>
            <w:r w:rsidRPr="00F225E5">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t xml:space="preserve">Cyclic </w:t>
            </w:r>
            <w:proofErr w:type="spellStart"/>
            <w:r w:rsidRPr="00F225E5">
              <w:rPr>
                <w:sz w:val="16"/>
                <w:szCs w:val="16"/>
                <w:highlight w:val="yellow"/>
              </w:rPr>
              <w:t>acetals</w:t>
            </w:r>
            <w:proofErr w:type="spellEnd"/>
            <w:r w:rsidRPr="00F225E5">
              <w:rPr>
                <w:sz w:val="16"/>
                <w:szCs w:val="16"/>
                <w:highlight w:val="yellow"/>
              </w:rPr>
              <w:t xml:space="preserve"> and internal </w:t>
            </w:r>
            <w:proofErr w:type="spellStart"/>
            <w:r w:rsidRPr="00F225E5">
              <w:rPr>
                <w:sz w:val="16"/>
                <w:szCs w:val="16"/>
                <w:highlight w:val="yellow"/>
              </w:rPr>
              <w:t>hemiacetals</w:t>
            </w:r>
            <w:proofErr w:type="spellEnd"/>
            <w:r w:rsidRPr="00F225E5">
              <w:rPr>
                <w:sz w:val="16"/>
                <w:szCs w:val="16"/>
                <w:highlight w:val="yellow"/>
              </w:rPr>
              <w:t xml:space="preserve"> and their halogenated, </w:t>
            </w:r>
            <w:proofErr w:type="spellStart"/>
            <w:r w:rsidRPr="00F225E5">
              <w:rPr>
                <w:sz w:val="16"/>
                <w:szCs w:val="16"/>
                <w:highlight w:val="yellow"/>
              </w:rPr>
              <w:t>sulphonated</w:t>
            </w:r>
            <w:proofErr w:type="spellEnd"/>
            <w:r w:rsidRPr="00F225E5">
              <w:rPr>
                <w:sz w:val="16"/>
                <w:szCs w:val="16"/>
                <w:highlight w:val="yellow"/>
              </w:rPr>
              <w:t xml:space="preserve">, nitrated or </w:t>
            </w:r>
            <w:proofErr w:type="spellStart"/>
            <w:r w:rsidRPr="00F225E5">
              <w:rPr>
                <w:sz w:val="16"/>
                <w:szCs w:val="16"/>
                <w:highlight w:val="yellow"/>
              </w:rPr>
              <w:t>nitrosated</w:t>
            </w:r>
            <w:proofErr w:type="spellEnd"/>
            <w:r w:rsidRPr="00F225E5">
              <w:rPr>
                <w:sz w:val="16"/>
                <w:szCs w:val="16"/>
                <w:highlight w:val="yellow"/>
              </w:rPr>
              <w:t xml:space="preserve"> derivatives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 xml:space="preserve">Manufacture from materials of any heading </w:t>
            </w:r>
          </w:p>
          <w:p w:rsidR="00092028" w:rsidRPr="00F225E5" w:rsidRDefault="00092028" w:rsidP="00092028">
            <w:pPr>
              <w:spacing w:before="20" w:after="20"/>
              <w:jc w:val="left"/>
              <w:rPr>
                <w:sz w:val="16"/>
                <w:szCs w:val="16"/>
                <w:highlight w:val="yellow"/>
              </w:rPr>
            </w:pPr>
            <w:r w:rsidRPr="00F225E5">
              <w:rPr>
                <w:sz w:val="16"/>
                <w:szCs w:val="16"/>
                <w:highlight w:val="yellow"/>
              </w:rPr>
              <w:t>Or</w:t>
            </w:r>
          </w:p>
          <w:p w:rsidR="00092028" w:rsidRPr="00F225E5" w:rsidRDefault="00092028" w:rsidP="00092028">
            <w:pPr>
              <w:spacing w:before="20" w:after="20"/>
              <w:jc w:val="left"/>
              <w:rPr>
                <w:sz w:val="16"/>
                <w:szCs w:val="16"/>
                <w:highlight w:val="yellow"/>
              </w:rPr>
            </w:pPr>
            <w:r w:rsidRPr="00F225E5">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r w:rsidRPr="00F225E5">
              <w:rPr>
                <w:sz w:val="16"/>
                <w:szCs w:val="16"/>
                <w:highlight w:val="yellow"/>
              </w:rPr>
              <w:lastRenderedPageBreak/>
              <w:t>2933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Heterocyclic compounds with nitrogen hetero-atom(s) only</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Manufacture from materials of any heading. However, the value of all the materials of headings 2932 and 2933 used shall not exceed 20 % of the ex-works price of the product</w:t>
            </w:r>
          </w:p>
          <w:p w:rsidR="00092028" w:rsidRPr="00F225E5" w:rsidRDefault="00092028" w:rsidP="00092028">
            <w:pPr>
              <w:spacing w:before="20" w:after="20"/>
              <w:jc w:val="left"/>
              <w:rPr>
                <w:sz w:val="16"/>
                <w:szCs w:val="16"/>
                <w:highlight w:val="yellow"/>
              </w:rPr>
            </w:pPr>
            <w:r w:rsidRPr="00F225E5">
              <w:rPr>
                <w:sz w:val="16"/>
                <w:szCs w:val="16"/>
                <w:highlight w:val="yellow"/>
              </w:rPr>
              <w:t>Or</w:t>
            </w:r>
          </w:p>
          <w:p w:rsidR="00092028" w:rsidRPr="00F225E5" w:rsidRDefault="00092028" w:rsidP="00092028">
            <w:pPr>
              <w:spacing w:before="20" w:after="20"/>
              <w:jc w:val="left"/>
              <w:rPr>
                <w:sz w:val="16"/>
                <w:szCs w:val="16"/>
                <w:highlight w:val="yellow"/>
              </w:rPr>
            </w:pPr>
            <w:r w:rsidRPr="00F225E5">
              <w:rPr>
                <w:sz w:val="16"/>
                <w:szCs w:val="16"/>
                <w:highlight w:val="yellow"/>
              </w:rPr>
              <w:t xml:space="preserve"> 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r w:rsidRPr="00F225E5">
              <w:rPr>
                <w:sz w:val="16"/>
                <w:szCs w:val="16"/>
                <w:highlight w:val="yellow"/>
              </w:rPr>
              <w:t>2934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Nucleic acids and their salts, whether or not chemically defined; other heterocyclic compounds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Manufacture from materials of any heading. However, the value of all the materials of headings 2932, 2933 and 2934 used shall not exceed 20 % of the ex-works price of the product</w:t>
            </w:r>
          </w:p>
          <w:p w:rsidR="00092028" w:rsidRPr="00F225E5" w:rsidRDefault="00092028" w:rsidP="00092028">
            <w:pPr>
              <w:spacing w:before="20" w:after="20"/>
              <w:jc w:val="left"/>
              <w:rPr>
                <w:sz w:val="16"/>
                <w:szCs w:val="16"/>
                <w:highlight w:val="yellow"/>
              </w:rPr>
            </w:pPr>
            <w:r w:rsidRPr="00F225E5">
              <w:rPr>
                <w:sz w:val="16"/>
                <w:szCs w:val="16"/>
                <w:highlight w:val="yellow"/>
              </w:rPr>
              <w:t>Or</w:t>
            </w:r>
          </w:p>
          <w:p w:rsidR="00092028" w:rsidRPr="00F225E5" w:rsidRDefault="00092028" w:rsidP="00092028">
            <w:pPr>
              <w:spacing w:before="20" w:after="20"/>
              <w:jc w:val="left"/>
              <w:rPr>
                <w:sz w:val="16"/>
                <w:szCs w:val="16"/>
                <w:highlight w:val="yellow"/>
              </w:rPr>
            </w:pPr>
            <w:r w:rsidRPr="00F225E5">
              <w:rPr>
                <w:sz w:val="16"/>
                <w:szCs w:val="16"/>
                <w:highlight w:val="yellow"/>
              </w:rPr>
              <w:t xml:space="preserve"> 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r w:rsidRPr="00F225E5">
              <w:rPr>
                <w:sz w:val="16"/>
                <w:szCs w:val="16"/>
                <w:highlight w:val="yellow"/>
              </w:rPr>
              <w:t>ex 2939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Concentrates of poppy straw containing not less than 50 % by weight of alkaloids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F225E5">
            <w:pPr>
              <w:spacing w:before="20" w:after="20"/>
              <w:jc w:val="center"/>
              <w:rPr>
                <w:sz w:val="16"/>
                <w:szCs w:val="16"/>
                <w:highlight w:val="yellow"/>
              </w:rPr>
            </w:pPr>
            <w:r w:rsidRPr="00F225E5">
              <w:rPr>
                <w:sz w:val="16"/>
                <w:szCs w:val="16"/>
                <w:highlight w:val="yellow"/>
              </w:rPr>
              <w:t>Chapter 30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F225E5">
            <w:pPr>
              <w:spacing w:before="20" w:after="20"/>
              <w:jc w:val="left"/>
              <w:rPr>
                <w:sz w:val="16"/>
                <w:szCs w:val="16"/>
                <w:highlight w:val="yellow"/>
              </w:rPr>
            </w:pPr>
            <w:r w:rsidRPr="00F225E5">
              <w:rPr>
                <w:sz w:val="16"/>
                <w:szCs w:val="16"/>
                <w:highlight w:val="yellow"/>
              </w:rPr>
              <w:t>Pharmaceutical products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Manufacture from materials of any heading, except that of the product. However, materials of the same heading as the product may be used, provided that their total value does not exceed 20 %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Manufacture from materials of any heading</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r w:rsidRPr="00F225E5">
              <w:rPr>
                <w:sz w:val="16"/>
                <w:szCs w:val="16"/>
                <w:highlight w:val="yellow"/>
              </w:rPr>
              <w:t>3002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Human blood; animal blood prepared for therapeutic, prophylactic or diagnostic uses; antisera and other blood fractions and modified immunological products, whether or not obtained by means of biotechnological processes; vaccines, toxins, cultures of micro-organisms (excluding yeasts) and similar products: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t xml:space="preserve">Products consisting of two or more constituents which have been mixed together for therapeutic or prophylactic uses or unmixed products for these uses, put up in measured doses or in forms or </w:t>
            </w:r>
            <w:proofErr w:type="spellStart"/>
            <w:r w:rsidRPr="00F225E5">
              <w:rPr>
                <w:sz w:val="16"/>
                <w:szCs w:val="16"/>
                <w:highlight w:val="yellow"/>
              </w:rPr>
              <w:t>packings</w:t>
            </w:r>
            <w:proofErr w:type="spellEnd"/>
            <w:r w:rsidRPr="00F225E5">
              <w:rPr>
                <w:sz w:val="16"/>
                <w:szCs w:val="16"/>
                <w:highlight w:val="yellow"/>
              </w:rPr>
              <w:t xml:space="preserve"> for retail sale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Manufacture from materials of any heading, including other materials of heading 3002. However, materials of the same description as the product may be used, provided that their total value does not exceed 20 %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t>Human blood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Manufacture from materials of any heading, including other materials of heading 3002. However, materials of the same description as the product may be used, provided that their total value does not exceed 20 %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t>Animal blood prepared for therapeutic or prophylactic uses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Manufacture from materials of any heading, including other materials of heading 3002. However, materials of the same description as the product may be used, provided that their total value does not exceed 20 %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t>Blood fractions other than antisera, haemoglobin, blood globulins and serum globulins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Manufacture from materials of any heading, including other materials of heading 3002. However, materials of the same description as the product may be used, provided that their total value does not exceed 20 %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t>Haemoglobin, blood globulins and serum globulins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Manufacture from materials of any heading, including other materials of heading 3002. However, materials of the same description as the product may be used, provided that their total value does not exceed 20 %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Manufacture from materials of any heading, including other materials of heading 3002. However, materials of the same description as the product may be used, provided that their total value does not exceed 20 %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r w:rsidRPr="00F225E5">
              <w:rPr>
                <w:sz w:val="16"/>
                <w:szCs w:val="16"/>
                <w:highlight w:val="yellow"/>
              </w:rPr>
              <w:t>3003 and 3004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Medicaments (excluding goods of heading 3002, 3005 or 3006):</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t xml:space="preserve">Obtained from </w:t>
            </w:r>
            <w:proofErr w:type="spellStart"/>
            <w:r w:rsidRPr="00F225E5">
              <w:rPr>
                <w:sz w:val="16"/>
                <w:szCs w:val="16"/>
                <w:highlight w:val="yellow"/>
              </w:rPr>
              <w:t>amikacin</w:t>
            </w:r>
            <w:proofErr w:type="spellEnd"/>
            <w:r w:rsidRPr="00F225E5">
              <w:rPr>
                <w:sz w:val="16"/>
                <w:szCs w:val="16"/>
                <w:highlight w:val="yellow"/>
              </w:rPr>
              <w:t xml:space="preserve"> of heading 2941</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Manufacture from materials of any heading, except that of the product. However, materials of headings 3003 and 3004 may be used, provided that their total value does not exceed 20 %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Manufacture:</w:t>
            </w:r>
          </w:p>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r>
            <w:proofErr w:type="gramStart"/>
            <w:r w:rsidRPr="00F225E5">
              <w:rPr>
                <w:sz w:val="16"/>
                <w:szCs w:val="16"/>
                <w:highlight w:val="yellow"/>
              </w:rPr>
              <w:t>from</w:t>
            </w:r>
            <w:proofErr w:type="gramEnd"/>
            <w:r w:rsidRPr="00F225E5">
              <w:rPr>
                <w:sz w:val="16"/>
                <w:szCs w:val="16"/>
                <w:highlight w:val="yellow"/>
              </w:rPr>
              <w:t xml:space="preserve"> materials of any heading, except that of the product. However, materials of headings 3003 and 3004 may be used, provided that their total value does not exceed 20 % of the ex-works price of the product, and</w:t>
            </w:r>
          </w:p>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t>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r w:rsidRPr="00F225E5">
              <w:rPr>
                <w:sz w:val="16"/>
                <w:szCs w:val="16"/>
                <w:highlight w:val="yellow"/>
              </w:rPr>
              <w:t>ex 3006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 Waste pharmaceuticals specified in note 4(k) to this Chapter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The origin of the product in its original classification shall be retained</w:t>
            </w:r>
          </w:p>
          <w:p w:rsidR="00092028" w:rsidRPr="00F225E5"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 Sterile surgical or dental adhesion barriers, whether or not absorbable:</w:t>
            </w:r>
          </w:p>
          <w:p w:rsidR="00092028" w:rsidRPr="00F225E5" w:rsidRDefault="00092028" w:rsidP="00092028">
            <w:pPr>
              <w:spacing w:before="20" w:after="20"/>
              <w:jc w:val="left"/>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 xml:space="preserve">-- made of plastics </w:t>
            </w:r>
          </w:p>
          <w:p w:rsidR="00092028" w:rsidRPr="00F225E5" w:rsidRDefault="00092028" w:rsidP="00092028">
            <w:pPr>
              <w:spacing w:before="20" w:after="20"/>
              <w:jc w:val="left"/>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 xml:space="preserve">Manufacture in which the value of all the materials of Chapter 39 used does not exceed 20 % of the ex-works price of the product (5) </w:t>
            </w:r>
          </w:p>
          <w:p w:rsidR="00092028" w:rsidRPr="00F225E5" w:rsidRDefault="00092028" w:rsidP="00092028">
            <w:pPr>
              <w:spacing w:before="20" w:after="20"/>
              <w:jc w:val="left"/>
              <w:rPr>
                <w:sz w:val="16"/>
                <w:szCs w:val="16"/>
                <w:highlight w:val="yellow"/>
              </w:rPr>
            </w:pPr>
            <w:r w:rsidRPr="00F225E5">
              <w:rPr>
                <w:sz w:val="16"/>
                <w:szCs w:val="16"/>
                <w:highlight w:val="yellow"/>
              </w:rPr>
              <w:t>Or</w:t>
            </w:r>
          </w:p>
          <w:p w:rsidR="00092028" w:rsidRPr="00F225E5" w:rsidRDefault="00092028" w:rsidP="00092028">
            <w:pPr>
              <w:spacing w:before="20" w:after="20"/>
              <w:jc w:val="left"/>
              <w:rPr>
                <w:sz w:val="16"/>
                <w:szCs w:val="16"/>
                <w:highlight w:val="yellow"/>
              </w:rPr>
            </w:pPr>
            <w:r w:rsidRPr="00F225E5">
              <w:rPr>
                <w:sz w:val="16"/>
                <w:szCs w:val="16"/>
                <w:highlight w:val="yellow"/>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 made of fabrics</w:t>
            </w:r>
          </w:p>
          <w:p w:rsidR="00092028" w:rsidRPr="00F225E5" w:rsidRDefault="00092028" w:rsidP="00092028">
            <w:pPr>
              <w:spacing w:before="20" w:after="20"/>
              <w:jc w:val="left"/>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Manufacture from (7):</w:t>
            </w:r>
          </w:p>
          <w:p w:rsidR="00092028" w:rsidRPr="00F225E5" w:rsidRDefault="00092028" w:rsidP="00092028">
            <w:pPr>
              <w:spacing w:before="20" w:after="20"/>
              <w:jc w:val="left"/>
              <w:rPr>
                <w:sz w:val="16"/>
                <w:szCs w:val="16"/>
                <w:highlight w:val="yellow"/>
              </w:rPr>
            </w:pPr>
            <w:r w:rsidRPr="00F225E5">
              <w:rPr>
                <w:sz w:val="16"/>
                <w:szCs w:val="16"/>
                <w:highlight w:val="yellow"/>
              </w:rPr>
              <w:t>– natural fibres</w:t>
            </w:r>
          </w:p>
          <w:p w:rsidR="00092028" w:rsidRPr="00F225E5" w:rsidRDefault="00092028" w:rsidP="00092028">
            <w:pPr>
              <w:spacing w:before="20" w:after="20"/>
              <w:jc w:val="left"/>
              <w:rPr>
                <w:sz w:val="16"/>
                <w:szCs w:val="16"/>
                <w:highlight w:val="yellow"/>
              </w:rPr>
            </w:pPr>
            <w:r w:rsidRPr="00F225E5">
              <w:rPr>
                <w:sz w:val="16"/>
                <w:szCs w:val="16"/>
                <w:highlight w:val="yellow"/>
              </w:rPr>
              <w:t>– man-made staple fibres, not</w:t>
            </w:r>
          </w:p>
          <w:p w:rsidR="00092028" w:rsidRPr="00F225E5" w:rsidRDefault="00092028" w:rsidP="00092028">
            <w:pPr>
              <w:spacing w:before="20" w:after="20"/>
              <w:jc w:val="left"/>
              <w:rPr>
                <w:sz w:val="16"/>
                <w:szCs w:val="16"/>
                <w:highlight w:val="yellow"/>
              </w:rPr>
            </w:pPr>
            <w:r w:rsidRPr="00F225E5">
              <w:rPr>
                <w:sz w:val="16"/>
                <w:szCs w:val="16"/>
                <w:highlight w:val="yellow"/>
              </w:rPr>
              <w:t>carded or combed or otherwise processed for spinning,</w:t>
            </w:r>
          </w:p>
          <w:p w:rsidR="00092028" w:rsidRPr="00F225E5" w:rsidRDefault="00092028" w:rsidP="00092028">
            <w:pPr>
              <w:spacing w:before="20" w:after="20"/>
              <w:jc w:val="left"/>
              <w:rPr>
                <w:sz w:val="16"/>
                <w:szCs w:val="16"/>
                <w:highlight w:val="yellow"/>
              </w:rPr>
            </w:pPr>
            <w:r w:rsidRPr="00F225E5">
              <w:rPr>
                <w:sz w:val="16"/>
                <w:szCs w:val="16"/>
                <w:highlight w:val="yellow"/>
              </w:rPr>
              <w:t>or</w:t>
            </w:r>
          </w:p>
          <w:p w:rsidR="00092028" w:rsidRPr="00F225E5" w:rsidRDefault="00092028" w:rsidP="00092028">
            <w:pPr>
              <w:spacing w:before="20" w:after="20"/>
              <w:jc w:val="left"/>
              <w:rPr>
                <w:sz w:val="16"/>
                <w:szCs w:val="16"/>
                <w:highlight w:val="yellow"/>
              </w:rPr>
            </w:pPr>
            <w:r w:rsidRPr="00F225E5">
              <w:rPr>
                <w:sz w:val="16"/>
                <w:szCs w:val="16"/>
                <w:highlight w:val="yellow"/>
              </w:rPr>
              <w:t>– chemical materials or textile pulp</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 xml:space="preserve">- Appliances identifiable for </w:t>
            </w:r>
            <w:proofErr w:type="spellStart"/>
            <w:r w:rsidRPr="00F225E5">
              <w:rPr>
                <w:sz w:val="16"/>
                <w:szCs w:val="16"/>
                <w:highlight w:val="yellow"/>
              </w:rPr>
              <w:t>ostomy</w:t>
            </w:r>
            <w:proofErr w:type="spellEnd"/>
            <w:r w:rsidRPr="00F225E5">
              <w:rPr>
                <w:sz w:val="16"/>
                <w:szCs w:val="16"/>
                <w:highlight w:val="yellow"/>
              </w:rPr>
              <w:t xml:space="preserve"> use</w:t>
            </w:r>
          </w:p>
          <w:p w:rsidR="00092028" w:rsidRPr="00F225E5" w:rsidRDefault="00092028" w:rsidP="00092028">
            <w:pPr>
              <w:spacing w:before="20" w:after="20"/>
              <w:jc w:val="left"/>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F225E5">
            <w:pPr>
              <w:spacing w:before="20" w:after="20"/>
              <w:jc w:val="center"/>
              <w:rPr>
                <w:sz w:val="16"/>
                <w:szCs w:val="16"/>
              </w:rPr>
            </w:pPr>
            <w:r w:rsidRPr="00CC4C4D">
              <w:rPr>
                <w:sz w:val="16"/>
                <w:szCs w:val="16"/>
              </w:rPr>
              <w:t>Chapter 31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F225E5">
            <w:pPr>
              <w:spacing w:before="20" w:after="20"/>
              <w:jc w:val="left"/>
              <w:rPr>
                <w:sz w:val="16"/>
                <w:szCs w:val="16"/>
              </w:rPr>
            </w:pPr>
            <w:r w:rsidRPr="00092028">
              <w:rPr>
                <w:sz w:val="16"/>
                <w:szCs w:val="16"/>
              </w:rPr>
              <w:t>Fertilizers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 xml:space="preserve">Manufacture from materials of any heading, except that of the product. However, materials of the same heading as the product may be used, provided that their total value does not exceed 20 %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that of the product. However, materials of the same heading as the product may be used, provided that their total value does not exceed 20 % of the ex-works price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 xml:space="preserve">Manufacture in which the value of all the materials used does not exceed </w:t>
            </w:r>
            <w:r w:rsidR="00F225E5">
              <w:rPr>
                <w:sz w:val="16"/>
              </w:rPr>
              <w:t>[</w:t>
            </w:r>
            <w:r w:rsidRPr="00092028">
              <w:rPr>
                <w:sz w:val="16"/>
              </w:rPr>
              <w:t>50%</w:t>
            </w:r>
            <w:r w:rsidR="00F225E5">
              <w:rPr>
                <w:sz w:val="16"/>
              </w:rPr>
              <w:t>]</w:t>
            </w:r>
            <w:r w:rsidRPr="00092028">
              <w:rPr>
                <w:sz w:val="16"/>
              </w:rPr>
              <w:t xml:space="preserve">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center"/>
              <w:rPr>
                <w:sz w:val="16"/>
                <w:szCs w:val="16"/>
                <w:highlight w:val="yellow"/>
              </w:rPr>
            </w:pPr>
            <w:r w:rsidRPr="00F225E5">
              <w:rPr>
                <w:sz w:val="16"/>
                <w:szCs w:val="16"/>
                <w:highlight w:val="yellow"/>
              </w:rPr>
              <w:t>ex 3105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Mineral or chemical fertilizers containing two or three of the fertilizing elements nitrogen, phosphorous and potassium; other fertilizers; goods of this chapter, in tablets or similar forms or in packages of a gross weight not exceeding 10 kg, except for:</w:t>
            </w:r>
          </w:p>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t>sodium nitrate</w:t>
            </w:r>
          </w:p>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t xml:space="preserve">calcium </w:t>
            </w:r>
            <w:proofErr w:type="spellStart"/>
            <w:r w:rsidRPr="00F225E5">
              <w:rPr>
                <w:sz w:val="16"/>
                <w:szCs w:val="16"/>
                <w:highlight w:val="yellow"/>
              </w:rPr>
              <w:t>cyanamide</w:t>
            </w:r>
            <w:proofErr w:type="spellEnd"/>
          </w:p>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t>potassium sulphate</w:t>
            </w:r>
          </w:p>
          <w:p w:rsidR="00092028" w:rsidRPr="00F225E5" w:rsidRDefault="00092028" w:rsidP="00092028">
            <w:pPr>
              <w:spacing w:before="20" w:after="20"/>
              <w:jc w:val="left"/>
              <w:rPr>
                <w:sz w:val="16"/>
                <w:szCs w:val="16"/>
                <w:highlight w:val="yellow"/>
              </w:rPr>
            </w:pPr>
            <w:r w:rsidRPr="00F225E5">
              <w:rPr>
                <w:sz w:val="16"/>
                <w:szCs w:val="16"/>
                <w:highlight w:val="yellow"/>
              </w:rPr>
              <w:t>-</w:t>
            </w:r>
            <w:r w:rsidRPr="00F225E5">
              <w:rPr>
                <w:sz w:val="16"/>
                <w:szCs w:val="16"/>
                <w:highlight w:val="yellow"/>
              </w:rPr>
              <w:tab/>
              <w:t>magnesium potassium sulphate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F225E5" w:rsidRDefault="00092028" w:rsidP="00092028">
            <w:pPr>
              <w:spacing w:before="20" w:after="20"/>
              <w:jc w:val="left"/>
              <w:rPr>
                <w:sz w:val="16"/>
                <w:szCs w:val="16"/>
                <w:highlight w:val="yellow"/>
              </w:rPr>
            </w:pPr>
            <w:r w:rsidRPr="00F225E5">
              <w:rPr>
                <w:sz w:val="16"/>
                <w:szCs w:val="16"/>
                <w:highlight w:val="yellow"/>
              </w:rPr>
              <w:t>Manufacture:</w:t>
            </w:r>
          </w:p>
          <w:p w:rsidR="00092028" w:rsidRPr="00F225E5" w:rsidRDefault="00092028" w:rsidP="00092028">
            <w:pPr>
              <w:spacing w:before="20" w:after="20"/>
              <w:jc w:val="left"/>
              <w:rPr>
                <w:sz w:val="16"/>
                <w:szCs w:val="16"/>
                <w:highlight w:val="yellow"/>
              </w:rPr>
            </w:pPr>
            <w:r w:rsidRPr="00F225E5">
              <w:rPr>
                <w:sz w:val="16"/>
                <w:szCs w:val="16"/>
                <w:highlight w:val="yellow"/>
              </w:rPr>
              <w:t xml:space="preserve">- </w:t>
            </w:r>
            <w:proofErr w:type="gramStart"/>
            <w:r w:rsidRPr="00F225E5">
              <w:rPr>
                <w:sz w:val="16"/>
                <w:szCs w:val="16"/>
                <w:highlight w:val="yellow"/>
              </w:rPr>
              <w:t>from</w:t>
            </w:r>
            <w:proofErr w:type="gramEnd"/>
            <w:r w:rsidRPr="00F225E5">
              <w:rPr>
                <w:sz w:val="16"/>
                <w:szCs w:val="16"/>
                <w:highlight w:val="yellow"/>
              </w:rPr>
              <w:t xml:space="preserve"> materials of any heading, except that of the product. However, materials of the same heading as the product may be used, provided that their total value does not exceed 20 % of the ex-works price of the product, and</w:t>
            </w:r>
          </w:p>
          <w:p w:rsidR="00092028" w:rsidRPr="00F225E5" w:rsidRDefault="00092028" w:rsidP="00092028">
            <w:pPr>
              <w:spacing w:before="20" w:after="20"/>
              <w:jc w:val="left"/>
              <w:rPr>
                <w:sz w:val="16"/>
                <w:szCs w:val="16"/>
                <w:highlight w:val="yellow"/>
              </w:rPr>
            </w:pPr>
            <w:r w:rsidRPr="00F225E5">
              <w:rPr>
                <w:sz w:val="16"/>
                <w:szCs w:val="16"/>
                <w:highlight w:val="yellow"/>
              </w:rPr>
              <w:t xml:space="preserve">-in which the value of all the materials used does not exceed 50 % of the ex-works price of the product </w:t>
            </w:r>
          </w:p>
          <w:p w:rsidR="00092028" w:rsidRPr="00F225E5" w:rsidRDefault="00092028" w:rsidP="00092028">
            <w:pPr>
              <w:spacing w:before="20" w:after="20"/>
              <w:jc w:val="left"/>
              <w:rPr>
                <w:sz w:val="16"/>
                <w:szCs w:val="16"/>
                <w:highlight w:val="yellow"/>
              </w:rPr>
            </w:pPr>
            <w:r w:rsidRPr="00F225E5">
              <w:rPr>
                <w:sz w:val="16"/>
                <w:szCs w:val="16"/>
                <w:highlight w:val="yellow"/>
              </w:rPr>
              <w:t>Or</w:t>
            </w:r>
          </w:p>
          <w:p w:rsidR="00092028" w:rsidRPr="00F225E5" w:rsidRDefault="00092028" w:rsidP="00092028">
            <w:pPr>
              <w:spacing w:before="20" w:after="20"/>
              <w:jc w:val="left"/>
              <w:rPr>
                <w:sz w:val="16"/>
                <w:szCs w:val="16"/>
                <w:highlight w:val="yellow"/>
              </w:rPr>
            </w:pPr>
            <w:r w:rsidRPr="00F225E5">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F225E5" w:rsidRDefault="00092028" w:rsidP="00092028">
            <w:pPr>
              <w:spacing w:before="20" w:after="20"/>
              <w:jc w:val="center"/>
              <w:rPr>
                <w:sz w:val="16"/>
                <w:highlight w:val="yellow"/>
              </w:rPr>
            </w:pPr>
            <w:r w:rsidRPr="00F225E5">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ex Chapter 32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Tanning or dyeing extracts; tannins and their derivatives; dyes, pigments and other colouring matter; paints and varnishes; putty and other mastics; inks;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 xml:space="preserve">Manufacture from materials of any heading, except that of the product. However, materials of the same heading as the product may be used, provided that their total value does not exceed 20 %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that of the product. However, materials of the same heading as the product may be used, provided that their total value does not exceed 20 % of the ex-works price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 xml:space="preserve">Manufacture in which the value of all the materials used does not exceed </w:t>
            </w:r>
            <w:r w:rsidR="00F225E5">
              <w:rPr>
                <w:sz w:val="16"/>
              </w:rPr>
              <w:t>[</w:t>
            </w:r>
            <w:r w:rsidRPr="00092028">
              <w:rPr>
                <w:sz w:val="16"/>
              </w:rPr>
              <w:t>50%</w:t>
            </w:r>
            <w:r w:rsidR="00F225E5">
              <w:rPr>
                <w:sz w:val="16"/>
              </w:rPr>
              <w:t>]</w:t>
            </w:r>
            <w:r w:rsidRPr="00092028">
              <w:rPr>
                <w:sz w:val="16"/>
              </w:rPr>
              <w:t xml:space="preserve">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3201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Tannins and their salts, ethers, esters and other derivatives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 xml:space="preserve">Manufacture from tanning extracts of vegetable origin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3205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Colour lakes; preparations as specified in note 3 to this chapter based on colour lakes (3)</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headings 3203, 3204 and 3205. However, materials of heading 3205 may be used, provided that their total value does not exceed 20 %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33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Essential oils and </w:t>
            </w:r>
            <w:proofErr w:type="spellStart"/>
            <w:r w:rsidRPr="00092028">
              <w:rPr>
                <w:sz w:val="16"/>
                <w:szCs w:val="16"/>
              </w:rPr>
              <w:t>resinoids</w:t>
            </w:r>
            <w:proofErr w:type="spellEnd"/>
            <w:r w:rsidRPr="00092028">
              <w:rPr>
                <w:sz w:val="16"/>
                <w:szCs w:val="16"/>
              </w:rPr>
              <w:t>; perfumery, cosmetic or toilet preparations;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 xml:space="preserve">Manufacture from materials of any heading, except that of the product. However, materials of the same heading as the product may be used, provided that their total value does not exceed 20 %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that of the product. However, materials of the same heading as the product may be used, provided that their total value does not exceed 20 % of the ex-works price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 xml:space="preserve">Manufacture in which the value of all the materials used does not exceed </w:t>
            </w:r>
            <w:r w:rsidR="00F225E5">
              <w:rPr>
                <w:sz w:val="16"/>
              </w:rPr>
              <w:t>[</w:t>
            </w:r>
            <w:r w:rsidRPr="00092028">
              <w:rPr>
                <w:sz w:val="16"/>
              </w:rPr>
              <w:t>50%</w:t>
            </w:r>
            <w:r w:rsidR="00F225E5">
              <w:rPr>
                <w:sz w:val="16"/>
              </w:rPr>
              <w:t>]</w:t>
            </w:r>
            <w:r w:rsidRPr="00092028">
              <w:rPr>
                <w:sz w:val="16"/>
              </w:rPr>
              <w:t xml:space="preserve">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3301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Essential oils (</w:t>
            </w:r>
            <w:proofErr w:type="spellStart"/>
            <w:r w:rsidRPr="00092028">
              <w:rPr>
                <w:sz w:val="16"/>
                <w:szCs w:val="16"/>
              </w:rPr>
              <w:t>terpeneless</w:t>
            </w:r>
            <w:proofErr w:type="spellEnd"/>
            <w:r w:rsidRPr="00092028">
              <w:rPr>
                <w:sz w:val="16"/>
                <w:szCs w:val="16"/>
              </w:rPr>
              <w:t xml:space="preserve"> or not), including concretes and absolutes; </w:t>
            </w:r>
            <w:proofErr w:type="spellStart"/>
            <w:r w:rsidRPr="00092028">
              <w:rPr>
                <w:sz w:val="16"/>
                <w:szCs w:val="16"/>
              </w:rPr>
              <w:t>resinoids</w:t>
            </w:r>
            <w:proofErr w:type="spellEnd"/>
            <w:r w:rsidRPr="00092028">
              <w:rPr>
                <w:sz w:val="16"/>
                <w:szCs w:val="16"/>
              </w:rPr>
              <w:t xml:space="preserve">; extracted oleoresins; concentrates of essential oils in fats, in fixed oils, in waxes or the like, obtained by </w:t>
            </w:r>
            <w:proofErr w:type="spellStart"/>
            <w:r w:rsidRPr="00092028">
              <w:rPr>
                <w:sz w:val="16"/>
                <w:szCs w:val="16"/>
              </w:rPr>
              <w:t>enfleurage</w:t>
            </w:r>
            <w:proofErr w:type="spellEnd"/>
            <w:r w:rsidRPr="00092028">
              <w:rPr>
                <w:sz w:val="16"/>
                <w:szCs w:val="16"/>
              </w:rPr>
              <w:t xml:space="preserve"> or maceration; </w:t>
            </w:r>
            <w:proofErr w:type="spellStart"/>
            <w:r w:rsidRPr="00092028">
              <w:rPr>
                <w:sz w:val="16"/>
                <w:szCs w:val="16"/>
              </w:rPr>
              <w:t>terpenic</w:t>
            </w:r>
            <w:proofErr w:type="spellEnd"/>
            <w:r w:rsidRPr="00092028">
              <w:rPr>
                <w:sz w:val="16"/>
                <w:szCs w:val="16"/>
              </w:rPr>
              <w:t xml:space="preserve"> by-products of the </w:t>
            </w:r>
            <w:proofErr w:type="spellStart"/>
            <w:r w:rsidRPr="00092028">
              <w:rPr>
                <w:sz w:val="16"/>
                <w:szCs w:val="16"/>
              </w:rPr>
              <w:t>deterpenation</w:t>
            </w:r>
            <w:proofErr w:type="spellEnd"/>
            <w:r w:rsidRPr="00092028">
              <w:rPr>
                <w:sz w:val="16"/>
                <w:szCs w:val="16"/>
              </w:rPr>
              <w:t xml:space="preserve"> of essential oils; aqueous distillates and aqueous solutions of essential oils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including materials of a different "group" (4) in this heading. However, materials of the same group as the product may be used, provided that their total value does not exceed 20 %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 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ex Chapter 34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Soap, organic surface-active agents, washing preparations, lubricating preparations, artificial waxes, prepared waxes, polishing or scouring preparations, candles and similar articles, modelling pastes, "dental waxes" and dental preparations with a basis of plaster;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 xml:space="preserve">Manufacture from materials of any heading, except that of the product. However, materials of the same heading as the product may be used, provided that their total value does not exceed 20 %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that of the product. However, materials of the same heading as the product may be used, provided that their total value does not exceed 20 % of the ex-works price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 xml:space="preserve">Manufacture in which the value of all the materials used does not exceed </w:t>
            </w:r>
            <w:r w:rsidR="00DC2279">
              <w:rPr>
                <w:sz w:val="16"/>
              </w:rPr>
              <w:t>[</w:t>
            </w:r>
            <w:r w:rsidRPr="00092028">
              <w:rPr>
                <w:sz w:val="16"/>
              </w:rPr>
              <w:t>50%</w:t>
            </w:r>
            <w:r w:rsidR="00DC2279">
              <w:rPr>
                <w:sz w:val="16"/>
              </w:rPr>
              <w:t>]</w:t>
            </w:r>
            <w:r w:rsidRPr="00092028">
              <w:rPr>
                <w:sz w:val="16"/>
              </w:rPr>
              <w:t xml:space="preserve">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ex 3403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Lubricating preparations containing less than 70 % by weight of petroleum oils or oils obtained from bituminous minerals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Operations of refining and/or one or more specific process(</w:t>
            </w:r>
            <w:proofErr w:type="spellStart"/>
            <w:r w:rsidRPr="004301CC">
              <w:rPr>
                <w:sz w:val="16"/>
                <w:szCs w:val="16"/>
                <w:highlight w:val="yellow"/>
              </w:rPr>
              <w:t>es</w:t>
            </w:r>
            <w:proofErr w:type="spellEnd"/>
            <w:r w:rsidRPr="004301CC">
              <w:rPr>
                <w:sz w:val="16"/>
                <w:szCs w:val="16"/>
                <w:highlight w:val="yellow"/>
              </w:rPr>
              <w:t>) (1)</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3404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Artificial waxes and prepared waxes: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With a basis of paraffin, petroleum waxes, waxes obtained from bituminous minerals, slack wax or scale wax</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 However, materials of the same heading as the product may be used, provided that their total value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from materials of any heading, except:</w:t>
            </w:r>
          </w:p>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 xml:space="preserve">hydrogenated oils having the character of waxes of heading 1516, </w:t>
            </w:r>
          </w:p>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fatty acids not chemically defined or industrial fatty alcohols having the character of waxes of heading 3823, and</w:t>
            </w:r>
          </w:p>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materials of heading 3404</w:t>
            </w:r>
          </w:p>
          <w:p w:rsidR="00092028" w:rsidRPr="004301CC" w:rsidRDefault="00092028" w:rsidP="00092028">
            <w:pPr>
              <w:spacing w:before="20" w:after="20"/>
              <w:jc w:val="left"/>
              <w:rPr>
                <w:sz w:val="16"/>
                <w:szCs w:val="16"/>
                <w:highlight w:val="yellow"/>
              </w:rPr>
            </w:pPr>
            <w:r w:rsidRPr="004301CC">
              <w:rPr>
                <w:sz w:val="16"/>
                <w:szCs w:val="16"/>
                <w:highlight w:val="yellow"/>
              </w:rPr>
              <w:t>However, these materials may be used, provided that their total value does not exceed 20 % of the ex-works price of the product</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p w:rsidR="00092028" w:rsidRPr="004301CC" w:rsidRDefault="00092028" w:rsidP="00092028">
            <w:pPr>
              <w:spacing w:before="20" w:after="20"/>
              <w:jc w:val="center"/>
              <w:rPr>
                <w:sz w:val="16"/>
                <w:highlight w:val="yellow"/>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4301CC"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lastRenderedPageBreak/>
              <w:t>Chapter 35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D63533" w:rsidRDefault="00092028" w:rsidP="004301CC">
            <w:pPr>
              <w:spacing w:before="20" w:after="20"/>
              <w:jc w:val="left"/>
              <w:rPr>
                <w:sz w:val="16"/>
                <w:szCs w:val="16"/>
                <w:highlight w:val="yellow"/>
                <w:lang w:val="fr-BE"/>
              </w:rPr>
            </w:pPr>
            <w:r w:rsidRPr="00D63533">
              <w:rPr>
                <w:sz w:val="16"/>
                <w:szCs w:val="16"/>
                <w:highlight w:val="yellow"/>
                <w:lang w:val="fr-BE"/>
              </w:rPr>
              <w:t>Albuminoidal substances; modified starches; glues; enzymes;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 xml:space="preserve">Manufacture from materials of any heading, except that of the product. However, materials of the same heading as the product may be used, provided that their total value does not exceed 20 % of the ex-works price of the product </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4301CC" w:rsidRDefault="00092028" w:rsidP="00092028">
            <w:pPr>
              <w:spacing w:before="20" w:after="20"/>
              <w:jc w:val="left"/>
              <w:rPr>
                <w:sz w:val="16"/>
                <w:highlight w:val="yellow"/>
              </w:rPr>
            </w:pPr>
            <w:r w:rsidRPr="004301CC">
              <w:rPr>
                <w:sz w:val="16"/>
                <w:highlight w:val="yellow"/>
              </w:rPr>
              <w:t>pending</w:t>
            </w:r>
          </w:p>
        </w:tc>
      </w:tr>
      <w:tr w:rsidR="00092028" w:rsidRPr="004301CC"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3505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proofErr w:type="spellStart"/>
            <w:r w:rsidRPr="004301CC">
              <w:rPr>
                <w:sz w:val="16"/>
                <w:szCs w:val="16"/>
                <w:highlight w:val="yellow"/>
              </w:rPr>
              <w:t>Dextrins</w:t>
            </w:r>
            <w:proofErr w:type="spellEnd"/>
            <w:r w:rsidRPr="004301CC">
              <w:rPr>
                <w:sz w:val="16"/>
                <w:szCs w:val="16"/>
                <w:highlight w:val="yellow"/>
              </w:rPr>
              <w:t xml:space="preserve"> and other modified starches (for example, </w:t>
            </w:r>
            <w:proofErr w:type="spellStart"/>
            <w:r w:rsidRPr="004301CC">
              <w:rPr>
                <w:sz w:val="16"/>
                <w:szCs w:val="16"/>
                <w:highlight w:val="yellow"/>
              </w:rPr>
              <w:t>pregelatinised</w:t>
            </w:r>
            <w:proofErr w:type="spellEnd"/>
            <w:r w:rsidRPr="004301CC">
              <w:rPr>
                <w:sz w:val="16"/>
                <w:szCs w:val="16"/>
                <w:highlight w:val="yellow"/>
              </w:rPr>
              <w:t xml:space="preserve"> or </w:t>
            </w:r>
            <w:proofErr w:type="spellStart"/>
            <w:r w:rsidRPr="004301CC">
              <w:rPr>
                <w:sz w:val="16"/>
                <w:szCs w:val="16"/>
                <w:highlight w:val="yellow"/>
              </w:rPr>
              <w:t>esterified</w:t>
            </w:r>
            <w:proofErr w:type="spellEnd"/>
            <w:r w:rsidRPr="004301CC">
              <w:rPr>
                <w:sz w:val="16"/>
                <w:szCs w:val="16"/>
                <w:highlight w:val="yellow"/>
              </w:rPr>
              <w:t xml:space="preserve"> starches); glues based on starches, or on </w:t>
            </w:r>
            <w:proofErr w:type="spellStart"/>
            <w:r w:rsidRPr="004301CC">
              <w:rPr>
                <w:sz w:val="16"/>
                <w:szCs w:val="16"/>
                <w:highlight w:val="yellow"/>
              </w:rPr>
              <w:t>dextrins</w:t>
            </w:r>
            <w:proofErr w:type="spellEnd"/>
            <w:r w:rsidRPr="004301CC">
              <w:rPr>
                <w:sz w:val="16"/>
                <w:szCs w:val="16"/>
                <w:highlight w:val="yellow"/>
              </w:rPr>
              <w:t xml:space="preserve"> or other modified starches: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4301CC" w:rsidRDefault="00092028" w:rsidP="00092028">
            <w:pPr>
              <w:spacing w:before="20" w:after="20"/>
              <w:jc w:val="left"/>
              <w:rPr>
                <w:sz w:val="16"/>
                <w:highlight w:val="yellow"/>
              </w:rPr>
            </w:pPr>
          </w:p>
        </w:tc>
      </w:tr>
      <w:tr w:rsidR="00092028" w:rsidRPr="004301CC"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Starch ethers and esters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 xml:space="preserve">Manufacture from materials of any heading, including other materials of heading 3505 </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4301CC" w:rsidRDefault="00092028" w:rsidP="00092028">
            <w:pPr>
              <w:spacing w:before="20" w:after="20"/>
              <w:jc w:val="left"/>
              <w:rPr>
                <w:sz w:val="16"/>
                <w:highlight w:val="yellow"/>
              </w:rPr>
            </w:pPr>
          </w:p>
        </w:tc>
      </w:tr>
      <w:tr w:rsidR="00092028" w:rsidRPr="004301CC"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 xml:space="preserve">Manufacture from materials of any heading, except those of heading 1108 </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4301CC" w:rsidRDefault="00092028" w:rsidP="00092028">
            <w:pPr>
              <w:spacing w:before="20" w:after="20"/>
              <w:jc w:val="left"/>
              <w:rPr>
                <w:sz w:val="16"/>
                <w:highlight w:val="yellow"/>
              </w:rPr>
            </w:pPr>
          </w:p>
        </w:tc>
      </w:tr>
      <w:tr w:rsidR="00092028" w:rsidRPr="004301CC"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ex 3507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Prepared enzymes not elsewhere specified or included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4301CC" w:rsidRDefault="00092028" w:rsidP="00092028">
            <w:pPr>
              <w:spacing w:before="20" w:after="20"/>
              <w:jc w:val="left"/>
              <w:rPr>
                <w:sz w:val="16"/>
                <w:highlight w:val="yellow"/>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Chapter 36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Explosives; pyrotechnic products; matches; pyrophoric alloys; certain combustible preparations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 xml:space="preserve">Manufacture from materials of any heading, except that of the product. However, materials of the same heading as the product may be used, provided that their total value does not exceed 20 %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092028">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4301CC">
            <w:pPr>
              <w:spacing w:before="20" w:after="20"/>
              <w:jc w:val="center"/>
              <w:rPr>
                <w:sz w:val="16"/>
                <w:szCs w:val="16"/>
                <w:highlight w:val="yellow"/>
              </w:rPr>
            </w:pPr>
            <w:r w:rsidRPr="004301CC">
              <w:rPr>
                <w:sz w:val="16"/>
                <w:szCs w:val="16"/>
                <w:highlight w:val="yellow"/>
              </w:rPr>
              <w:t>Chapter 37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4301CC">
            <w:pPr>
              <w:spacing w:before="20" w:after="20"/>
              <w:jc w:val="left"/>
              <w:rPr>
                <w:sz w:val="16"/>
                <w:szCs w:val="16"/>
                <w:highlight w:val="yellow"/>
              </w:rPr>
            </w:pPr>
            <w:r w:rsidRPr="004301CC">
              <w:rPr>
                <w:sz w:val="16"/>
                <w:szCs w:val="16"/>
                <w:highlight w:val="yellow"/>
              </w:rPr>
              <w:t>Photographic or cinematographic goods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 xml:space="preserve">Manufacture from materials of any heading, except that of the product. However, materials of the same heading as the product may be used, provided that their total value does not exceed 20 % of the ex-works price of the product </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Manufacture from materials of any heading, except that of the product. However, materials of the same heading as the product may be used, provided that their total value does not exceed 20 % of the ex-works price of the product</w:t>
            </w:r>
          </w:p>
          <w:p w:rsidR="00092028" w:rsidRPr="004301CC" w:rsidRDefault="00092028" w:rsidP="00092028">
            <w:pPr>
              <w:spacing w:before="20" w:after="20"/>
              <w:jc w:val="center"/>
              <w:rPr>
                <w:sz w:val="16"/>
                <w:highlight w:val="yellow"/>
              </w:rPr>
            </w:pPr>
            <w:r w:rsidRPr="004301CC">
              <w:rPr>
                <w:sz w:val="16"/>
                <w:highlight w:val="yellow"/>
              </w:rPr>
              <w:t>or</w:t>
            </w:r>
          </w:p>
          <w:p w:rsidR="00092028" w:rsidRPr="004301CC" w:rsidRDefault="00092028" w:rsidP="00092028">
            <w:pPr>
              <w:spacing w:before="20" w:after="20"/>
              <w:jc w:val="center"/>
              <w:rPr>
                <w:sz w:val="16"/>
                <w:highlight w:val="yellow"/>
              </w:rPr>
            </w:pPr>
            <w:r w:rsidRPr="004301CC">
              <w:rPr>
                <w:sz w:val="16"/>
                <w:highlight w:val="yellow"/>
              </w:rPr>
              <w:t xml:space="preserve">Manufacture in which the value of all the materials used does not exceed </w:t>
            </w:r>
            <w:r w:rsidR="00DC2279" w:rsidRPr="004301CC">
              <w:rPr>
                <w:sz w:val="16"/>
              </w:rPr>
              <w:t>[</w:t>
            </w:r>
            <w:r w:rsidRPr="004301CC">
              <w:rPr>
                <w:sz w:val="16"/>
              </w:rPr>
              <w:t>50%</w:t>
            </w:r>
            <w:r w:rsidR="00DC2279" w:rsidRPr="004301CC">
              <w:rPr>
                <w:sz w:val="16"/>
              </w:rPr>
              <w:t>]</w:t>
            </w:r>
            <w:r w:rsidRPr="004301CC">
              <w:rPr>
                <w:sz w:val="16"/>
              </w:rPr>
              <w:t xml:space="preserve"> </w:t>
            </w:r>
            <w:r w:rsidRPr="004301CC">
              <w:rPr>
                <w:sz w:val="16"/>
                <w:highlight w:val="yellow"/>
              </w:rPr>
              <w:t>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lastRenderedPageBreak/>
              <w:t>3701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Photographic plates and film in the flat, sensitised, unexposed, of any material other than paper, paperboard or textiles; instant print film in the flat, sensitised, unexposed, whether or not in packs: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Instant print film for colour photography, in packs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 xml:space="preserve">Manufacture from materials of any heading, except those of headings 3701 and 3702. However, materials of heading 3702 may be used, provided that their total value does not exceed 30 % of the ex-works price of the product </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 xml:space="preserve">Manufacture from materials of any heading, except those of headings 3701 and 3702. However, materials of headings 3701 and 3702 may be used, provided that their total value does not exceed 20 % of the ex-works price of the product </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3702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Photographic film in rolls, sensitised, unexposed, of any material other than paper, paperboard or textiles; instant print film in rolls, sensitised, unexposed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from materials of any heading, except those of headings 3701 and 3702</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 xml:space="preserve"> 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3704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Photographic plates, film paper, paperboard and textiles, exposed but not developed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 xml:space="preserve">Manufacture from materials of any heading, except those of headings 3701 to 3704 </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ex Chapter 38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Miscellaneous chemical products;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 xml:space="preserve">Manufacture from materials of any heading, except that of the product. However, materials of the same heading as the product may be used, provided that their total value does not exceed 20 % of the ex-works price of the product </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Manufacture from materials of any heading, except that of the product. However, materials of the same heading as the product may be used, provided that their total value does not exceed 20% of the ex-works price of the product</w:t>
            </w:r>
          </w:p>
          <w:p w:rsidR="00092028" w:rsidRPr="004301CC" w:rsidRDefault="00092028" w:rsidP="00092028">
            <w:pPr>
              <w:spacing w:before="20" w:after="20"/>
              <w:jc w:val="center"/>
              <w:rPr>
                <w:sz w:val="16"/>
                <w:highlight w:val="yellow"/>
              </w:rPr>
            </w:pPr>
            <w:r w:rsidRPr="004301CC">
              <w:rPr>
                <w:sz w:val="16"/>
                <w:highlight w:val="yellow"/>
              </w:rPr>
              <w:t>or</w:t>
            </w:r>
          </w:p>
          <w:p w:rsidR="00092028" w:rsidRPr="004301CC" w:rsidRDefault="00092028" w:rsidP="00092028">
            <w:pPr>
              <w:spacing w:before="20" w:after="20"/>
              <w:jc w:val="center"/>
              <w:rPr>
                <w:sz w:val="16"/>
                <w:highlight w:val="yellow"/>
              </w:rPr>
            </w:pPr>
            <w:r w:rsidRPr="004301CC">
              <w:rPr>
                <w:sz w:val="16"/>
                <w:highlight w:val="yellow"/>
              </w:rPr>
              <w:t xml:space="preserve">Manufacture in which the value of all the materials used does not exceed </w:t>
            </w:r>
            <w:r w:rsidR="00DC2279" w:rsidRPr="004301CC">
              <w:rPr>
                <w:sz w:val="16"/>
              </w:rPr>
              <w:t>[</w:t>
            </w:r>
            <w:r w:rsidRPr="004301CC">
              <w:rPr>
                <w:sz w:val="16"/>
              </w:rPr>
              <w:t>50%</w:t>
            </w:r>
            <w:r w:rsidR="00DC2279" w:rsidRPr="004301CC">
              <w:rPr>
                <w:sz w:val="16"/>
              </w:rPr>
              <w:t>]</w:t>
            </w:r>
            <w:r w:rsidRPr="004301CC">
              <w:rPr>
                <w:sz w:val="16"/>
              </w:rPr>
              <w:t xml:space="preserve"> </w:t>
            </w:r>
            <w:r w:rsidRPr="004301CC">
              <w:rPr>
                <w:sz w:val="16"/>
                <w:highlight w:val="yellow"/>
              </w:rPr>
              <w:t>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lastRenderedPageBreak/>
              <w:t>ex 3801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Colloidal graphite in suspension in oil and semi-colloidal graphite; carbonaceous pastes for electrodes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Graphite in paste form, being a mixture of more than 30 % by weight of graphite with mineral oils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 xml:space="preserve">Manufacture in which the value of all the materials of heading 3403 used does not exceed 20 % of the ex-works price of the product </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ex 3803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Refined tall oil</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 xml:space="preserve">Refining of crude tall oil </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ex 3805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Spirits of sulphate turpentine, purified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 xml:space="preserve">Purification by distillation or refining of raw spirits of sulphate turpentine </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ex 3806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Ester gums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 xml:space="preserve">Manufacture from resin acids </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ex 3807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Wood pitch (wood tar pitch)</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 xml:space="preserve">Distillation of wood tar </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3808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 xml:space="preserve">Insecticides, rodenticides, fungicides, herbicides, anti-sprouting products and plant-growth regulators, disinfectants and similar products, put up in forms or </w:t>
            </w:r>
            <w:proofErr w:type="spellStart"/>
            <w:r w:rsidRPr="004301CC">
              <w:rPr>
                <w:sz w:val="16"/>
                <w:szCs w:val="16"/>
                <w:highlight w:val="yellow"/>
              </w:rPr>
              <w:t>packings</w:t>
            </w:r>
            <w:proofErr w:type="spellEnd"/>
            <w:r w:rsidRPr="004301CC">
              <w:rPr>
                <w:sz w:val="16"/>
                <w:szCs w:val="16"/>
                <w:highlight w:val="yellow"/>
              </w:rPr>
              <w:t xml:space="preserve"> for retail sale or as preparations or articles (for example, sulphur-treated bands, wicks and candles, and fly-papers)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50 % of the ex-works price of the products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3809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 xml:space="preserve">Finishing agents, dye carriers to accelerate the dyeing or fixing of dyestuffs and other products and preparations (for example, dressings and </w:t>
            </w:r>
            <w:proofErr w:type="spellStart"/>
            <w:r w:rsidRPr="004301CC">
              <w:rPr>
                <w:sz w:val="16"/>
                <w:szCs w:val="16"/>
                <w:highlight w:val="yellow"/>
              </w:rPr>
              <w:t>mordants</w:t>
            </w:r>
            <w:proofErr w:type="spellEnd"/>
            <w:r w:rsidRPr="004301CC">
              <w:rPr>
                <w:sz w:val="16"/>
                <w:szCs w:val="16"/>
                <w:highlight w:val="yellow"/>
              </w:rPr>
              <w:t>), of a kind used in the textile, paper, leather or like industries, not elsewhere specified or included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50 % of the ex-works price of the products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lastRenderedPageBreak/>
              <w:t>3810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50 % of the ex-works price of the products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3811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Anti-knock preparations, oxidation inhibitors, gum inhibitors, viscosity improvers, anti-corrosive preparations and other prepared additives, for mineral oils (including gasoline) or for other liquids used for the same purposes as mineral oils: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Prepared additives for lubricating oil, containing petroleum oils or oils obtained from bituminous minerals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of heading 3811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3812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Prepared rubber accelerators; compound plasticisers for rubber or plastics, not elsewhere specified or included; anti-oxidizing preparations and other compound stabilizers for rubber or plastics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 xml:space="preserve">3813 </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Preparations and charges for fire-extinguishers; charged fire-extinguishing grenades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3814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Organic composite solvents and thinners, not elsewhere specified or included; prepared paint or varnish removers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3818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Chemical elements doped for use in electronics, in the form of discs, wafers or similar forms; chemical compounds doped for use in electronics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3819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Hydraulic brake fluids and other prepared liquids for hydraulic transmission, not containing or containing less than 70 % by weight of petroleum oils or oils obtained from bituminous minerals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3820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Anti-freezing preparations and prepared de-icing fluids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Ex 3821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Prepared culture media for the development or maintenance of micro-organisms (including viruses and the like) or of plant, human or animal cells</w:t>
            </w:r>
          </w:p>
          <w:p w:rsidR="00092028" w:rsidRPr="004301CC" w:rsidRDefault="00092028" w:rsidP="00092028">
            <w:pPr>
              <w:spacing w:before="20" w:after="20"/>
              <w:jc w:val="left"/>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3822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Diagnostic or laboratory reagents on a backing, prepared diagnostic or laboratory reagents whether or not on a backing, other than those of heading 3002 or 3006; certified reference materials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lastRenderedPageBreak/>
              <w:t>3823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Industrial monocarboxylic fatty acids; acid oils from refining; industrial fatty alcohols: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Industrial monocarboxylic fatty acids, acid oils from refining</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Industrial fatty alcohols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from materials of any heading, including other materials of heading 3823</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t>3824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Prepared binders for foundry moulds or cores; chemical products and preparations of the chemical or allied industries (including those consisting of mixtures of natural products), not elsewhere specified or included: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The following of this heading:</w:t>
            </w:r>
          </w:p>
          <w:p w:rsidR="00092028" w:rsidRPr="004301CC" w:rsidRDefault="00092028" w:rsidP="00092028">
            <w:pPr>
              <w:spacing w:before="20" w:after="20"/>
              <w:jc w:val="left"/>
              <w:rPr>
                <w:sz w:val="16"/>
                <w:szCs w:val="16"/>
                <w:highlight w:val="yellow"/>
              </w:rPr>
            </w:pPr>
          </w:p>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Prepared binders for foundry moulds or cores based on natural resinous products</w:t>
            </w:r>
          </w:p>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Naphthenic acids, their water-insoluble salts and their esters</w:t>
            </w:r>
          </w:p>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Sorbitol other than that of heading 2905</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 xml:space="preserve">Manufacture from materials of any heading, except that of the product. However, materials of the same heading as the product may be used, provided that their total value does not exceed 20 % of the ex-works price of the product </w:t>
            </w:r>
          </w:p>
          <w:p w:rsidR="00092028" w:rsidRPr="004301CC" w:rsidRDefault="00092028" w:rsidP="00092028">
            <w:pPr>
              <w:spacing w:before="20" w:after="20"/>
              <w:jc w:val="left"/>
              <w:rPr>
                <w:sz w:val="16"/>
                <w:szCs w:val="16"/>
                <w:highlight w:val="yellow"/>
              </w:rPr>
            </w:pPr>
            <w:r w:rsidRPr="004301CC">
              <w:rPr>
                <w:sz w:val="16"/>
                <w:szCs w:val="16"/>
                <w:highlight w:val="yellow"/>
              </w:rPr>
              <w:t>Or</w:t>
            </w:r>
          </w:p>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 xml:space="preserve">Petroleum </w:t>
            </w:r>
            <w:proofErr w:type="spellStart"/>
            <w:r w:rsidRPr="004301CC">
              <w:rPr>
                <w:sz w:val="16"/>
                <w:szCs w:val="16"/>
                <w:highlight w:val="yellow"/>
              </w:rPr>
              <w:t>sulphonates</w:t>
            </w:r>
            <w:proofErr w:type="spellEnd"/>
            <w:r w:rsidRPr="004301CC">
              <w:rPr>
                <w:sz w:val="16"/>
                <w:szCs w:val="16"/>
                <w:highlight w:val="yellow"/>
              </w:rPr>
              <w:t xml:space="preserve">, excluding petroleum </w:t>
            </w:r>
            <w:proofErr w:type="spellStart"/>
            <w:r w:rsidRPr="004301CC">
              <w:rPr>
                <w:sz w:val="16"/>
                <w:szCs w:val="16"/>
                <w:highlight w:val="yellow"/>
              </w:rPr>
              <w:t>sulphonates</w:t>
            </w:r>
            <w:proofErr w:type="spellEnd"/>
            <w:r w:rsidRPr="004301CC">
              <w:rPr>
                <w:sz w:val="16"/>
                <w:szCs w:val="16"/>
                <w:highlight w:val="yellow"/>
              </w:rPr>
              <w:t xml:space="preserve"> of alkali metals, of ammonium or of </w:t>
            </w:r>
            <w:proofErr w:type="spellStart"/>
            <w:r w:rsidRPr="004301CC">
              <w:rPr>
                <w:sz w:val="16"/>
                <w:szCs w:val="16"/>
                <w:highlight w:val="yellow"/>
              </w:rPr>
              <w:t>ethanolamines</w:t>
            </w:r>
            <w:proofErr w:type="spellEnd"/>
            <w:r w:rsidRPr="004301CC">
              <w:rPr>
                <w:sz w:val="16"/>
                <w:szCs w:val="16"/>
                <w:highlight w:val="yellow"/>
              </w:rPr>
              <w:t xml:space="preserve">; </w:t>
            </w:r>
            <w:proofErr w:type="spellStart"/>
            <w:r w:rsidRPr="004301CC">
              <w:rPr>
                <w:sz w:val="16"/>
                <w:szCs w:val="16"/>
                <w:highlight w:val="yellow"/>
              </w:rPr>
              <w:t>thiophenated</w:t>
            </w:r>
            <w:proofErr w:type="spellEnd"/>
            <w:r w:rsidRPr="004301CC">
              <w:rPr>
                <w:sz w:val="16"/>
                <w:szCs w:val="16"/>
                <w:highlight w:val="yellow"/>
              </w:rPr>
              <w:t xml:space="preserve"> </w:t>
            </w:r>
            <w:proofErr w:type="spellStart"/>
            <w:r w:rsidRPr="004301CC">
              <w:rPr>
                <w:sz w:val="16"/>
                <w:szCs w:val="16"/>
                <w:highlight w:val="yellow"/>
              </w:rPr>
              <w:t>sulphonic</w:t>
            </w:r>
            <w:proofErr w:type="spellEnd"/>
            <w:r w:rsidRPr="004301CC">
              <w:rPr>
                <w:sz w:val="16"/>
                <w:szCs w:val="16"/>
                <w:highlight w:val="yellow"/>
              </w:rPr>
              <w:t xml:space="preserve"> acids of oils obtained from bituminous minerals, and their salts</w:t>
            </w:r>
          </w:p>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Ion exchangers</w:t>
            </w:r>
          </w:p>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Getters for vacuum tubes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Alkaline iron oxide for the purification of gas</w:t>
            </w:r>
          </w:p>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r>
            <w:proofErr w:type="spellStart"/>
            <w:r w:rsidRPr="004301CC">
              <w:rPr>
                <w:sz w:val="16"/>
                <w:szCs w:val="16"/>
                <w:highlight w:val="yellow"/>
              </w:rPr>
              <w:t>Ammoniacal</w:t>
            </w:r>
            <w:proofErr w:type="spellEnd"/>
            <w:r w:rsidRPr="004301CC">
              <w:rPr>
                <w:sz w:val="16"/>
                <w:szCs w:val="16"/>
                <w:highlight w:val="yellow"/>
              </w:rPr>
              <w:t xml:space="preserve"> gas liquors and spent oxide produced in coal gas purification</w:t>
            </w:r>
          </w:p>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r>
            <w:proofErr w:type="spellStart"/>
            <w:r w:rsidRPr="004301CC">
              <w:rPr>
                <w:sz w:val="16"/>
                <w:szCs w:val="16"/>
                <w:highlight w:val="yellow"/>
              </w:rPr>
              <w:t>Sulphonaphthenic</w:t>
            </w:r>
            <w:proofErr w:type="spellEnd"/>
            <w:r w:rsidRPr="004301CC">
              <w:rPr>
                <w:sz w:val="16"/>
                <w:szCs w:val="16"/>
                <w:highlight w:val="yellow"/>
              </w:rPr>
              <w:t xml:space="preserve"> acids, their water-insoluble salts and their esters</w:t>
            </w:r>
          </w:p>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 xml:space="preserve">Fusel oil and </w:t>
            </w:r>
            <w:proofErr w:type="spellStart"/>
            <w:r w:rsidRPr="004301CC">
              <w:rPr>
                <w:sz w:val="16"/>
                <w:szCs w:val="16"/>
                <w:highlight w:val="yellow"/>
              </w:rPr>
              <w:t>Dippel's</w:t>
            </w:r>
            <w:proofErr w:type="spellEnd"/>
            <w:r w:rsidRPr="004301CC">
              <w:rPr>
                <w:sz w:val="16"/>
                <w:szCs w:val="16"/>
                <w:highlight w:val="yellow"/>
              </w:rPr>
              <w:t xml:space="preserve"> oil</w:t>
            </w:r>
          </w:p>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Mixtures of salts having different anions</w:t>
            </w:r>
          </w:p>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 xml:space="preserve">Copying pastes with a basis of </w:t>
            </w:r>
            <w:proofErr w:type="spellStart"/>
            <w:r w:rsidRPr="004301CC">
              <w:rPr>
                <w:sz w:val="16"/>
                <w:szCs w:val="16"/>
                <w:highlight w:val="yellow"/>
              </w:rPr>
              <w:t>gelatin</w:t>
            </w:r>
            <w:proofErr w:type="spellEnd"/>
            <w:r w:rsidRPr="004301CC">
              <w:rPr>
                <w:sz w:val="16"/>
                <w:szCs w:val="16"/>
                <w:highlight w:val="yellow"/>
              </w:rPr>
              <w:t>, whether or not on a paper or textile backing</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w:t>
            </w:r>
            <w:r w:rsidRPr="004301CC">
              <w:rPr>
                <w:sz w:val="16"/>
                <w:szCs w:val="16"/>
                <w:highlight w:val="yellow"/>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center"/>
              <w:rPr>
                <w:sz w:val="16"/>
                <w:szCs w:val="16"/>
                <w:highlight w:val="yellow"/>
              </w:rPr>
            </w:pPr>
            <w:r w:rsidRPr="004301CC">
              <w:rPr>
                <w:sz w:val="16"/>
                <w:szCs w:val="16"/>
                <w:highlight w:val="yellow"/>
              </w:rPr>
              <w:lastRenderedPageBreak/>
              <w:t>3824 60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4301CC" w:rsidRDefault="00092028" w:rsidP="00092028">
            <w:pPr>
              <w:spacing w:before="20" w:after="20"/>
              <w:jc w:val="left"/>
              <w:rPr>
                <w:sz w:val="16"/>
                <w:szCs w:val="16"/>
                <w:highlight w:val="yellow"/>
              </w:rPr>
            </w:pPr>
            <w:r w:rsidRPr="004301CC">
              <w:rPr>
                <w:sz w:val="16"/>
                <w:szCs w:val="16"/>
                <w:highlight w:val="yellow"/>
              </w:rPr>
              <w:t>Sorbitol other than that of subheading 2905 44</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4301CC"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301CC" w:rsidRDefault="00092028" w:rsidP="00092028">
            <w:pPr>
              <w:spacing w:before="20" w:after="20"/>
              <w:jc w:val="center"/>
              <w:rPr>
                <w:sz w:val="16"/>
                <w:highlight w:val="yellow"/>
              </w:rPr>
            </w:pPr>
            <w:r w:rsidRPr="004301CC">
              <w:rPr>
                <w:sz w:val="16"/>
                <w:highlight w:val="yellow"/>
              </w:rPr>
              <w:t>Manufacture from materials of any subheading, except that of the product and except materials of subheading 2905 44. However, materials of the same subheading as the product may be used, provided that their total value does not exceed 20% of the ex-works price of the product</w:t>
            </w:r>
          </w:p>
          <w:p w:rsidR="00092028" w:rsidRPr="004301CC" w:rsidRDefault="00092028" w:rsidP="00092028">
            <w:pPr>
              <w:spacing w:before="20" w:after="20"/>
              <w:jc w:val="center"/>
              <w:rPr>
                <w:sz w:val="16"/>
                <w:highlight w:val="yellow"/>
              </w:rPr>
            </w:pPr>
            <w:r w:rsidRPr="004301CC">
              <w:rPr>
                <w:sz w:val="16"/>
                <w:highlight w:val="yellow"/>
              </w:rPr>
              <w:t>or</w:t>
            </w:r>
          </w:p>
          <w:p w:rsidR="00092028" w:rsidRDefault="00092028" w:rsidP="00092028">
            <w:pPr>
              <w:spacing w:before="20" w:after="20"/>
              <w:jc w:val="center"/>
              <w:rPr>
                <w:sz w:val="16"/>
              </w:rPr>
            </w:pPr>
            <w:r w:rsidRPr="004301CC">
              <w:rPr>
                <w:sz w:val="16"/>
                <w:highlight w:val="yellow"/>
              </w:rPr>
              <w:t xml:space="preserve">Manufacture in which the value of all the materials used does not exceed </w:t>
            </w:r>
            <w:r w:rsidR="00DC2279" w:rsidRPr="004301CC">
              <w:rPr>
                <w:sz w:val="16"/>
              </w:rPr>
              <w:t>[</w:t>
            </w:r>
            <w:r w:rsidRPr="004301CC">
              <w:rPr>
                <w:sz w:val="16"/>
              </w:rPr>
              <w:t>50%</w:t>
            </w:r>
            <w:r w:rsidR="00DC2279" w:rsidRPr="004301CC">
              <w:rPr>
                <w:sz w:val="16"/>
              </w:rPr>
              <w:t>]</w:t>
            </w:r>
            <w:r w:rsidRPr="004301CC">
              <w:rPr>
                <w:sz w:val="16"/>
              </w:rPr>
              <w:t xml:space="preserve"> </w:t>
            </w:r>
            <w:r w:rsidRPr="004301CC">
              <w:rPr>
                <w:sz w:val="16"/>
                <w:highlight w:val="yellow"/>
              </w:rPr>
              <w:t>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Chapter 39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Plastics and articles thereof</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w:t>
            </w:r>
            <w:r>
              <w:rPr>
                <w:sz w:val="16"/>
              </w:rPr>
              <w:t>.</w:t>
            </w:r>
            <w:r w:rsidRPr="00092028">
              <w:rPr>
                <w:sz w:val="16"/>
              </w:rPr>
              <w:t xml:space="preserve"> However, materials of the same subheading as the product may be used, provided that their total value does not exceed 20% of the ex-works price of the product</w:t>
            </w:r>
          </w:p>
          <w:p w:rsidR="00092028" w:rsidRPr="00092028" w:rsidRDefault="00092028" w:rsidP="00092028">
            <w:pPr>
              <w:spacing w:before="20" w:after="20"/>
              <w:jc w:val="center"/>
              <w:rPr>
                <w:sz w:val="16"/>
              </w:rPr>
            </w:pPr>
            <w:r w:rsidRPr="00092028">
              <w:rPr>
                <w:sz w:val="16"/>
              </w:rPr>
              <w:t xml:space="preserve">or </w:t>
            </w:r>
          </w:p>
          <w:p w:rsidR="00092028" w:rsidRDefault="00092028" w:rsidP="00092028">
            <w:pPr>
              <w:spacing w:before="20" w:after="20"/>
              <w:jc w:val="center"/>
              <w:rPr>
                <w:sz w:val="16"/>
              </w:rPr>
            </w:pPr>
            <w:r w:rsidRPr="00061835">
              <w:rPr>
                <w:sz w:val="16"/>
              </w:rPr>
              <w:t xml:space="preserve">Manufacture in which the value of all the materials used does not exceed </w:t>
            </w:r>
            <w:r w:rsidR="00DC2279">
              <w:rPr>
                <w:sz w:val="16"/>
              </w:rPr>
              <w:t>[</w:t>
            </w:r>
            <w:r w:rsidRPr="00061835">
              <w:rPr>
                <w:sz w:val="16"/>
              </w:rPr>
              <w:t>50%</w:t>
            </w:r>
            <w:r w:rsidR="00DC2279">
              <w:rPr>
                <w:sz w:val="16"/>
              </w:rPr>
              <w:t>]</w:t>
            </w:r>
            <w:r w:rsidRPr="00061835">
              <w:rPr>
                <w:sz w:val="16"/>
              </w:rPr>
              <w:t xml:space="preserve">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3901 to 3915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Plastics in primary forms, waste, parings and scrap, of plastic; except for headings ex 3907 and 3912 for which the rules are set out below:</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A29E8">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Addition </w:t>
            </w:r>
            <w:proofErr w:type="spellStart"/>
            <w:r w:rsidRPr="00092028">
              <w:rPr>
                <w:sz w:val="16"/>
                <w:szCs w:val="16"/>
              </w:rPr>
              <w:t>homopolymerisation</w:t>
            </w:r>
            <w:proofErr w:type="spellEnd"/>
            <w:r w:rsidRPr="00092028">
              <w:rPr>
                <w:sz w:val="16"/>
                <w:szCs w:val="16"/>
              </w:rPr>
              <w:t xml:space="preserve"> products in which a single monomer contributes more than 99 % by weight to the total polymer content</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 the value of all the materials used does not exceed 50 % of the ex-works price of the product, and</w:t>
            </w:r>
          </w:p>
          <w:p w:rsidR="00092028" w:rsidRPr="00092028" w:rsidRDefault="00092028" w:rsidP="00092028">
            <w:pPr>
              <w:spacing w:before="20" w:after="20"/>
              <w:jc w:val="left"/>
              <w:rPr>
                <w:sz w:val="16"/>
                <w:szCs w:val="16"/>
              </w:rPr>
            </w:pPr>
            <w:r w:rsidRPr="00092028">
              <w:rPr>
                <w:sz w:val="16"/>
                <w:szCs w:val="16"/>
              </w:rPr>
              <w:t>- within the above limit, the value of all the materials of Chapter 39 used does not exceed 20 % of the ex-works price of the product (5)</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A29E8">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of Chapter 39 used does not exceed 20 % of the ex-works price of the product (5)</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A29E8">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ex 3907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Copolymer, made from polycarbonate and acrylonitrile-butadiene-styrene copolymer (ABS)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 However, materials of the same heading as the product may be used, provided that their total value does not exceed 50 % of the ex-works price of the product (5)</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A29E8">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Polyester </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 xml:space="preserve">Manufacture in which the value of all the materials of Chapter 39 used does not exceed 20 % of the ex-works price of the product and/or manufacture from polycarbonate of </w:t>
            </w:r>
            <w:proofErr w:type="spellStart"/>
            <w:r w:rsidRPr="00092028">
              <w:rPr>
                <w:sz w:val="16"/>
                <w:szCs w:val="16"/>
              </w:rPr>
              <w:t>tetrabromo</w:t>
            </w:r>
            <w:proofErr w:type="spellEnd"/>
            <w:r w:rsidRPr="00092028">
              <w:rPr>
                <w:sz w:val="16"/>
                <w:szCs w:val="16"/>
              </w:rPr>
              <w:t>-(</w:t>
            </w:r>
            <w:proofErr w:type="spellStart"/>
            <w:r w:rsidRPr="00092028">
              <w:rPr>
                <w:sz w:val="16"/>
                <w:szCs w:val="16"/>
              </w:rPr>
              <w:t>bisphenol</w:t>
            </w:r>
            <w:proofErr w:type="spellEnd"/>
            <w:r w:rsidRPr="00092028">
              <w:rPr>
                <w:sz w:val="16"/>
                <w:szCs w:val="16"/>
              </w:rPr>
              <w:t xml:space="preserve"> A)</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A29E8">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3912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Cellulose and its chemical derivatives, not elsewhere specified or included, in primary forms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of the same heading as the product used does not exceed 20 %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A29E8">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3916 to 3921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Semi-manufactures and articles of plastics; except for headings ex 3916, ex 3917, ex 3920 and ex 3921, for which the rules are set out below:</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A29E8">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Flat products, further worked than only surface-worked or cut into forms other than rectangular (including square); other products, further worked than only surface-worked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of Chapter 39 used does not exceed 50 %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A29E8">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A29E8">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947633"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Addition </w:t>
            </w:r>
            <w:proofErr w:type="spellStart"/>
            <w:r w:rsidRPr="00092028">
              <w:rPr>
                <w:sz w:val="16"/>
                <w:szCs w:val="16"/>
              </w:rPr>
              <w:t>homopolymerisation</w:t>
            </w:r>
            <w:proofErr w:type="spellEnd"/>
            <w:r w:rsidRPr="00092028">
              <w:rPr>
                <w:sz w:val="16"/>
                <w:szCs w:val="16"/>
              </w:rPr>
              <w:t xml:space="preserve"> products in which a single monomer contributes more than 99 % by weight to the total polymer content</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50 %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within the above limit, the value of all the materials of Chapter 39 used does not exceed 20 % of the ex-works price of the product (5)</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A29E8">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of Chapter 39 used does not exceed 20 % of the ex-works price of the product (5)</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A29E8">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ex 3916 and ex 3917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Profile shapes and tubes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50 %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within the above limit, the value of all the materials of the same heading as the product used does not exceed 20 %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A29E8">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3920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r>
            <w:proofErr w:type="spellStart"/>
            <w:r w:rsidRPr="00092028">
              <w:rPr>
                <w:sz w:val="16"/>
                <w:szCs w:val="16"/>
              </w:rPr>
              <w:t>Ionomer</w:t>
            </w:r>
            <w:proofErr w:type="spellEnd"/>
            <w:r w:rsidRPr="00092028">
              <w:rPr>
                <w:sz w:val="16"/>
                <w:szCs w:val="16"/>
              </w:rPr>
              <w:t xml:space="preserve"> sheet or film</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 xml:space="preserve">Manufacture from a thermoplastic partial salt which is a copolymer of ethylene and </w:t>
            </w:r>
            <w:proofErr w:type="spellStart"/>
            <w:r w:rsidRPr="00092028">
              <w:rPr>
                <w:sz w:val="16"/>
                <w:szCs w:val="16"/>
              </w:rPr>
              <w:t>metacrylic</w:t>
            </w:r>
            <w:proofErr w:type="spellEnd"/>
            <w:r w:rsidRPr="00092028">
              <w:rPr>
                <w:sz w:val="16"/>
                <w:szCs w:val="16"/>
              </w:rPr>
              <w:t xml:space="preserve"> acid partly neutralised with metal ions, mainly zinc and sodium</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A29E8">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Sheets of regenerated cellulose, polyamides or polyethylene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of the same heading as the product used does not exceed 20 %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A29E8">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3921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Foils of plastic, metallised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highly-transparent polyester-foils with a thickness of less than 23 micron (6)</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A29E8">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3922 to 3926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Articles of plastics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40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Rubber and articles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092028">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4001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Laminated slabs of crepe rubber for shoes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Lamination of sheets of natural rubber</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3705E6">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4005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Compounded rubber, unvulcanised, in primary forms or in plates, sheets or strip</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except natural rubber,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3705E6">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4012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Retreaded or used pneumatic tyres of rubber; solid or cushion tyres, tyre treads and tyre flaps, of rubber: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Retreaded pneumatic, solid or cushion tyres, of rubber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Retreading of used tyres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Retreading of used tyres</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those of headings 4011 and 4012</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those of headings 4011 and 4012</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4017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Articles of hard rubber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hard rubber</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41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Raw hides and skins (other than </w:t>
            </w:r>
            <w:proofErr w:type="spellStart"/>
            <w:r w:rsidRPr="00092028">
              <w:rPr>
                <w:sz w:val="16"/>
                <w:szCs w:val="16"/>
              </w:rPr>
              <w:t>furskins</w:t>
            </w:r>
            <w:proofErr w:type="spellEnd"/>
            <w:r w:rsidRPr="00092028">
              <w:rPr>
                <w:sz w:val="16"/>
                <w:szCs w:val="16"/>
              </w:rPr>
              <w:t>) and leather;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 xml:space="preserve">Manufacture from materials of any heading, except that of the product </w:t>
            </w:r>
          </w:p>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4101 to 4103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61835">
              <w:rPr>
                <w:sz w:val="16"/>
                <w:szCs w:val="16"/>
              </w:rPr>
              <w:t xml:space="preserve">Raw hides and skins of bovine (including buffalo) or equine animals (fresh, or salted, dried, limed, pickled or otherwise preserved, but not tanned, parchment dressed or further prepared), whether or not </w:t>
            </w:r>
            <w:proofErr w:type="spellStart"/>
            <w:r w:rsidRPr="00061835">
              <w:rPr>
                <w:sz w:val="16"/>
                <w:szCs w:val="16"/>
              </w:rPr>
              <w:t>dehaired</w:t>
            </w:r>
            <w:proofErr w:type="spellEnd"/>
            <w:r w:rsidRPr="00061835">
              <w:rPr>
                <w:sz w:val="16"/>
                <w:szCs w:val="16"/>
              </w:rPr>
              <w:t xml:space="preserve"> or split; raw skins of sheep or lambs (fresh, or salted, dried, limed, pickled or otherwise preserved, but not tanned, parchment dressed or further prepared), whether or not with wool on or split, other than those excluded by note 1(c) to Chapter 41; other raw hides and skins (fresh, or salted, dried, limed, pickled or otherwise preserved, but not tanned, parchment dressed or further prepared), whether or not </w:t>
            </w:r>
            <w:proofErr w:type="spellStart"/>
            <w:r w:rsidRPr="00061835">
              <w:rPr>
                <w:sz w:val="16"/>
                <w:szCs w:val="16"/>
              </w:rPr>
              <w:t>dehaired</w:t>
            </w:r>
            <w:proofErr w:type="spellEnd"/>
            <w:r w:rsidRPr="00061835">
              <w:rPr>
                <w:sz w:val="16"/>
                <w:szCs w:val="16"/>
              </w:rPr>
              <w:t xml:space="preserve"> or split, other than those excluded by note 1(b) or 1(c) to Chapter 41</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materials of any heading</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4102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Raw skins of sheep or lambs, without wool on</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Removal of wool from sheep or lamb skins, with wool on</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4104 to 4106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Tanned or crust hides and skins, without wool or hair on, whether or not split, but not further prepared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roofErr w:type="spellStart"/>
            <w:r w:rsidRPr="00092028">
              <w:rPr>
                <w:sz w:val="16"/>
                <w:szCs w:val="16"/>
              </w:rPr>
              <w:t>Retanning</w:t>
            </w:r>
            <w:proofErr w:type="spellEnd"/>
            <w:r w:rsidRPr="00092028">
              <w:rPr>
                <w:sz w:val="16"/>
                <w:szCs w:val="16"/>
              </w:rPr>
              <w:t xml:space="preserve"> of tanned leather</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Re-tanning of tanned or pre-tanned hides and skins of sub-headings 4104 11, 4104 19, 4105 10, 4106 21, 4106 31 or 4106 91,</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from materials of any heading, except that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4107, 4112 and 4113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Leather further prepared after tanning or crusting, including parchment-dressed leather, without wool or hair on, whether or not split, other than leather of heading 4114</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headings 4104 to 4113</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materials of any heading, except that of the product. However, materials of sub-headings 4104 41, 4104 49, 4105 30, 4106 22, 4106 32 and 4106 92 may be used only if a re-tanning operation of the tanned or crust hides and skins in the dry state takes place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4114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Patent leather and patent laminated leather; metallised leather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headings 4104 to 4106, 4107, 4112 or 4113, provided that their total value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r w:rsidRPr="008C4613">
              <w:rPr>
                <w:sz w:val="16"/>
                <w:szCs w:val="16"/>
                <w:highlight w:val="yellow"/>
              </w:rPr>
              <w:lastRenderedPageBreak/>
              <w:t>Chapter 42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Articles of leather; saddlery and harness; travel goods, handbags and similar containers; articles of animal gut (other than silk worm gut)</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r w:rsidRPr="008C4613">
              <w:rPr>
                <w:sz w:val="16"/>
                <w:highlight w:val="yellow"/>
              </w:rPr>
              <w:t xml:space="preserve">Manufacture from materials of any heading, except that of the product </w:t>
            </w:r>
          </w:p>
          <w:p w:rsidR="00092028" w:rsidRPr="008C4613" w:rsidRDefault="00092028" w:rsidP="00092028">
            <w:pPr>
              <w:spacing w:before="20" w:after="20"/>
              <w:jc w:val="center"/>
              <w:rPr>
                <w:sz w:val="16"/>
                <w:highlight w:val="yellow"/>
              </w:rPr>
            </w:pPr>
            <w:r w:rsidRPr="008C4613">
              <w:rPr>
                <w:sz w:val="16"/>
                <w:highlight w:val="yellow"/>
              </w:rPr>
              <w:t>Or</w:t>
            </w:r>
          </w:p>
          <w:p w:rsidR="00092028" w:rsidRDefault="00092028" w:rsidP="00092028">
            <w:pPr>
              <w:spacing w:before="20" w:after="20"/>
              <w:jc w:val="center"/>
              <w:rPr>
                <w:sz w:val="16"/>
              </w:rPr>
            </w:pPr>
            <w:r w:rsidRPr="008C4613">
              <w:rPr>
                <w:sz w:val="16"/>
                <w:highlight w:val="yellow"/>
              </w:rPr>
              <w:t xml:space="preserve">Manufacture in which the value of all the materials used does not exceed </w:t>
            </w:r>
            <w:r w:rsidR="00DC2279" w:rsidRPr="008C4613">
              <w:rPr>
                <w:sz w:val="16"/>
              </w:rPr>
              <w:t>[</w:t>
            </w:r>
            <w:r w:rsidRPr="008C4613">
              <w:rPr>
                <w:sz w:val="16"/>
              </w:rPr>
              <w:t>40%</w:t>
            </w:r>
            <w:r w:rsidR="00DC2279" w:rsidRPr="008C4613">
              <w:rPr>
                <w:sz w:val="16"/>
              </w:rPr>
              <w:t>]</w:t>
            </w:r>
            <w:r w:rsidRPr="008C4613">
              <w:rPr>
                <w:sz w:val="16"/>
              </w:rPr>
              <w:t xml:space="preserve"> </w:t>
            </w:r>
            <w:r w:rsidRPr="008C4613">
              <w:rPr>
                <w:sz w:val="16"/>
                <w:highlight w:val="yellow"/>
              </w:rPr>
              <w:t>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43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proofErr w:type="spellStart"/>
            <w:r w:rsidRPr="00092028">
              <w:rPr>
                <w:sz w:val="16"/>
                <w:szCs w:val="16"/>
              </w:rPr>
              <w:t>Furskins</w:t>
            </w:r>
            <w:proofErr w:type="spellEnd"/>
            <w:r w:rsidRPr="00092028">
              <w:rPr>
                <w:sz w:val="16"/>
                <w:szCs w:val="16"/>
              </w:rPr>
              <w:t xml:space="preserve"> and artificial fur; manufactures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092028">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4301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61835">
              <w:rPr>
                <w:sz w:val="16"/>
                <w:szCs w:val="16"/>
              </w:rPr>
              <w:t xml:space="preserve">Raw </w:t>
            </w:r>
            <w:proofErr w:type="spellStart"/>
            <w:r w:rsidRPr="00061835">
              <w:rPr>
                <w:sz w:val="16"/>
                <w:szCs w:val="16"/>
              </w:rPr>
              <w:t>furskins</w:t>
            </w:r>
            <w:proofErr w:type="spellEnd"/>
            <w:r w:rsidRPr="00061835">
              <w:rPr>
                <w:sz w:val="16"/>
                <w:szCs w:val="16"/>
              </w:rPr>
              <w:t xml:space="preserve"> (including heads, tails, paws and other pieces or cuttings, suitable for furrier’s use), other than raw hides and skins of heading 4101, 4102 or 4103</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092028">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r w:rsidRPr="008C4613">
              <w:rPr>
                <w:sz w:val="16"/>
                <w:szCs w:val="16"/>
                <w:highlight w:val="yellow"/>
              </w:rPr>
              <w:t>ex 4302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 xml:space="preserve">Tanned or dressed </w:t>
            </w:r>
            <w:proofErr w:type="spellStart"/>
            <w:r w:rsidRPr="008C4613">
              <w:rPr>
                <w:sz w:val="16"/>
                <w:szCs w:val="16"/>
                <w:highlight w:val="yellow"/>
              </w:rPr>
              <w:t>furskins</w:t>
            </w:r>
            <w:proofErr w:type="spellEnd"/>
            <w:r w:rsidRPr="008C4613">
              <w:rPr>
                <w:sz w:val="16"/>
                <w:szCs w:val="16"/>
                <w:highlight w:val="yellow"/>
              </w:rPr>
              <w:t>, assembled: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w:t>
            </w:r>
            <w:r w:rsidRPr="008C4613">
              <w:rPr>
                <w:sz w:val="16"/>
                <w:szCs w:val="16"/>
                <w:highlight w:val="yellow"/>
              </w:rPr>
              <w:tab/>
              <w:t>Plates, crosses and similar forms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 xml:space="preserve">Bleaching or dyeing, in addition to cutting and assembly of non-assembled tanned or dressed </w:t>
            </w:r>
            <w:proofErr w:type="spellStart"/>
            <w:r w:rsidRPr="008C4613">
              <w:rPr>
                <w:sz w:val="16"/>
                <w:szCs w:val="16"/>
                <w:highlight w:val="yellow"/>
              </w:rPr>
              <w:t>furskins</w:t>
            </w:r>
            <w:proofErr w:type="spellEnd"/>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r w:rsidRPr="008C4613">
              <w:rPr>
                <w:sz w:val="16"/>
                <w:highlight w:val="yellow"/>
              </w:rPr>
              <w:t xml:space="preserve">Bleaching or dyeing, in addition to cutting and assembly of non-assembled tanned or dressed </w:t>
            </w:r>
            <w:proofErr w:type="spellStart"/>
            <w:r w:rsidRPr="008C4613">
              <w:rPr>
                <w:sz w:val="16"/>
                <w:highlight w:val="yellow"/>
              </w:rPr>
              <w:t>furskins</w:t>
            </w:r>
            <w:proofErr w:type="spellEnd"/>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w:t>
            </w:r>
            <w:r w:rsidRPr="008C4613">
              <w:rPr>
                <w:sz w:val="16"/>
                <w:szCs w:val="16"/>
                <w:highlight w:val="yellow"/>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 xml:space="preserve">Manufacture from non-assembled, tanned or dressed </w:t>
            </w:r>
            <w:proofErr w:type="spellStart"/>
            <w:r w:rsidRPr="008C4613">
              <w:rPr>
                <w:sz w:val="16"/>
                <w:szCs w:val="16"/>
                <w:highlight w:val="yellow"/>
              </w:rPr>
              <w:t>furskins</w:t>
            </w:r>
            <w:proofErr w:type="spellEnd"/>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r w:rsidRPr="008C4613">
              <w:rPr>
                <w:sz w:val="16"/>
                <w:highlight w:val="yellow"/>
              </w:rPr>
              <w:t xml:space="preserve">Manufacture from non-assembled, tanned or dressed </w:t>
            </w:r>
            <w:proofErr w:type="spellStart"/>
            <w:r w:rsidRPr="008C4613">
              <w:rPr>
                <w:sz w:val="16"/>
                <w:highlight w:val="yellow"/>
              </w:rPr>
              <w:t>furskins</w:t>
            </w:r>
            <w:proofErr w:type="spellEnd"/>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r w:rsidRPr="008C4613">
              <w:rPr>
                <w:sz w:val="16"/>
                <w:szCs w:val="16"/>
                <w:highlight w:val="yellow"/>
              </w:rPr>
              <w:t>4303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 xml:space="preserve">Articles of apparel, clothing accessories and other articles of </w:t>
            </w:r>
            <w:proofErr w:type="spellStart"/>
            <w:r w:rsidRPr="008C4613">
              <w:rPr>
                <w:sz w:val="16"/>
                <w:szCs w:val="16"/>
                <w:highlight w:val="yellow"/>
              </w:rPr>
              <w:t>furskin</w:t>
            </w:r>
            <w:proofErr w:type="spellEnd"/>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 xml:space="preserve">Manufacture from non-assembled tanned or dressed </w:t>
            </w:r>
            <w:proofErr w:type="spellStart"/>
            <w:r w:rsidRPr="008C4613">
              <w:rPr>
                <w:sz w:val="16"/>
                <w:szCs w:val="16"/>
                <w:highlight w:val="yellow"/>
              </w:rPr>
              <w:t>furskins</w:t>
            </w:r>
            <w:proofErr w:type="spellEnd"/>
            <w:r w:rsidRPr="008C4613">
              <w:rPr>
                <w:sz w:val="16"/>
                <w:szCs w:val="16"/>
                <w:highlight w:val="yellow"/>
              </w:rPr>
              <w:t xml:space="preserve"> of heading 4302</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r w:rsidRPr="008C4613">
              <w:rPr>
                <w:sz w:val="16"/>
                <w:highlight w:val="yellow"/>
              </w:rPr>
              <w:t xml:space="preserve">Manufacture from non-assembled tanned or dressed </w:t>
            </w:r>
            <w:proofErr w:type="spellStart"/>
            <w:r w:rsidRPr="008C4613">
              <w:rPr>
                <w:sz w:val="16"/>
                <w:highlight w:val="yellow"/>
              </w:rPr>
              <w:t>furskins</w:t>
            </w:r>
            <w:proofErr w:type="spellEnd"/>
            <w:r w:rsidRPr="008C4613">
              <w:rPr>
                <w:sz w:val="16"/>
                <w:highlight w:val="yellow"/>
              </w:rPr>
              <w:t xml:space="preserve"> of heading 4302</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r w:rsidRPr="008C4613">
              <w:rPr>
                <w:sz w:val="16"/>
                <w:szCs w:val="16"/>
                <w:highlight w:val="yellow"/>
              </w:rPr>
              <w:t>ex Chapter 44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Wood and articles of wood; wood charcoal;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r w:rsidRPr="008C4613">
              <w:rPr>
                <w:sz w:val="16"/>
                <w:highlight w:val="yellow"/>
              </w:rPr>
              <w:t>Manufacture from materials of any heading, except that of the product</w:t>
            </w:r>
          </w:p>
          <w:p w:rsidR="00092028" w:rsidRPr="008C4613" w:rsidRDefault="00092028" w:rsidP="00092028">
            <w:pPr>
              <w:spacing w:before="20" w:after="20"/>
              <w:jc w:val="center"/>
              <w:rPr>
                <w:sz w:val="16"/>
                <w:highlight w:val="yellow"/>
              </w:rPr>
            </w:pPr>
            <w:r w:rsidRPr="008C4613">
              <w:rPr>
                <w:sz w:val="16"/>
                <w:highlight w:val="yellow"/>
              </w:rPr>
              <w:t xml:space="preserve">or </w:t>
            </w:r>
          </w:p>
          <w:p w:rsidR="00092028" w:rsidRPr="008C4613" w:rsidRDefault="00092028" w:rsidP="008C4613">
            <w:pPr>
              <w:spacing w:before="20" w:after="20"/>
              <w:jc w:val="center"/>
              <w:rPr>
                <w:sz w:val="16"/>
                <w:highlight w:val="yellow"/>
              </w:rPr>
            </w:pPr>
            <w:r w:rsidRPr="008C4613">
              <w:rPr>
                <w:sz w:val="16"/>
                <w:highlight w:val="yellow"/>
              </w:rPr>
              <w:t xml:space="preserve">Manufacture in which the value of all the materials used does not exceed </w:t>
            </w:r>
            <w:r w:rsidR="00DC2279" w:rsidRPr="008C4613">
              <w:rPr>
                <w:sz w:val="16"/>
              </w:rPr>
              <w:t>[</w:t>
            </w:r>
            <w:r w:rsidRPr="008C4613">
              <w:rPr>
                <w:sz w:val="16"/>
              </w:rPr>
              <w:t>70 %</w:t>
            </w:r>
            <w:r w:rsidR="008C4613">
              <w:rPr>
                <w:sz w:val="16"/>
              </w:rPr>
              <w:t>]</w:t>
            </w:r>
            <w:r w:rsidRPr="008C4613">
              <w:rPr>
                <w:sz w:val="16"/>
              </w:rPr>
              <w:t xml:space="preserve"> </w:t>
            </w:r>
            <w:r w:rsidRPr="008C4613">
              <w:rPr>
                <w:sz w:val="16"/>
                <w:highlight w:val="yellow"/>
              </w:rPr>
              <w:t>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r w:rsidRPr="008C4613">
              <w:rPr>
                <w:sz w:val="16"/>
                <w:szCs w:val="16"/>
                <w:highlight w:val="yellow"/>
              </w:rPr>
              <w:t>ex 4403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Wood roughly squared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Manufacture from wood in the rough, whether or not stripped of its bark or merely roughed down</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r w:rsidRPr="008C4613">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r w:rsidRPr="008C4613">
              <w:rPr>
                <w:sz w:val="16"/>
                <w:szCs w:val="16"/>
                <w:highlight w:val="yellow"/>
              </w:rPr>
              <w:t>ex 4407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Wood sawn or chipped lengthwise, sliced or peeled, of a thickness exceeding 6 mm, planed, sanded or end-jointed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proofErr w:type="spellStart"/>
            <w:r w:rsidRPr="008C4613">
              <w:rPr>
                <w:sz w:val="16"/>
                <w:szCs w:val="16"/>
                <w:highlight w:val="yellow"/>
              </w:rPr>
              <w:t>Planing</w:t>
            </w:r>
            <w:proofErr w:type="spellEnd"/>
            <w:r w:rsidRPr="008C4613">
              <w:rPr>
                <w:sz w:val="16"/>
                <w:szCs w:val="16"/>
                <w:highlight w:val="yellow"/>
              </w:rPr>
              <w:t>, sanding or end-jointing</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proofErr w:type="spellStart"/>
            <w:r w:rsidRPr="008C4613">
              <w:rPr>
                <w:sz w:val="16"/>
                <w:highlight w:val="yellow"/>
              </w:rPr>
              <w:t>Planing</w:t>
            </w:r>
            <w:proofErr w:type="spellEnd"/>
            <w:r w:rsidRPr="008C4613">
              <w:rPr>
                <w:sz w:val="16"/>
                <w:highlight w:val="yellow"/>
              </w:rPr>
              <w:t>, sanding or end-jointing</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r w:rsidRPr="008C4613">
              <w:rPr>
                <w:sz w:val="16"/>
                <w:szCs w:val="16"/>
                <w:highlight w:val="yellow"/>
              </w:rPr>
              <w:t>ex 4408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Sheets for veneering (including those obtained by slicing laminated wood) and for plywood, of a thickness not exceeding 6 mm, spliced, and other wood sawn lengthwise, sliced or peeled of a thickness not exceeding 6 mm, planed, sanded or end-jointed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 xml:space="preserve">Splicing, </w:t>
            </w:r>
            <w:proofErr w:type="spellStart"/>
            <w:r w:rsidRPr="008C4613">
              <w:rPr>
                <w:sz w:val="16"/>
                <w:szCs w:val="16"/>
                <w:highlight w:val="yellow"/>
              </w:rPr>
              <w:t>planing</w:t>
            </w:r>
            <w:proofErr w:type="spellEnd"/>
            <w:r w:rsidRPr="008C4613">
              <w:rPr>
                <w:sz w:val="16"/>
                <w:szCs w:val="16"/>
                <w:highlight w:val="yellow"/>
              </w:rPr>
              <w:t>, sanding or end-jointing</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r w:rsidRPr="008C4613">
              <w:rPr>
                <w:sz w:val="16"/>
                <w:highlight w:val="yellow"/>
              </w:rPr>
              <w:t xml:space="preserve">Splicing, </w:t>
            </w:r>
            <w:proofErr w:type="spellStart"/>
            <w:r w:rsidRPr="008C4613">
              <w:rPr>
                <w:sz w:val="16"/>
                <w:highlight w:val="yellow"/>
              </w:rPr>
              <w:t>planing</w:t>
            </w:r>
            <w:proofErr w:type="spellEnd"/>
            <w:r w:rsidRPr="008C4613">
              <w:rPr>
                <w:sz w:val="16"/>
                <w:highlight w:val="yellow"/>
              </w:rPr>
              <w:t xml:space="preserve">, sanding or </w:t>
            </w:r>
            <w:proofErr w:type="spellStart"/>
            <w:r w:rsidRPr="008C4613">
              <w:rPr>
                <w:sz w:val="16"/>
                <w:highlight w:val="yellow"/>
              </w:rPr>
              <w:t>endjointing</w:t>
            </w:r>
            <w:proofErr w:type="spellEnd"/>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r w:rsidRPr="008C4613">
              <w:rPr>
                <w:sz w:val="16"/>
                <w:szCs w:val="16"/>
                <w:highlight w:val="yellow"/>
              </w:rPr>
              <w:t>ex 4409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Wood continuously shaped along any of its edges, ends or faces, whether or not planed, sanded or end-jointed: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r w:rsidRPr="008C4613">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w:t>
            </w:r>
            <w:r w:rsidRPr="008C4613">
              <w:rPr>
                <w:sz w:val="16"/>
                <w:szCs w:val="16"/>
                <w:highlight w:val="yellow"/>
              </w:rPr>
              <w:tab/>
              <w:t>Sanded or end-jointed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Sanding or end-jointing</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r w:rsidRPr="008C4613">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w:t>
            </w:r>
            <w:r w:rsidRPr="008C4613">
              <w:rPr>
                <w:sz w:val="16"/>
                <w:szCs w:val="16"/>
                <w:highlight w:val="yellow"/>
              </w:rPr>
              <w:tab/>
              <w:t>Beadings and mouldings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Beading or moulding</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r w:rsidRPr="008C4613">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r w:rsidRPr="008C4613">
              <w:rPr>
                <w:sz w:val="16"/>
                <w:szCs w:val="16"/>
                <w:highlight w:val="yellow"/>
              </w:rPr>
              <w:t>ex 4410 to ex 4413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Beadings and mouldings, including moulded skirting and other moulded boards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Beading or moulding</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r w:rsidRPr="008C4613">
              <w:rPr>
                <w:sz w:val="16"/>
                <w:highlight w:val="yellow"/>
              </w:rPr>
              <w:t>Beading or moulding</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r w:rsidRPr="008C4613">
              <w:rPr>
                <w:sz w:val="16"/>
                <w:szCs w:val="16"/>
                <w:highlight w:val="yellow"/>
              </w:rPr>
              <w:t>ex 4415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 xml:space="preserve">Packing cases, boxes, crates, drums and similar </w:t>
            </w:r>
            <w:proofErr w:type="spellStart"/>
            <w:r w:rsidRPr="008C4613">
              <w:rPr>
                <w:sz w:val="16"/>
                <w:szCs w:val="16"/>
                <w:highlight w:val="yellow"/>
              </w:rPr>
              <w:t>packings</w:t>
            </w:r>
            <w:proofErr w:type="spellEnd"/>
            <w:r w:rsidRPr="008C4613">
              <w:rPr>
                <w:sz w:val="16"/>
                <w:szCs w:val="16"/>
                <w:highlight w:val="yellow"/>
              </w:rPr>
              <w:t>, of wood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Manufacture from boards not cut to size</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r w:rsidRPr="008C4613">
              <w:rPr>
                <w:sz w:val="16"/>
                <w:highlight w:val="yellow"/>
              </w:rPr>
              <w:t>Manufacture from boards not cut to size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r w:rsidRPr="008C4613">
              <w:rPr>
                <w:sz w:val="16"/>
                <w:szCs w:val="16"/>
                <w:highlight w:val="yellow"/>
              </w:rPr>
              <w:t>ex 4416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Casks, barrels, vats, tubs and other coopers' products and parts thereof, of wood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Manufacture from riven staves, not further worked than sawn on the two principal surfaces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r w:rsidRPr="008C4613">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r w:rsidRPr="008C4613">
              <w:rPr>
                <w:sz w:val="16"/>
                <w:szCs w:val="16"/>
                <w:highlight w:val="yellow"/>
              </w:rPr>
              <w:t>ex 4418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w:t>
            </w:r>
            <w:r w:rsidRPr="008C4613">
              <w:rPr>
                <w:sz w:val="16"/>
                <w:szCs w:val="16"/>
                <w:highlight w:val="yellow"/>
              </w:rPr>
              <w:tab/>
              <w:t>Builders' joinery and carpentry of wood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Manufacture from materials of any heading, except that of the product. However, cellular wood panels, shingles and shakes may be used</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r w:rsidRPr="008C4613">
              <w:rPr>
                <w:sz w:val="16"/>
                <w:highlight w:val="yellow"/>
              </w:rPr>
              <w:t>Manufacture from materials of any heading, except that of the product. However, cellular wood panels, shingles and shakes may be used</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w:t>
            </w:r>
            <w:r w:rsidRPr="008C4613">
              <w:rPr>
                <w:sz w:val="16"/>
                <w:szCs w:val="16"/>
                <w:highlight w:val="yellow"/>
              </w:rPr>
              <w:tab/>
              <w:t>Beadings and mouldings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Beading or moulding</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r w:rsidRPr="008C4613">
              <w:rPr>
                <w:sz w:val="16"/>
                <w:highlight w:val="yellow"/>
              </w:rPr>
              <w:t>Beading or moulding</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947633"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center"/>
              <w:rPr>
                <w:sz w:val="16"/>
                <w:szCs w:val="16"/>
                <w:highlight w:val="yellow"/>
              </w:rPr>
            </w:pPr>
            <w:r w:rsidRPr="008C4613">
              <w:rPr>
                <w:sz w:val="16"/>
                <w:szCs w:val="16"/>
                <w:highlight w:val="yellow"/>
              </w:rPr>
              <w:t>ex 4421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Match splints; wooden pegs or pins for footwear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C4613" w:rsidRDefault="00092028" w:rsidP="00092028">
            <w:pPr>
              <w:spacing w:before="20" w:after="20"/>
              <w:jc w:val="left"/>
              <w:rPr>
                <w:sz w:val="16"/>
                <w:szCs w:val="16"/>
                <w:highlight w:val="yellow"/>
              </w:rPr>
            </w:pPr>
            <w:r w:rsidRPr="008C4613">
              <w:rPr>
                <w:sz w:val="16"/>
                <w:szCs w:val="16"/>
                <w:highlight w:val="yellow"/>
              </w:rPr>
              <w:t>Manufacture from wood of any heading, except drawn wood of heading 4409</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C4613" w:rsidRDefault="00092028" w:rsidP="00092028">
            <w:pPr>
              <w:spacing w:before="20" w:after="20"/>
              <w:jc w:val="center"/>
              <w:rPr>
                <w:sz w:val="16"/>
                <w:highlight w:val="yellow"/>
              </w:rPr>
            </w:pPr>
            <w:r w:rsidRPr="008C4613">
              <w:rPr>
                <w:sz w:val="16"/>
                <w:highlight w:val="yellow"/>
              </w:rPr>
              <w:t>Manufacture from wood of any heading, except drawn wood of heading 4409</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45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Cork and articles of cork;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that of the product</w:t>
            </w:r>
          </w:p>
          <w:p w:rsidR="00092028" w:rsidRPr="00092028" w:rsidRDefault="00DC2279" w:rsidP="00092028">
            <w:pPr>
              <w:spacing w:before="20" w:after="20"/>
              <w:jc w:val="center"/>
              <w:rPr>
                <w:sz w:val="16"/>
              </w:rPr>
            </w:pPr>
            <w:r>
              <w:rPr>
                <w:sz w:val="16"/>
              </w:rPr>
              <w:t>[</w:t>
            </w:r>
            <w:r w:rsidR="00092028" w:rsidRPr="00092028">
              <w:rPr>
                <w:sz w:val="16"/>
              </w:rPr>
              <w:t xml:space="preserve">or </w:t>
            </w:r>
          </w:p>
          <w:p w:rsidR="00092028" w:rsidRDefault="00092028" w:rsidP="00092028">
            <w:pPr>
              <w:spacing w:before="20" w:after="20"/>
              <w:jc w:val="center"/>
              <w:rPr>
                <w:sz w:val="16"/>
              </w:rPr>
            </w:pPr>
            <w:r w:rsidRPr="00092028">
              <w:rPr>
                <w:sz w:val="16"/>
              </w:rPr>
              <w:t>Manufacture in which the value of all the materials used does not exceed 50 % of the ex-works price of the product</w:t>
            </w:r>
            <w:r w:rsidR="00DC2279">
              <w:rPr>
                <w:sz w:val="16"/>
              </w:rPr>
              <w: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4503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Articles of natural cork</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cork of heading 4501</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Chapter 46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Manufactures of straw, of esparto or of other plaiting materials; </w:t>
            </w:r>
            <w:proofErr w:type="spellStart"/>
            <w:r w:rsidRPr="00092028">
              <w:rPr>
                <w:sz w:val="16"/>
                <w:szCs w:val="16"/>
              </w:rPr>
              <w:t>basketware</w:t>
            </w:r>
            <w:proofErr w:type="spellEnd"/>
            <w:r w:rsidRPr="00092028">
              <w:rPr>
                <w:sz w:val="16"/>
                <w:szCs w:val="16"/>
              </w:rPr>
              <w:t xml:space="preserve"> and wickerwork</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 xml:space="preserve">Manufacture from materials of any heading, except that of the product </w:t>
            </w:r>
          </w:p>
          <w:p w:rsidR="00092028" w:rsidRPr="00092028" w:rsidRDefault="00DC2279" w:rsidP="00092028">
            <w:pPr>
              <w:spacing w:before="20" w:after="20"/>
              <w:jc w:val="center"/>
              <w:rPr>
                <w:sz w:val="16"/>
              </w:rPr>
            </w:pPr>
            <w:r>
              <w:rPr>
                <w:sz w:val="16"/>
              </w:rPr>
              <w:t>[</w:t>
            </w:r>
            <w:r w:rsidR="00092028" w:rsidRPr="00092028">
              <w:rPr>
                <w:sz w:val="16"/>
              </w:rPr>
              <w:t xml:space="preserve">or </w:t>
            </w:r>
          </w:p>
          <w:p w:rsidR="00092028" w:rsidRDefault="00092028" w:rsidP="00092028">
            <w:pPr>
              <w:spacing w:before="20" w:after="20"/>
              <w:jc w:val="center"/>
              <w:rPr>
                <w:sz w:val="16"/>
              </w:rPr>
            </w:pPr>
            <w:r w:rsidRPr="00092028">
              <w:rPr>
                <w:sz w:val="16"/>
              </w:rPr>
              <w:t>Manufacture in which the value of all the materials used does not exceed 50 % of the ex-works price of the product</w:t>
            </w:r>
            <w:r w:rsidR="00DC2279">
              <w:rPr>
                <w:sz w:val="16"/>
              </w:rPr>
              <w: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Chapter 47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Pulp of wood or of other fibrous cellulosic material; recovered (waste and scrap) paper or paperboard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 xml:space="preserve">Manufacture from materials of any heading, except that of the product </w:t>
            </w:r>
          </w:p>
          <w:p w:rsidR="00092028" w:rsidRPr="00092028" w:rsidRDefault="00DC2279" w:rsidP="00092028">
            <w:pPr>
              <w:spacing w:before="20" w:after="20"/>
              <w:jc w:val="center"/>
              <w:rPr>
                <w:sz w:val="16"/>
              </w:rPr>
            </w:pPr>
            <w:r>
              <w:rPr>
                <w:sz w:val="16"/>
              </w:rPr>
              <w:t>[</w:t>
            </w:r>
            <w:r w:rsidR="00092028" w:rsidRPr="00092028">
              <w:rPr>
                <w:sz w:val="16"/>
              </w:rPr>
              <w:t xml:space="preserve">or </w:t>
            </w:r>
          </w:p>
          <w:p w:rsidR="00092028" w:rsidRDefault="00092028" w:rsidP="00092028">
            <w:pPr>
              <w:spacing w:before="20" w:after="20"/>
              <w:jc w:val="center"/>
              <w:rPr>
                <w:sz w:val="16"/>
              </w:rPr>
            </w:pPr>
            <w:r w:rsidRPr="00092028">
              <w:rPr>
                <w:sz w:val="16"/>
              </w:rPr>
              <w:t>Manufacture in which the value of all the materials used does not exceed 70 % of the ex-works price of the product</w:t>
            </w:r>
            <w:r w:rsidR="00DC2279">
              <w:rPr>
                <w:sz w:val="16"/>
              </w:rPr>
              <w: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48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Paper and paperboard; articles of paper pulp, of paper or of paperboard;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4811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Paper and paperboard, ruled, lined or squared only</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paper-making materials of Chapter 47</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AE721E">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4816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Carbon paper, self-copy paper and other copying or transfer papers (other than those of heading 4809), duplicator stencils and offset plates, of paper, whether or not put up in boxes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paper-making materials of Chapter 47</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AE721E">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4817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Envelopes, letter cards, plain postcards and correspondence cards, of paper or paperboard; boxes, pouches, wallets and writing compendiums, of paper or paperboard, containing an assortment of paper stationery</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AE721E">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4818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Toilet paper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paper-making materials of Chapter 47</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AE721E">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4819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Cartons, boxes, cases, bags and other packing containers, of paper, paperboard, cellulose wadding or webs of cellulose fibres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AE721E">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4820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Letter pads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AE721E">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4823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Other paper, paperboard, cellulose wadding and webs of cellulose fibres, cut to size or shape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paper-making materials of Chapter 47</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AE721E">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49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Printed books, newspapers, pictures and other products of the printing industry; manuscripts, typescripts and plans;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 xml:space="preserve">Manufacture from materials of any heading except that of the product </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 xml:space="preserve">Manufacture in which the value of all the materials used does not exceed </w:t>
            </w:r>
            <w:r w:rsidR="00DC2279">
              <w:rPr>
                <w:sz w:val="16"/>
              </w:rPr>
              <w:t>[</w:t>
            </w:r>
            <w:r w:rsidRPr="00092028">
              <w:rPr>
                <w:sz w:val="16"/>
              </w:rPr>
              <w:t>70%</w:t>
            </w:r>
            <w:r w:rsidR="00DC2279">
              <w:rPr>
                <w:sz w:val="16"/>
              </w:rPr>
              <w:t>]</w:t>
            </w:r>
            <w:r w:rsidRPr="00092028">
              <w:rPr>
                <w:sz w:val="16"/>
              </w:rPr>
              <w:t xml:space="preserve">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2C02A7" w:rsidRDefault="00092028" w:rsidP="00092028">
            <w:pPr>
              <w:spacing w:before="20" w:after="20"/>
              <w:jc w:val="center"/>
              <w:rPr>
                <w:sz w:val="16"/>
                <w:szCs w:val="16"/>
                <w:highlight w:val="yellow"/>
              </w:rPr>
            </w:pPr>
            <w:r w:rsidRPr="002C02A7">
              <w:rPr>
                <w:sz w:val="16"/>
                <w:szCs w:val="16"/>
                <w:highlight w:val="yellow"/>
              </w:rPr>
              <w:t>4909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2C02A7" w:rsidRDefault="00092028" w:rsidP="00092028">
            <w:pPr>
              <w:spacing w:before="20" w:after="20"/>
              <w:jc w:val="left"/>
              <w:rPr>
                <w:sz w:val="16"/>
                <w:szCs w:val="16"/>
                <w:highlight w:val="yellow"/>
              </w:rPr>
            </w:pPr>
            <w:r w:rsidRPr="002C02A7">
              <w:rPr>
                <w:sz w:val="16"/>
                <w:szCs w:val="16"/>
                <w:highlight w:val="yellow"/>
              </w:rPr>
              <w:t>Printed or illustrated postcards; printed cards bearing personal greetings, messages or announcements, whether or not illustrated, with or without envelopes or trimmings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2C02A7" w:rsidRDefault="00092028" w:rsidP="00092028">
            <w:pPr>
              <w:spacing w:before="20" w:after="20"/>
              <w:jc w:val="left"/>
              <w:rPr>
                <w:sz w:val="16"/>
                <w:szCs w:val="16"/>
                <w:highlight w:val="yellow"/>
              </w:rPr>
            </w:pPr>
            <w:r w:rsidRPr="002C02A7">
              <w:rPr>
                <w:sz w:val="16"/>
                <w:szCs w:val="16"/>
                <w:highlight w:val="yellow"/>
              </w:rPr>
              <w:t>Manufacture from materials of any heading, except those of headings 4909 and 4911</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2C02A7" w:rsidRDefault="00092028" w:rsidP="00092028">
            <w:pPr>
              <w:spacing w:before="20" w:after="20"/>
              <w:jc w:val="center"/>
              <w:rPr>
                <w:sz w:val="16"/>
                <w:highlight w:val="yellow"/>
              </w:rPr>
            </w:pPr>
            <w:r w:rsidRPr="002C02A7">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2C02A7" w:rsidRDefault="00092028" w:rsidP="00092028">
            <w:pPr>
              <w:spacing w:before="20" w:after="20"/>
              <w:jc w:val="center"/>
              <w:rPr>
                <w:sz w:val="16"/>
                <w:szCs w:val="16"/>
                <w:highlight w:val="yellow"/>
              </w:rPr>
            </w:pPr>
            <w:r w:rsidRPr="002C02A7">
              <w:rPr>
                <w:sz w:val="16"/>
                <w:szCs w:val="16"/>
                <w:highlight w:val="yellow"/>
              </w:rPr>
              <w:t>4910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2C02A7" w:rsidRDefault="00092028" w:rsidP="00092028">
            <w:pPr>
              <w:spacing w:before="20" w:after="20"/>
              <w:jc w:val="left"/>
              <w:rPr>
                <w:sz w:val="16"/>
                <w:szCs w:val="16"/>
                <w:highlight w:val="yellow"/>
              </w:rPr>
            </w:pPr>
            <w:r w:rsidRPr="002C02A7">
              <w:rPr>
                <w:sz w:val="16"/>
                <w:szCs w:val="16"/>
                <w:highlight w:val="yellow"/>
              </w:rPr>
              <w:t>Calendars of any kind, printed, including calendar blocks: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2C02A7"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2C02A7" w:rsidRDefault="00092028" w:rsidP="00092028">
            <w:pPr>
              <w:spacing w:before="20" w:after="20"/>
              <w:jc w:val="center"/>
              <w:rPr>
                <w:sz w:val="16"/>
                <w:highlight w:val="yellow"/>
              </w:rPr>
            </w:pPr>
            <w:r w:rsidRPr="002C02A7">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Calendars of the "perpetual" type or with replaceable blocks mounted on bases other than paper or paperboard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3B2774">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those of headings 4909 and 4911</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3B2774">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ex Chapter 50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Silk;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5003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Silk waste (including cocoons unsuitable for reeling, yarn waste and </w:t>
            </w:r>
            <w:proofErr w:type="spellStart"/>
            <w:r w:rsidRPr="00092028">
              <w:rPr>
                <w:sz w:val="16"/>
                <w:szCs w:val="16"/>
              </w:rPr>
              <w:t>garnetted</w:t>
            </w:r>
            <w:proofErr w:type="spellEnd"/>
            <w:r w:rsidRPr="00092028">
              <w:rPr>
                <w:sz w:val="16"/>
                <w:szCs w:val="16"/>
              </w:rPr>
              <w:t xml:space="preserve"> stock), carded or combed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Carding or combing of silk waste</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5004 to ex 5006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Silk yarn and yarn spun from silk waste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raw silk or silk waste,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 natural fibres, not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paper-making materials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5007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Woven fabrics of silk or of silk waste:</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Incorporating rubber thread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single yarn (7)</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coir yarn,</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chemical materials or textile pulp, or </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paper</w:t>
            </w:r>
          </w:p>
          <w:p w:rsidR="00092028" w:rsidRPr="00092028" w:rsidRDefault="00092028" w:rsidP="00092028">
            <w:pPr>
              <w:spacing w:before="20" w:after="20"/>
              <w:jc w:val="left"/>
              <w:rPr>
                <w:sz w:val="16"/>
                <w:szCs w:val="16"/>
              </w:rPr>
            </w:pPr>
            <w:r w:rsidRPr="00092028">
              <w:rPr>
                <w:sz w:val="16"/>
                <w:szCs w:val="16"/>
              </w:rPr>
              <w:t xml:space="preserve">Or </w:t>
            </w:r>
          </w:p>
          <w:p w:rsidR="00092028" w:rsidRPr="00092028" w:rsidRDefault="00092028" w:rsidP="00092028">
            <w:pPr>
              <w:spacing w:before="20" w:after="20"/>
              <w:jc w:val="left"/>
              <w:rPr>
                <w:sz w:val="16"/>
                <w:szCs w:val="16"/>
              </w:rPr>
            </w:pPr>
            <w:r w:rsidRPr="00092028">
              <w:rPr>
                <w:sz w:val="16"/>
                <w:szCs w:val="16"/>
              </w:rPr>
              <w:t xml:space="preserve">Printing accompanied by at least two preparatory or finishing operations (such as scouring, bleaching, mercerising, heat setting, raising, </w:t>
            </w:r>
            <w:proofErr w:type="spellStart"/>
            <w:r w:rsidRPr="00092028">
              <w:rPr>
                <w:sz w:val="16"/>
                <w:szCs w:val="16"/>
              </w:rPr>
              <w:t>calendering</w:t>
            </w:r>
            <w:proofErr w:type="spellEnd"/>
            <w:r w:rsidRPr="00092028">
              <w:rPr>
                <w:sz w:val="16"/>
                <w:szCs w:val="16"/>
              </w:rPr>
              <w:t xml:space="preserve">, shrink resistance processing, permanent finishing, </w:t>
            </w:r>
            <w:proofErr w:type="spellStart"/>
            <w:r w:rsidRPr="00092028">
              <w:rPr>
                <w:sz w:val="16"/>
                <w:szCs w:val="16"/>
              </w:rPr>
              <w:t>decatising</w:t>
            </w:r>
            <w:proofErr w:type="spellEnd"/>
            <w:r w:rsidRPr="00092028">
              <w:rPr>
                <w:sz w:val="16"/>
                <w:szCs w:val="16"/>
              </w:rPr>
              <w:t>, impregnating, mending and burling), provided that the value of the unprinted fabric used does not exceed 47.5 %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51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Wool, fine or coarse animal hair; horsehair yarn and woven fabric;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5106 to 5110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Yarn of wool, of fine or coarse animal hair or of horsehair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raw silk or silk waste,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 not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paper-making materials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5111 to 5113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Woven fabrics of wool, of fine or coarse animal hair or of horsehair: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Incorporating rubber thread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single yarn (7)</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coir yarn,</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chemical materials or textile pulp, or </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paper</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Printing accompanied by at least two preparatory or finishing operations (such as scouring, bleaching, mercerising, heat setting, raising, </w:t>
            </w:r>
            <w:proofErr w:type="spellStart"/>
            <w:r w:rsidRPr="00092028">
              <w:rPr>
                <w:sz w:val="16"/>
                <w:szCs w:val="16"/>
              </w:rPr>
              <w:t>calendering</w:t>
            </w:r>
            <w:proofErr w:type="spellEnd"/>
            <w:r w:rsidRPr="00092028">
              <w:rPr>
                <w:sz w:val="16"/>
                <w:szCs w:val="16"/>
              </w:rPr>
              <w:t xml:space="preserve">, shrink resistance processing, permanent finishing, </w:t>
            </w:r>
            <w:proofErr w:type="spellStart"/>
            <w:r w:rsidRPr="00092028">
              <w:rPr>
                <w:sz w:val="16"/>
                <w:szCs w:val="16"/>
              </w:rPr>
              <w:t>decatising</w:t>
            </w:r>
            <w:proofErr w:type="spellEnd"/>
            <w:r w:rsidRPr="00092028">
              <w:rPr>
                <w:sz w:val="16"/>
                <w:szCs w:val="16"/>
              </w:rPr>
              <w:t>, impregnating, mending and burling), provided that the value of the unprinted fabric used does not exceed 47.5%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52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Cotton;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5204 to 5207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Yarn and thread of cotton</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raw silk or silk waste,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 not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paper-making materials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5208 to 5212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Woven fabrics of cotton:</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Incorporating rubber thread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single yarn (7)</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coir yarn,</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paper</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 xml:space="preserve">Printing accompanied by at least two preparatory or finishing operations (such as scouring, bleaching, mercerising, heat setting, raising, </w:t>
            </w:r>
            <w:proofErr w:type="spellStart"/>
            <w:r w:rsidRPr="00092028">
              <w:rPr>
                <w:sz w:val="16"/>
                <w:szCs w:val="16"/>
              </w:rPr>
              <w:t>calendering</w:t>
            </w:r>
            <w:proofErr w:type="spellEnd"/>
            <w:r w:rsidRPr="00092028">
              <w:rPr>
                <w:sz w:val="16"/>
                <w:szCs w:val="16"/>
              </w:rPr>
              <w:t xml:space="preserve">, shrink resistance processing, permanent finishing, </w:t>
            </w:r>
            <w:proofErr w:type="spellStart"/>
            <w:r w:rsidRPr="00092028">
              <w:rPr>
                <w:sz w:val="16"/>
                <w:szCs w:val="16"/>
              </w:rPr>
              <w:t>decatising</w:t>
            </w:r>
            <w:proofErr w:type="spellEnd"/>
            <w:r w:rsidRPr="00092028">
              <w:rPr>
                <w:sz w:val="16"/>
                <w:szCs w:val="16"/>
              </w:rPr>
              <w:t>, impregnating, mending and burling), provided that the value of the unprinted fabric used does not exceed 47.5 %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515902"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53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Other vegetable textile fibres; paper yarn and woven fabrics of paper yarn;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5306 to 5308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Yarn of other vegetable textile fibres; paper yarn</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raw silk or silk waste,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 not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paper-making materials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5309 to 5311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Woven fabrics of other vegetable textile fibres; woven fabrics of paper yarn:</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Incorporating rubber thread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single yarn (7)</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coir yarn,</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jute yarn,</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chemical materials or textile pulp, or </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paper</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Printing accompanied by at least two preparatory or finishing operations (such as scouring, bleaching, mercerising, heat setting, raising, </w:t>
            </w:r>
            <w:proofErr w:type="spellStart"/>
            <w:r w:rsidRPr="00092028">
              <w:rPr>
                <w:sz w:val="16"/>
                <w:szCs w:val="16"/>
              </w:rPr>
              <w:t>calendering</w:t>
            </w:r>
            <w:proofErr w:type="spellEnd"/>
            <w:r w:rsidRPr="00092028">
              <w:rPr>
                <w:sz w:val="16"/>
                <w:szCs w:val="16"/>
              </w:rPr>
              <w:t xml:space="preserve">, shrink resistance processing, permanent finishing, </w:t>
            </w:r>
            <w:proofErr w:type="spellStart"/>
            <w:r w:rsidRPr="00092028">
              <w:rPr>
                <w:sz w:val="16"/>
                <w:szCs w:val="16"/>
              </w:rPr>
              <w:t>decatising</w:t>
            </w:r>
            <w:proofErr w:type="spellEnd"/>
            <w:r w:rsidRPr="00092028">
              <w:rPr>
                <w:sz w:val="16"/>
                <w:szCs w:val="16"/>
              </w:rPr>
              <w:t>, impregnating, mending and burling), provided that the value of the unprinted fabric used does not exceed 47.5 %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Chapter 54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Man-made filaments; strip and the like of man-made textile materials</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5401 to 5406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Yarn, monofilament and thread of man-made filaments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raw silk or silk waste,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 not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paper-making materials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5407 and 5408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Woven fabrics of man-made filament yarn:</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Incorporating rubber thread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single yarn (7)</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73085A"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coir yarn,</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paper</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Printing accompanied by at least two preparatory or finishing operations (such as scouring, bleaching, mercerising, heat setting, raising, </w:t>
            </w:r>
            <w:proofErr w:type="spellStart"/>
            <w:r w:rsidRPr="00092028">
              <w:rPr>
                <w:sz w:val="16"/>
                <w:szCs w:val="16"/>
              </w:rPr>
              <w:t>calendering</w:t>
            </w:r>
            <w:proofErr w:type="spellEnd"/>
            <w:r w:rsidRPr="00092028">
              <w:rPr>
                <w:sz w:val="16"/>
                <w:szCs w:val="16"/>
              </w:rPr>
              <w:t xml:space="preserve">, shrink resistance processing, permanent finishing, </w:t>
            </w:r>
            <w:proofErr w:type="spellStart"/>
            <w:r w:rsidRPr="00092028">
              <w:rPr>
                <w:sz w:val="16"/>
                <w:szCs w:val="16"/>
              </w:rPr>
              <w:t>decatising</w:t>
            </w:r>
            <w:proofErr w:type="spellEnd"/>
            <w:r w:rsidRPr="00092028">
              <w:rPr>
                <w:sz w:val="16"/>
                <w:szCs w:val="16"/>
              </w:rPr>
              <w:t>, impregnating, mending and burling), provided that the value of the unprinted fabric used does not exceed 47.5 %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Chapter 55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Man-made staple fibres</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5501 to 5507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Man-made staple fibres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chemical materials or textile pulp</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5508 to 5511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Yarn and sewing thread of man-made staple fibres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raw silk or silk waste,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 not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paper-making materials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5512 to 5516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Woven fabrics of man-made staple fibres: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Incorporating rubber thread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single yarn (7)</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coir yarn,</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prepared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paper</w:t>
            </w:r>
          </w:p>
          <w:p w:rsidR="00092028" w:rsidRPr="00092028" w:rsidRDefault="00092028" w:rsidP="00092028">
            <w:pPr>
              <w:spacing w:before="20" w:after="20"/>
              <w:jc w:val="left"/>
              <w:rPr>
                <w:sz w:val="16"/>
                <w:szCs w:val="16"/>
              </w:rPr>
            </w:pPr>
            <w:proofErr w:type="spellStart"/>
            <w:r w:rsidRPr="00092028">
              <w:rPr>
                <w:sz w:val="16"/>
                <w:szCs w:val="16"/>
              </w:rPr>
              <w:t>OrPrinting</w:t>
            </w:r>
            <w:proofErr w:type="spellEnd"/>
            <w:r w:rsidRPr="00092028">
              <w:rPr>
                <w:sz w:val="16"/>
                <w:szCs w:val="16"/>
              </w:rPr>
              <w:t xml:space="preserve"> accompanied by at least two preparatory or finishing operations (such as scouring, bleaching, mercerising, heat setting, raising, </w:t>
            </w:r>
            <w:proofErr w:type="spellStart"/>
            <w:r w:rsidRPr="00092028">
              <w:rPr>
                <w:sz w:val="16"/>
                <w:szCs w:val="16"/>
              </w:rPr>
              <w:t>calendering</w:t>
            </w:r>
            <w:proofErr w:type="spellEnd"/>
            <w:r w:rsidRPr="00092028">
              <w:rPr>
                <w:sz w:val="16"/>
                <w:szCs w:val="16"/>
              </w:rPr>
              <w:t xml:space="preserve">, shrink resistance processing, permanent finishing, </w:t>
            </w:r>
            <w:proofErr w:type="spellStart"/>
            <w:r w:rsidRPr="00092028">
              <w:rPr>
                <w:sz w:val="16"/>
                <w:szCs w:val="16"/>
              </w:rPr>
              <w:t>decatising</w:t>
            </w:r>
            <w:proofErr w:type="spellEnd"/>
            <w:r w:rsidRPr="00092028">
              <w:rPr>
                <w:sz w:val="16"/>
                <w:szCs w:val="16"/>
              </w:rPr>
              <w:t>, impregnating, mending and burling), provided that the value of the unprinted fabric used does not exceed 47.5 %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56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Wadding, felt and non-</w:t>
            </w:r>
            <w:proofErr w:type="spellStart"/>
            <w:r w:rsidRPr="00092028">
              <w:rPr>
                <w:sz w:val="16"/>
                <w:szCs w:val="16"/>
              </w:rPr>
              <w:t>wovens</w:t>
            </w:r>
            <w:proofErr w:type="spellEnd"/>
            <w:r w:rsidRPr="00092028">
              <w:rPr>
                <w:sz w:val="16"/>
                <w:szCs w:val="16"/>
              </w:rPr>
              <w:t>; special yarns; twine, cordage, ropes and cables and articles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coir yarn,</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paper-making materials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5601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9B7E24" w:rsidRDefault="00092028" w:rsidP="00092028">
            <w:pPr>
              <w:spacing w:before="20" w:after="20"/>
              <w:jc w:val="left"/>
              <w:rPr>
                <w:sz w:val="16"/>
                <w:szCs w:val="16"/>
              </w:rPr>
            </w:pPr>
            <w:r w:rsidRPr="009B7E24">
              <w:rPr>
                <w:sz w:val="16"/>
                <w:szCs w:val="16"/>
              </w:rPr>
              <w:t xml:space="preserve">Wadding of textile materials and articles thereof; textile fibres, not exceeding 5 mm in length (flock), textile dust and mill </w:t>
            </w:r>
            <w:proofErr w:type="spellStart"/>
            <w:r w:rsidRPr="009B7E24">
              <w:rPr>
                <w:sz w:val="16"/>
                <w:szCs w:val="16"/>
              </w:rPr>
              <w:t>neps</w:t>
            </w:r>
            <w:proofErr w:type="spellEnd"/>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5602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Felt, whether or not impregnated, coated, covered or laminated: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r>
            <w:proofErr w:type="spellStart"/>
            <w:r w:rsidRPr="00092028">
              <w:rPr>
                <w:sz w:val="16"/>
                <w:szCs w:val="16"/>
              </w:rPr>
              <w:t>Needleloom</w:t>
            </w:r>
            <w:proofErr w:type="spellEnd"/>
            <w:r w:rsidRPr="00092028">
              <w:rPr>
                <w:sz w:val="16"/>
                <w:szCs w:val="16"/>
              </w:rPr>
              <w:t xml:space="preserve"> felt</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However: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polypropylene filament of heading 5402,</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polypropylene fibres of heading 5503 or 5506,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polypropylene filament tow of heading 5501,</w:t>
            </w:r>
          </w:p>
          <w:p w:rsidR="00092028" w:rsidRPr="00092028" w:rsidRDefault="00092028" w:rsidP="00092028">
            <w:pPr>
              <w:spacing w:before="20" w:after="20"/>
              <w:jc w:val="left"/>
              <w:rPr>
                <w:sz w:val="16"/>
                <w:szCs w:val="16"/>
              </w:rPr>
            </w:pPr>
            <w:r w:rsidRPr="00092028">
              <w:rPr>
                <w:sz w:val="16"/>
                <w:szCs w:val="16"/>
              </w:rPr>
              <w:t>of which the denomination in all cases of a single filament or fibre is less than 9 </w:t>
            </w:r>
            <w:proofErr w:type="spellStart"/>
            <w:r w:rsidRPr="00092028">
              <w:rPr>
                <w:sz w:val="16"/>
                <w:szCs w:val="16"/>
              </w:rPr>
              <w:t>decitex</w:t>
            </w:r>
            <w:proofErr w:type="spellEnd"/>
            <w:r w:rsidRPr="00092028">
              <w:rPr>
                <w:sz w:val="16"/>
                <w:szCs w:val="16"/>
              </w:rPr>
              <w:t>, may be used, provided that their total value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made from casein,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center"/>
              <w:rPr>
                <w:sz w:val="16"/>
                <w:szCs w:val="16"/>
              </w:rPr>
            </w:pPr>
            <w:r w:rsidRPr="00092028">
              <w:rPr>
                <w:sz w:val="16"/>
                <w:szCs w:val="16"/>
              </w:rPr>
              <w:t>5603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Nonwovens whether or not impregnated, coated, covered or laminated</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9B7E24"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F45A6"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center"/>
              <w:rPr>
                <w:sz w:val="16"/>
                <w:szCs w:val="16"/>
              </w:rPr>
            </w:pPr>
            <w:r>
              <w:rPr>
                <w:sz w:val="16"/>
                <w:szCs w:val="16"/>
              </w:rPr>
              <w:t xml:space="preserve">- </w:t>
            </w:r>
            <w:r w:rsidRPr="00CC4C4D">
              <w:rPr>
                <w:sz w:val="16"/>
                <w:szCs w:val="16"/>
              </w:rPr>
              <w:t>560311 to 560314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9B7E24" w:rsidRDefault="00092028" w:rsidP="00092028">
            <w:pPr>
              <w:spacing w:before="20" w:after="20"/>
              <w:jc w:val="left"/>
              <w:rPr>
                <w:sz w:val="16"/>
                <w:szCs w:val="16"/>
              </w:rPr>
            </w:pPr>
            <w:r w:rsidRPr="00092028">
              <w:rPr>
                <w:sz w:val="16"/>
                <w:szCs w:val="16"/>
              </w:rPr>
              <w:t xml:space="preserve">Nonwovens whether or not impregnated, coated, covered or laminated of man made filaments (sheet, web or </w:t>
            </w:r>
            <w:proofErr w:type="spellStart"/>
            <w:r w:rsidRPr="00092028">
              <w:rPr>
                <w:sz w:val="16"/>
                <w:szCs w:val="16"/>
              </w:rPr>
              <w:t>batt</w:t>
            </w:r>
            <w:proofErr w:type="spellEnd"/>
            <w:r w:rsidRPr="00092028">
              <w:rPr>
                <w:sz w:val="16"/>
                <w:szCs w:val="16"/>
              </w:rPr>
              <w:t>)</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9B7E24"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center"/>
              <w:rPr>
                <w:sz w:val="16"/>
                <w:szCs w:val="16"/>
              </w:rPr>
            </w:pPr>
            <w:r>
              <w:rPr>
                <w:sz w:val="16"/>
                <w:szCs w:val="16"/>
              </w:rPr>
              <w:t xml:space="preserve">- </w:t>
            </w:r>
            <w:r w:rsidRPr="00CC4C4D">
              <w:rPr>
                <w:sz w:val="16"/>
                <w:szCs w:val="16"/>
              </w:rPr>
              <w:t>560391 to 560394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9B7E24" w:rsidRDefault="00092028" w:rsidP="00092028">
            <w:pPr>
              <w:spacing w:before="20" w:after="20"/>
              <w:jc w:val="left"/>
              <w:rPr>
                <w:sz w:val="16"/>
                <w:szCs w:val="16"/>
              </w:rPr>
            </w:pPr>
            <w:r w:rsidRPr="00092028">
              <w:rPr>
                <w:sz w:val="16"/>
                <w:szCs w:val="16"/>
              </w:rPr>
              <w:t xml:space="preserve">Nonwovens whether or not impregnated, coated, covered or laminated, other …(sheet, web or </w:t>
            </w:r>
            <w:proofErr w:type="spellStart"/>
            <w:r w:rsidRPr="00092028">
              <w:rPr>
                <w:sz w:val="16"/>
                <w:szCs w:val="16"/>
              </w:rPr>
              <w:t>batt</w:t>
            </w:r>
            <w:proofErr w:type="spellEnd"/>
            <w:r w:rsidRPr="00092028">
              <w:rPr>
                <w:sz w:val="16"/>
                <w:szCs w:val="16"/>
              </w:rPr>
              <w:t>)</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9B7E24"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5604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Rubber thread and cord, textile covered; textile yarn, and strip and the like of heading 5404 or 5405, impregnated, coated, covered or sheathed with rubber or plastics: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Rubber thread and cord, textile covered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rubber thread or cord, not textile covered</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 not carded or combed or otherwise processed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paper-making materials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5605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Metallised yarn, whether or not gimped, being textile yarn, or strip or the like of heading 5404 or 5405, combined with metal in the form of thread, strip or powder or covered with metal</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processed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paper-making materials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5606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Gimped yarn, and strip and the like of heading 5404 or 5405, gimped (other than those of heading 5605 and gimped horsehair yarn); chenille yarn (including flock chenille yarn); loop wale-yarn</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processed for spinning,</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paper-making materials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Chapter 57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Carpets and other textile floor coverings: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Of </w:t>
            </w:r>
            <w:proofErr w:type="spellStart"/>
            <w:r w:rsidRPr="00092028">
              <w:rPr>
                <w:sz w:val="16"/>
                <w:szCs w:val="16"/>
              </w:rPr>
              <w:t>needleloom</w:t>
            </w:r>
            <w:proofErr w:type="spellEnd"/>
            <w:r w:rsidRPr="00092028">
              <w:rPr>
                <w:sz w:val="16"/>
                <w:szCs w:val="16"/>
              </w:rPr>
              <w:t xml:space="preserve"> felt</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However: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polypropylene filament of heading 5402,</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polypropylene fibres of heading 5503 or 5506,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polypropylene filament tow of heading 5501,</w:t>
            </w:r>
          </w:p>
          <w:p w:rsidR="00092028" w:rsidRPr="00092028" w:rsidRDefault="00092028" w:rsidP="00092028">
            <w:pPr>
              <w:spacing w:before="20" w:after="20"/>
              <w:jc w:val="left"/>
              <w:rPr>
                <w:sz w:val="16"/>
                <w:szCs w:val="16"/>
              </w:rPr>
            </w:pPr>
            <w:r w:rsidRPr="00092028">
              <w:rPr>
                <w:sz w:val="16"/>
                <w:szCs w:val="16"/>
              </w:rPr>
              <w:t>of which the denomination in all cases of a single filament or fibre is less than 9 </w:t>
            </w:r>
            <w:proofErr w:type="spellStart"/>
            <w:r w:rsidRPr="00092028">
              <w:rPr>
                <w:sz w:val="16"/>
                <w:szCs w:val="16"/>
              </w:rPr>
              <w:t>decitex</w:t>
            </w:r>
            <w:proofErr w:type="spellEnd"/>
            <w:r w:rsidRPr="00092028">
              <w:rPr>
                <w:sz w:val="16"/>
                <w:szCs w:val="16"/>
              </w:rPr>
              <w:t>, may be used, provided that their total value does not exceed 40 % of the ex-works price of the product</w:t>
            </w:r>
          </w:p>
          <w:p w:rsidR="00092028" w:rsidRPr="00092028" w:rsidRDefault="00092028" w:rsidP="00092028">
            <w:pPr>
              <w:spacing w:before="20" w:after="20"/>
              <w:jc w:val="left"/>
              <w:rPr>
                <w:sz w:val="16"/>
                <w:szCs w:val="16"/>
              </w:rPr>
            </w:pPr>
            <w:r w:rsidRPr="00092028">
              <w:rPr>
                <w:sz w:val="16"/>
                <w:szCs w:val="16"/>
              </w:rPr>
              <w:t>Jute fabric may be used as a backing</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771E7"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Of other felt</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 not carded or combed or otherwise processed for spinning,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coir yarn or jute yarn,</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synthetic or artificial filament yarn,</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processed for spinning</w:t>
            </w:r>
          </w:p>
          <w:p w:rsidR="00092028" w:rsidRPr="00092028" w:rsidRDefault="00092028" w:rsidP="00092028">
            <w:pPr>
              <w:spacing w:before="20" w:after="20"/>
              <w:jc w:val="left"/>
              <w:rPr>
                <w:sz w:val="16"/>
                <w:szCs w:val="16"/>
              </w:rPr>
            </w:pPr>
            <w:r w:rsidRPr="00092028">
              <w:rPr>
                <w:sz w:val="16"/>
                <w:szCs w:val="16"/>
              </w:rPr>
              <w:t>Jute fabric may be used as a backing</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58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Special woven fabrics; tufted textile fabrics; lace; tapestries; trimmings; embroidery;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Combined with rubber thread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single yarn (7)</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processed for spinning,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Printing accompanied by at least two preparatory or finishing operations (such as scouring, bleaching, mercerising, heat setting, raising, </w:t>
            </w:r>
            <w:proofErr w:type="spellStart"/>
            <w:r w:rsidRPr="00092028">
              <w:rPr>
                <w:sz w:val="16"/>
                <w:szCs w:val="16"/>
              </w:rPr>
              <w:t>calendering</w:t>
            </w:r>
            <w:proofErr w:type="spellEnd"/>
            <w:r w:rsidRPr="00092028">
              <w:rPr>
                <w:sz w:val="16"/>
                <w:szCs w:val="16"/>
              </w:rPr>
              <w:t xml:space="preserve">, shrink resistance processing, permanent finishing, </w:t>
            </w:r>
            <w:proofErr w:type="spellStart"/>
            <w:r w:rsidRPr="00092028">
              <w:rPr>
                <w:sz w:val="16"/>
                <w:szCs w:val="16"/>
              </w:rPr>
              <w:t>decatising</w:t>
            </w:r>
            <w:proofErr w:type="spellEnd"/>
            <w:r w:rsidRPr="00092028">
              <w:rPr>
                <w:sz w:val="16"/>
                <w:szCs w:val="16"/>
              </w:rPr>
              <w:t>, impregnating, mending and burling), provided that the value of the unprinted fabric used does not exceed 47.5 %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5805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Hand-woven tapestries of the types </w:t>
            </w:r>
            <w:proofErr w:type="spellStart"/>
            <w:r w:rsidRPr="00092028">
              <w:rPr>
                <w:sz w:val="16"/>
                <w:szCs w:val="16"/>
              </w:rPr>
              <w:t>Gobelins</w:t>
            </w:r>
            <w:proofErr w:type="spellEnd"/>
            <w:r w:rsidRPr="00092028">
              <w:rPr>
                <w:sz w:val="16"/>
                <w:szCs w:val="16"/>
              </w:rPr>
              <w:t xml:space="preserve">, Flanders, </w:t>
            </w:r>
            <w:proofErr w:type="spellStart"/>
            <w:r w:rsidRPr="00092028">
              <w:rPr>
                <w:sz w:val="16"/>
                <w:szCs w:val="16"/>
              </w:rPr>
              <w:t>Aubusson</w:t>
            </w:r>
            <w:proofErr w:type="spellEnd"/>
            <w:r w:rsidRPr="00092028">
              <w:rPr>
                <w:sz w:val="16"/>
                <w:szCs w:val="16"/>
              </w:rPr>
              <w:t>, Beauvais and the like, and needle-worked tapestries (for example, petit point, cross stitch), whether or not made up</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5810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Embroidery in the piece, in strips or in motifs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Chapter 59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Impregnated, coated, covered or laminated textile fabrics; textile articles or a kind suitable for industrial use</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5901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Textile fabrics coated with gum or </w:t>
            </w:r>
            <w:proofErr w:type="spellStart"/>
            <w:r w:rsidRPr="00092028">
              <w:rPr>
                <w:sz w:val="16"/>
                <w:szCs w:val="16"/>
              </w:rPr>
              <w:t>amylaceous</w:t>
            </w:r>
            <w:proofErr w:type="spellEnd"/>
            <w:r w:rsidRPr="00092028">
              <w:rPr>
                <w:sz w:val="16"/>
                <w:szCs w:val="16"/>
              </w:rPr>
              <w:t xml:space="preserve"> substances, of a kind used for the outer covers of books or the like; tracing cloth; prepared painting canvas; buckram and similar stiffened textile fabrics of a kind used for hat foundations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yarn</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5902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Tyre cord fabric of high tenacity yarn of nylon or other polyamides, polyesters or viscose rayon:</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Containing not more than 90 % by weight of textile materials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yarn</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chemical materials or textile pulp</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5903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Textile fabrics impregnated, coated, covered or laminated with plastics, other than those of heading 5902</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yarn</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Printing accompanied by at least two preparatory or finishing operations (such as scouring, bleaching, mercerising, heat setting, </w:t>
            </w:r>
            <w:proofErr w:type="spellStart"/>
            <w:r w:rsidRPr="00092028">
              <w:rPr>
                <w:sz w:val="16"/>
                <w:szCs w:val="16"/>
              </w:rPr>
              <w:t>rasing</w:t>
            </w:r>
            <w:proofErr w:type="spellEnd"/>
            <w:r w:rsidRPr="00092028">
              <w:rPr>
                <w:sz w:val="16"/>
                <w:szCs w:val="16"/>
              </w:rPr>
              <w:t xml:space="preserve">, </w:t>
            </w:r>
            <w:proofErr w:type="spellStart"/>
            <w:r w:rsidRPr="00092028">
              <w:rPr>
                <w:sz w:val="16"/>
                <w:szCs w:val="16"/>
              </w:rPr>
              <w:t>calendering</w:t>
            </w:r>
            <w:proofErr w:type="spellEnd"/>
            <w:r w:rsidRPr="00092028">
              <w:rPr>
                <w:sz w:val="16"/>
                <w:szCs w:val="16"/>
              </w:rPr>
              <w:t xml:space="preserve">, shrink resistance processing, permanent finishing, </w:t>
            </w:r>
            <w:proofErr w:type="spellStart"/>
            <w:r w:rsidRPr="00092028">
              <w:rPr>
                <w:sz w:val="16"/>
                <w:szCs w:val="16"/>
              </w:rPr>
              <w:t>decatising</w:t>
            </w:r>
            <w:proofErr w:type="spellEnd"/>
            <w:r w:rsidRPr="00092028">
              <w:rPr>
                <w:sz w:val="16"/>
                <w:szCs w:val="16"/>
              </w:rPr>
              <w:t>, impregnating, mending and burling), provided that the value of the unprinted fabric used does not exceed 47.5 %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5904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Linoleum, whether or not cut to shape; floor coverings consisting of a coating or covering applied on a textile backing, whether or not cut to shape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yarn (7)</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5905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Textile wall coverings: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Impregnated, coated, covered or laminated with rubber, plastics or other materials </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yarn</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coir yarn,</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processed for spinning,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Printing accompanied by at least two preparatory or finishing operations (such as scouring, bleaching, mercerising, heat setting, raising, </w:t>
            </w:r>
            <w:proofErr w:type="spellStart"/>
            <w:r w:rsidRPr="00092028">
              <w:rPr>
                <w:sz w:val="16"/>
                <w:szCs w:val="16"/>
              </w:rPr>
              <w:t>calendering</w:t>
            </w:r>
            <w:proofErr w:type="spellEnd"/>
            <w:r w:rsidRPr="00092028">
              <w:rPr>
                <w:sz w:val="16"/>
                <w:szCs w:val="16"/>
              </w:rPr>
              <w:t xml:space="preserve">, shrink resistance processing, permanent finishing, </w:t>
            </w:r>
            <w:proofErr w:type="spellStart"/>
            <w:r w:rsidRPr="00092028">
              <w:rPr>
                <w:sz w:val="16"/>
                <w:szCs w:val="16"/>
              </w:rPr>
              <w:t>decatising</w:t>
            </w:r>
            <w:proofErr w:type="spellEnd"/>
            <w:r w:rsidRPr="00092028">
              <w:rPr>
                <w:sz w:val="16"/>
                <w:szCs w:val="16"/>
              </w:rPr>
              <w:t>, impregnating, mending and burling), provided that the value of the unprinted fabric used does not exceed 47.5 %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771E7"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5906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Rubberised textile fabrics, other than those of heading 5902:</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Knitted or crocheted fabrics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processed for spinning,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 fabrics made of synthetic filament yarn, containing more than 90 % by weight of textile materials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chemical materials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yarn</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5907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Textile fabrics otherwise impregnated, coated or covered; painted canvas being theatrical scenery, studio back-cloths or the like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yarn</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Printing accompanied by at least two preparatory or finishing operations (such as scouring, bleaching, mercerising, heat setting, </w:t>
            </w:r>
            <w:proofErr w:type="spellStart"/>
            <w:r w:rsidRPr="00092028">
              <w:rPr>
                <w:sz w:val="16"/>
                <w:szCs w:val="16"/>
              </w:rPr>
              <w:t>rasing</w:t>
            </w:r>
            <w:proofErr w:type="spellEnd"/>
            <w:r w:rsidRPr="00092028">
              <w:rPr>
                <w:sz w:val="16"/>
                <w:szCs w:val="16"/>
              </w:rPr>
              <w:t xml:space="preserve">, </w:t>
            </w:r>
            <w:proofErr w:type="spellStart"/>
            <w:r w:rsidRPr="00092028">
              <w:rPr>
                <w:sz w:val="16"/>
                <w:szCs w:val="16"/>
              </w:rPr>
              <w:t>calendering</w:t>
            </w:r>
            <w:proofErr w:type="spellEnd"/>
            <w:r w:rsidRPr="00092028">
              <w:rPr>
                <w:sz w:val="16"/>
                <w:szCs w:val="16"/>
              </w:rPr>
              <w:t xml:space="preserve">, shrink resistance processing, permanent finishing, </w:t>
            </w:r>
            <w:proofErr w:type="spellStart"/>
            <w:r w:rsidRPr="00092028">
              <w:rPr>
                <w:sz w:val="16"/>
                <w:szCs w:val="16"/>
              </w:rPr>
              <w:t>decatising</w:t>
            </w:r>
            <w:proofErr w:type="spellEnd"/>
            <w:r w:rsidRPr="00092028">
              <w:rPr>
                <w:sz w:val="16"/>
                <w:szCs w:val="16"/>
              </w:rPr>
              <w:t>, impregnating, mending and burling), provided that the value of the unprinted fabric used does not exceed 47.5 %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5908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Textile wicks, woven, plaited or knitted, for lamps, stoves, lighters, candles or the like; incandescent gas mantles and tubular knitted gas mantle fabric therefor, whether or not impregnated: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Incandescent gas mantles, impregnated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tubular knitted gas-mantle fabric</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5909 to 5911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Textile articles of a kind suitable for industrial use: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Polishing discs or rings other than of felt of heading 5911</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yarn or waste fabrics or rags of heading 6310</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Woven fabrics, of a kind commonly used in papermaking or other technical uses, felted or not, whether or not impregnated or coated, tubular or endless with single or multiple warp and/or weft, or flat woven with multiple warp and/or weft of heading 5911</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coir yarn,</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following materials: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yarn of polytetrafluoroethylene (8),</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yarn, multiple, of polyamide, coated impregnated or covered with a phenolic resin,</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yarn of synthetic textile fibres of aromatic polyamides, obtained by </w:t>
            </w:r>
            <w:proofErr w:type="spellStart"/>
            <w:r w:rsidRPr="00092028">
              <w:rPr>
                <w:sz w:val="16"/>
                <w:szCs w:val="16"/>
              </w:rPr>
              <w:t>polycondensation</w:t>
            </w:r>
            <w:proofErr w:type="spellEnd"/>
            <w:r w:rsidRPr="00092028">
              <w:rPr>
                <w:sz w:val="16"/>
                <w:szCs w:val="16"/>
              </w:rPr>
              <w:t xml:space="preserve"> of m-</w:t>
            </w:r>
            <w:proofErr w:type="spellStart"/>
            <w:r w:rsidRPr="00092028">
              <w:rPr>
                <w:sz w:val="16"/>
                <w:szCs w:val="16"/>
              </w:rPr>
              <w:t>phenylenediamine</w:t>
            </w:r>
            <w:proofErr w:type="spellEnd"/>
            <w:r w:rsidRPr="00092028">
              <w:rPr>
                <w:sz w:val="16"/>
                <w:szCs w:val="16"/>
              </w:rPr>
              <w:t xml:space="preserve"> and </w:t>
            </w:r>
            <w:proofErr w:type="spellStart"/>
            <w:r w:rsidRPr="00092028">
              <w:rPr>
                <w:sz w:val="16"/>
                <w:szCs w:val="16"/>
              </w:rPr>
              <w:t>isophthalic</w:t>
            </w:r>
            <w:proofErr w:type="spellEnd"/>
            <w:r w:rsidRPr="00092028">
              <w:rPr>
                <w:sz w:val="16"/>
                <w:szCs w:val="16"/>
              </w:rPr>
              <w:t xml:space="preserve"> acid,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r>
            <w:proofErr w:type="spellStart"/>
            <w:r w:rsidRPr="00092028">
              <w:rPr>
                <w:sz w:val="16"/>
                <w:szCs w:val="16"/>
              </w:rPr>
              <w:t>monofil</w:t>
            </w:r>
            <w:proofErr w:type="spellEnd"/>
            <w:r w:rsidRPr="00092028">
              <w:rPr>
                <w:sz w:val="16"/>
                <w:szCs w:val="16"/>
              </w:rPr>
              <w:t xml:space="preserve"> of </w:t>
            </w:r>
            <w:proofErr w:type="spellStart"/>
            <w:r w:rsidRPr="00092028">
              <w:rPr>
                <w:sz w:val="16"/>
                <w:szCs w:val="16"/>
              </w:rPr>
              <w:t>polytetrafluoroethylene</w:t>
            </w:r>
            <w:proofErr w:type="spellEnd"/>
            <w:r w:rsidRPr="00092028">
              <w:rPr>
                <w:sz w:val="16"/>
                <w:szCs w:val="16"/>
              </w:rPr>
              <w:t> (8),</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yarn of synthetic textile fibres of poly(p-</w:t>
            </w:r>
            <w:proofErr w:type="spellStart"/>
            <w:r w:rsidRPr="00092028">
              <w:rPr>
                <w:sz w:val="16"/>
                <w:szCs w:val="16"/>
              </w:rPr>
              <w:t>phenylene</w:t>
            </w:r>
            <w:proofErr w:type="spellEnd"/>
            <w:r w:rsidRPr="00092028">
              <w:rPr>
                <w:sz w:val="16"/>
                <w:szCs w:val="16"/>
              </w:rPr>
              <w:t xml:space="preserve"> </w:t>
            </w:r>
            <w:proofErr w:type="spellStart"/>
            <w:r w:rsidRPr="00092028">
              <w:rPr>
                <w:sz w:val="16"/>
                <w:szCs w:val="16"/>
              </w:rPr>
              <w:t>terephthalamide</w:t>
            </w:r>
            <w:proofErr w:type="spellEnd"/>
            <w:r w:rsidRPr="00092028">
              <w:rPr>
                <w:sz w:val="16"/>
                <w:szCs w:val="16"/>
              </w:rPr>
              <w:t>),</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glass fibre yarn, coated with phenol resin and gimped with acrylic yarn (8),</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r>
            <w:proofErr w:type="spellStart"/>
            <w:r w:rsidRPr="00092028">
              <w:rPr>
                <w:sz w:val="16"/>
                <w:szCs w:val="16"/>
              </w:rPr>
              <w:t>copolyester</w:t>
            </w:r>
            <w:proofErr w:type="spellEnd"/>
            <w:r w:rsidRPr="00092028">
              <w:rPr>
                <w:sz w:val="16"/>
                <w:szCs w:val="16"/>
              </w:rPr>
              <w:t xml:space="preserve"> monofilaments of a polyester and a resin of </w:t>
            </w:r>
            <w:proofErr w:type="spellStart"/>
            <w:r w:rsidRPr="00092028">
              <w:rPr>
                <w:sz w:val="16"/>
                <w:szCs w:val="16"/>
              </w:rPr>
              <w:t>terephthalic</w:t>
            </w:r>
            <w:proofErr w:type="spellEnd"/>
            <w:r w:rsidRPr="00092028">
              <w:rPr>
                <w:sz w:val="16"/>
                <w:szCs w:val="16"/>
              </w:rPr>
              <w:t xml:space="preserve"> acid and 1,4-cyclohexanediethanol and </w:t>
            </w:r>
            <w:proofErr w:type="spellStart"/>
            <w:r w:rsidRPr="00092028">
              <w:rPr>
                <w:sz w:val="16"/>
                <w:szCs w:val="16"/>
              </w:rPr>
              <w:t>isophthalic</w:t>
            </w:r>
            <w:proofErr w:type="spellEnd"/>
            <w:r w:rsidRPr="00092028">
              <w:rPr>
                <w:sz w:val="16"/>
                <w:szCs w:val="16"/>
              </w:rPr>
              <w:t xml:space="preserve"> acid,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processed for spinning,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coir yarn,</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processed for spinning,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Chapter 60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Knitted or crocheted fabrics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processed for spinning,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Chapter 61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Articles of apparel and clothing accessories, knitted or crocheted: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Obtained by sewing together or otherwise assembling, two or more pieces of knitted or crocheted fabric which have been either cut to form or obtained directly to form</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yarn (7) (9)</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Other (fully-finished knitting or knitted to shape)EU </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processed for spinning,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62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Articles of apparel and clothing accessories, not knitted or crocheted;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yarn (7) (9)</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center"/>
              <w:rPr>
                <w:sz w:val="16"/>
                <w:szCs w:val="16"/>
              </w:rPr>
            </w:pPr>
            <w:r w:rsidRPr="00092028">
              <w:rPr>
                <w:sz w:val="16"/>
                <w:szCs w:val="16"/>
              </w:rPr>
              <w:t>ex 6202, ex 6204, ex 6206, ex 6209 and ex 6211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Women's, girls' and babies' clothing and clothing accessories for babies, embroidered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yarn (9)</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from unembroidered fabric, provided that the value of the unembroidered fabric used does not exceed 40 % of the ex-works price of the product (9)</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 - en denim :</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92028" w:rsidRDefault="00092028" w:rsidP="00092028">
            <w:pPr>
              <w:spacing w:before="20" w:after="20"/>
              <w:jc w:val="left"/>
              <w:rPr>
                <w:sz w:val="16"/>
                <w:szCs w:val="16"/>
              </w:rPr>
            </w:pPr>
            <w:r w:rsidRPr="00092028">
              <w:rPr>
                <w:sz w:val="16"/>
                <w:szCs w:val="16"/>
              </w:rPr>
              <w:t> </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5318E6"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 - - </w:t>
            </w:r>
            <w:proofErr w:type="spellStart"/>
            <w:r w:rsidRPr="00092028">
              <w:rPr>
                <w:sz w:val="16"/>
                <w:szCs w:val="16"/>
              </w:rPr>
              <w:t>délavés</w:t>
            </w:r>
            <w:proofErr w:type="spellEnd"/>
            <w:r w:rsidRPr="00092028">
              <w:rPr>
                <w:sz w:val="16"/>
                <w:szCs w:val="16"/>
              </w:rPr>
              <w:t xml:space="preserve">, </w:t>
            </w:r>
            <w:proofErr w:type="spellStart"/>
            <w:r w:rsidRPr="00092028">
              <w:rPr>
                <w:sz w:val="16"/>
                <w:szCs w:val="16"/>
              </w:rPr>
              <w:t>même</w:t>
            </w:r>
            <w:proofErr w:type="spellEnd"/>
            <w:r w:rsidRPr="00092028">
              <w:rPr>
                <w:sz w:val="16"/>
                <w:szCs w:val="16"/>
              </w:rPr>
              <w:t xml:space="preserve"> </w:t>
            </w:r>
            <w:proofErr w:type="spellStart"/>
            <w:r w:rsidRPr="00092028">
              <w:rPr>
                <w:sz w:val="16"/>
                <w:szCs w:val="16"/>
              </w:rPr>
              <w:t>brodés</w:t>
            </w:r>
            <w:proofErr w:type="spellEnd"/>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5318E6"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 - -non </w:t>
            </w:r>
            <w:proofErr w:type="spellStart"/>
            <w:r w:rsidRPr="00092028">
              <w:rPr>
                <w:sz w:val="16"/>
                <w:szCs w:val="16"/>
              </w:rPr>
              <w:t>délavés</w:t>
            </w:r>
            <w:proofErr w:type="spellEnd"/>
            <w:r w:rsidRPr="00092028">
              <w:rPr>
                <w:sz w:val="16"/>
                <w:szCs w:val="16"/>
              </w:rPr>
              <w:t xml:space="preserve"> </w:t>
            </w:r>
            <w:proofErr w:type="spellStart"/>
            <w:r w:rsidRPr="00092028">
              <w:rPr>
                <w:sz w:val="16"/>
                <w:szCs w:val="16"/>
              </w:rPr>
              <w:t>brodés</w:t>
            </w:r>
            <w:proofErr w:type="spellEnd"/>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5318E6"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 - </w:t>
            </w:r>
            <w:proofErr w:type="spellStart"/>
            <w:r w:rsidRPr="00092028">
              <w:rPr>
                <w:sz w:val="16"/>
                <w:szCs w:val="16"/>
              </w:rPr>
              <w:t>autres</w:t>
            </w:r>
            <w:proofErr w:type="spellEnd"/>
            <w:r w:rsidRPr="00092028">
              <w:rPr>
                <w:sz w:val="16"/>
                <w:szCs w:val="16"/>
              </w:rPr>
              <w:t xml:space="preserve"> </w:t>
            </w:r>
            <w:proofErr w:type="spellStart"/>
            <w:r w:rsidRPr="00092028">
              <w:rPr>
                <w:sz w:val="16"/>
                <w:szCs w:val="16"/>
              </w:rPr>
              <w:t>qu'en</w:t>
            </w:r>
            <w:proofErr w:type="spellEnd"/>
            <w:r w:rsidRPr="00092028">
              <w:rPr>
                <w:sz w:val="16"/>
                <w:szCs w:val="16"/>
              </w:rPr>
              <w:t xml:space="preserve"> denim, </w:t>
            </w:r>
            <w:proofErr w:type="spellStart"/>
            <w:r w:rsidRPr="00092028">
              <w:rPr>
                <w:sz w:val="16"/>
                <w:szCs w:val="16"/>
              </w:rPr>
              <w:t>brodés</w:t>
            </w:r>
            <w:proofErr w:type="spellEnd"/>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5318E6"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6201, ex 6203 et ex 6205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lang w:val="fr-BE"/>
              </w:rPr>
            </w:pPr>
            <w:r w:rsidRPr="00092028">
              <w:rPr>
                <w:sz w:val="16"/>
                <w:szCs w:val="16"/>
                <w:lang w:val="fr-BE"/>
              </w:rPr>
              <w:t>Vêtements pour hommes et garçons en denim délavés</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92028" w:rsidRDefault="00092028" w:rsidP="00092028">
            <w:pPr>
              <w:spacing w:before="20" w:after="20"/>
              <w:jc w:val="left"/>
              <w:rPr>
                <w:sz w:val="16"/>
                <w:szCs w:val="16"/>
                <w:lang w:val="fr-BE"/>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lang w:val="fr-BE"/>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6210 and ex 6216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Fire-resistant equipment of fabric covered with foil of aluminised polyester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yarn (9)</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from uncoated fabric, provided that the value of the uncoated fabric used does not exceed 40 % of the ex-works price of the product (9)</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6213 and 6214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Handkerchiefs, shawls, scarves, mufflers, mantillas, veils and the like: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Embroidered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unbleached single yarn (7) (9)</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from unembroidered fabric, provided that the value of the unembroidered fabric used does not exceed 40 % of the ex-works price of the product (9)</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unbleached single yarn (7) (9)</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Making up, followed by printing accompanied by at least two preparatory or finishing operations (such as scouring, bleaching, mercerising, heat setting, raising, </w:t>
            </w:r>
            <w:proofErr w:type="spellStart"/>
            <w:r w:rsidRPr="00092028">
              <w:rPr>
                <w:sz w:val="16"/>
                <w:szCs w:val="16"/>
              </w:rPr>
              <w:t>calendering</w:t>
            </w:r>
            <w:proofErr w:type="spellEnd"/>
            <w:r w:rsidRPr="00092028">
              <w:rPr>
                <w:sz w:val="16"/>
                <w:szCs w:val="16"/>
              </w:rPr>
              <w:t xml:space="preserve">, shrink resistance processing, permanent finishing, </w:t>
            </w:r>
            <w:proofErr w:type="spellStart"/>
            <w:r w:rsidRPr="00092028">
              <w:rPr>
                <w:sz w:val="16"/>
                <w:szCs w:val="16"/>
              </w:rPr>
              <w:t>decatising</w:t>
            </w:r>
            <w:proofErr w:type="spellEnd"/>
            <w:r w:rsidRPr="00092028">
              <w:rPr>
                <w:sz w:val="16"/>
                <w:szCs w:val="16"/>
              </w:rPr>
              <w:t>, impregnating, mending and burling), provided that the value of all the unprinted goods of headings 6213 and 6214 used does not exceed 47.5 %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947633"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514BFA"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6217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Other made up clothing accessories; parts of garments or of clothing accessories, other than those of heading 6212:</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D053E7"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Embroidered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yarn (9)</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from unembroidered fabric, provided that the value of the unembroidered fabric used does not exceed 40 % of the ex-works price of the product (9)</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Fire-resistant equipment of fabric covered with foil of aluminised polyester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yarn (9)</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from uncoated fabric, provided that the value of the uncoated fabric used does not exceed 40 % of the ex-works price of the product (9)</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Interlinings for collars and cuffs, cut out</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yarn (9)</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63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Other made-up textile articles; sets; worn clothing and worn textile articles; rags;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6301 to 6304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Blankets, travelling rugs, bed linen etc.; curtains etc.; other furnishing articles: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Of felt, of nonwovens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Embroidered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unbleached single yarn (9) (10)</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from unembroidered fabric (other than knitted or crocheted), provided that the value of the unembroidered fabric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unbleached single yarn (9) (10)</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6305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Sacks and bags, of a kind used for the packing of goods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man-made staple fibres, not carded or combed or otherwise processed for spinning,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6306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Tarpaulins, awnings and </w:t>
            </w:r>
            <w:proofErr w:type="spellStart"/>
            <w:r w:rsidRPr="00092028">
              <w:rPr>
                <w:sz w:val="16"/>
                <w:szCs w:val="16"/>
              </w:rPr>
              <w:t>sunblinds</w:t>
            </w:r>
            <w:proofErr w:type="spellEnd"/>
            <w:r w:rsidRPr="00092028">
              <w:rPr>
                <w:sz w:val="16"/>
                <w:szCs w:val="16"/>
              </w:rPr>
              <w:t xml:space="preserve">; tents; sails for boats, sailboards or </w:t>
            </w:r>
            <w:proofErr w:type="spellStart"/>
            <w:r w:rsidRPr="00092028">
              <w:rPr>
                <w:sz w:val="16"/>
                <w:szCs w:val="16"/>
              </w:rPr>
              <w:t>landcraft</w:t>
            </w:r>
            <w:proofErr w:type="spellEnd"/>
            <w:r w:rsidRPr="00092028">
              <w:rPr>
                <w:sz w:val="16"/>
                <w:szCs w:val="16"/>
              </w:rPr>
              <w:t>; camping goods: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Of nonwovens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(7) (9):</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natural fibres,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chemical materials or textile pulp</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unbleached single yarn (7) (9)</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6307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Other made-up articles, including dress patterns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6308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Sets consisting of woven fabric and yarn, whether or not with accessories, for making up into rugs, tapestries, embroidered table cloths or serviettes, or similar textile articles, put up in </w:t>
            </w:r>
            <w:proofErr w:type="spellStart"/>
            <w:r w:rsidRPr="00092028">
              <w:rPr>
                <w:sz w:val="16"/>
                <w:szCs w:val="16"/>
              </w:rPr>
              <w:t>packings</w:t>
            </w:r>
            <w:proofErr w:type="spellEnd"/>
            <w:r w:rsidRPr="00092028">
              <w:rPr>
                <w:sz w:val="16"/>
                <w:szCs w:val="16"/>
              </w:rPr>
              <w:t xml:space="preserve"> for retail sale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Each item in the set must satisfy the rule which would apply to it if it were not included in the set. However, non-originating articles may be incorporated, provided that their total value does not exceed 15 % of the ex-works price of the set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9C7AFC">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64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Footwear, gaiters and the like; parts of such articles;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from assemblies of uppers affixed to inner soles or to other sole components of heading 6406</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from assemblies of uppers affixed to inner soles or to other sole components of heading 6406</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6406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Parts of footwear (including uppers whether or not attached to soles other than outer soles); removable in-soles, heel cushions and similar articles; gaiters, leggings and similar articles, and parts thereof</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materials of any heading, except that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65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Headgear and parts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61835">
              <w:rPr>
                <w:sz w:val="16"/>
              </w:rPr>
              <w:t>Manufacture from materials of any heading, except that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6505</w:t>
            </w:r>
          </w:p>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Hats and other headgear, knitted or crocheted, or made up from lace, felt or other textile fabric, in the piece (but not in strips), whether or not lined or trimmed; hair-nets of any material, whether or not lined or trimmed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yarn or textile fibres (9)</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ex Chapter 66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Umbrellas, sun umbrellas, walking-sticks, seat-sticks, whips, riding-crops, and parts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 xml:space="preserve">Manufacture from materials of any heading, except that of the product </w:t>
            </w:r>
          </w:p>
          <w:p w:rsidR="00092028" w:rsidRPr="00371427" w:rsidRDefault="006533CD" w:rsidP="00092028">
            <w:pPr>
              <w:spacing w:before="20" w:after="20"/>
              <w:jc w:val="center"/>
              <w:rPr>
                <w:sz w:val="16"/>
                <w:highlight w:val="yellow"/>
              </w:rPr>
            </w:pPr>
            <w:r>
              <w:rPr>
                <w:sz w:val="16"/>
                <w:highlight w:val="yellow"/>
              </w:rPr>
              <w:t>[</w:t>
            </w:r>
            <w:r w:rsidR="00092028" w:rsidRPr="00371427">
              <w:rPr>
                <w:sz w:val="16"/>
                <w:highlight w:val="yellow"/>
              </w:rPr>
              <w:t>or</w:t>
            </w:r>
          </w:p>
          <w:p w:rsidR="00092028" w:rsidRPr="00371427" w:rsidRDefault="00092028" w:rsidP="00092028">
            <w:pPr>
              <w:spacing w:before="20" w:after="20"/>
              <w:jc w:val="center"/>
              <w:rPr>
                <w:sz w:val="16"/>
                <w:highlight w:val="yellow"/>
              </w:rPr>
            </w:pPr>
            <w:r w:rsidRPr="00371427">
              <w:rPr>
                <w:sz w:val="16"/>
                <w:highlight w:val="yellow"/>
              </w:rPr>
              <w:t xml:space="preserve">Manufacture in which the value of all the materials used does not exceed </w:t>
            </w:r>
            <w:r w:rsidR="006533CD">
              <w:rPr>
                <w:sz w:val="16"/>
                <w:highlight w:val="yellow"/>
              </w:rPr>
              <w:t>[</w:t>
            </w:r>
            <w:r w:rsidRPr="00371427">
              <w:rPr>
                <w:sz w:val="16"/>
                <w:highlight w:val="yellow"/>
              </w:rPr>
              <w:t>50</w:t>
            </w:r>
            <w:r w:rsidR="006533CD">
              <w:rPr>
                <w:sz w:val="16"/>
                <w:highlight w:val="yellow"/>
              </w:rPr>
              <w:t>]</w:t>
            </w:r>
            <w:r w:rsidRPr="00371427">
              <w:rPr>
                <w:sz w:val="16"/>
                <w:highlight w:val="yellow"/>
              </w:rPr>
              <w:t> % of the ex-works price of the product</w:t>
            </w:r>
            <w:r w:rsidR="006533CD">
              <w:rPr>
                <w:sz w:val="16"/>
                <w:highlight w:val="yellow"/>
              </w:rPr>
              <w: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6601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Umbrellas and sun umbrellas (including walking-stick umbrellas, garden umbrellas and similar umbrellas)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Chapter 67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Prepared feathers and down and articles made of feathers or of down; artificial flowers; articles of human hair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371427">
              <w:rPr>
                <w:sz w:val="16"/>
                <w:highlight w:val="yellow"/>
              </w:rPr>
              <w:t>Manufacture from materials of any heading, except that of the product</w:t>
            </w:r>
          </w:p>
          <w:p w:rsidR="00092028" w:rsidRDefault="00092028" w:rsidP="00092028">
            <w:pPr>
              <w:spacing w:before="20" w:after="20"/>
              <w:jc w:val="center"/>
              <w:rPr>
                <w:sz w:val="16"/>
              </w:rPr>
            </w:pPr>
          </w:p>
          <w:p w:rsidR="00092028" w:rsidRPr="00371427" w:rsidRDefault="00937016" w:rsidP="00092028">
            <w:pPr>
              <w:spacing w:before="20" w:after="20"/>
              <w:jc w:val="center"/>
              <w:rPr>
                <w:sz w:val="16"/>
                <w:highlight w:val="yellow"/>
              </w:rPr>
            </w:pPr>
            <w:r w:rsidRPr="00371427">
              <w:rPr>
                <w:sz w:val="16"/>
                <w:highlight w:val="yellow"/>
              </w:rPr>
              <w:t>[</w:t>
            </w:r>
            <w:r w:rsidR="00092028" w:rsidRPr="00371427">
              <w:rPr>
                <w:sz w:val="16"/>
                <w:highlight w:val="yellow"/>
              </w:rPr>
              <w:t>Or</w:t>
            </w:r>
          </w:p>
          <w:p w:rsidR="00092028" w:rsidRDefault="00092028" w:rsidP="00092028">
            <w:pPr>
              <w:spacing w:before="20" w:after="20"/>
              <w:jc w:val="center"/>
              <w:rPr>
                <w:sz w:val="16"/>
              </w:rPr>
            </w:pPr>
            <w:r w:rsidRPr="00371427">
              <w:rPr>
                <w:sz w:val="16"/>
                <w:highlight w:val="yellow"/>
              </w:rPr>
              <w:t xml:space="preserve">Manufacture in which the value of all the materials used does not exceed </w:t>
            </w:r>
            <w:r w:rsidR="006533CD" w:rsidRPr="00371427">
              <w:rPr>
                <w:sz w:val="16"/>
                <w:highlight w:val="yellow"/>
              </w:rPr>
              <w:t>[</w:t>
            </w:r>
            <w:r w:rsidRPr="00371427">
              <w:rPr>
                <w:sz w:val="16"/>
                <w:highlight w:val="yellow"/>
              </w:rPr>
              <w:t>50</w:t>
            </w:r>
            <w:r w:rsidR="00212200" w:rsidRPr="00371427">
              <w:rPr>
                <w:sz w:val="16"/>
                <w:highlight w:val="yellow"/>
              </w:rPr>
              <w:t>]</w:t>
            </w:r>
            <w:r w:rsidRPr="00371427">
              <w:rPr>
                <w:sz w:val="16"/>
                <w:highlight w:val="yellow"/>
              </w:rPr>
              <w:t>% of the ex-works price of the product</w:t>
            </w:r>
            <w:r w:rsidR="00937016" w:rsidRPr="00371427">
              <w:rPr>
                <w:sz w:val="16"/>
                <w:highlight w:val="yellow"/>
              </w:rPr>
              <w: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ex Chapter 68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Articles of stone, plaster, cement, asbestos, mica or similar materials;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371427">
              <w:rPr>
                <w:sz w:val="16"/>
                <w:highlight w:val="yellow"/>
              </w:rPr>
              <w:t>Manufacture from materials of any heading, except that of the product</w:t>
            </w:r>
          </w:p>
          <w:p w:rsidR="00092028" w:rsidRDefault="00092028" w:rsidP="00092028">
            <w:pPr>
              <w:spacing w:before="20" w:after="20"/>
              <w:jc w:val="center"/>
              <w:rPr>
                <w:sz w:val="16"/>
              </w:rPr>
            </w:pP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 xml:space="preserve">Manufacture in which the value of all the materials used does not exceed </w:t>
            </w:r>
            <w:r w:rsidR="00937016">
              <w:rPr>
                <w:sz w:val="16"/>
              </w:rPr>
              <w:t>[</w:t>
            </w:r>
            <w:r w:rsidRPr="00092028">
              <w:rPr>
                <w:sz w:val="16"/>
              </w:rPr>
              <w:t>70</w:t>
            </w:r>
            <w:r w:rsidR="00937016">
              <w:rPr>
                <w:sz w:val="16"/>
              </w:rPr>
              <w:t>]</w:t>
            </w:r>
            <w:r w:rsidRPr="00092028">
              <w:rPr>
                <w:sz w:val="16"/>
              </w:rPr>
              <w:t>%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947633"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6803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Articles of slate or of agglomerated slate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worked slate</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6812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Articles of asbestos; articles of mixtures with a basis of asbestos or of mixtures with a basis of asbestos and magnesium carbonate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6814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Articles of mica, including agglomerated or reconstituted mica, on a support of paper, paperboard or other materials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worked mica (including agglomerated or reconstituted mica)</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lastRenderedPageBreak/>
              <w:t>Chapter 69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Ceramic products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371427">
              <w:rPr>
                <w:sz w:val="16"/>
                <w:highlight w:val="yellow"/>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 xml:space="preserve">Manufacture in which the value of all the materials used does not exceed </w:t>
            </w:r>
            <w:r w:rsidR="00BE02C5">
              <w:rPr>
                <w:sz w:val="16"/>
              </w:rPr>
              <w:t>[</w:t>
            </w:r>
            <w:r w:rsidRPr="00092028">
              <w:rPr>
                <w:sz w:val="16"/>
              </w:rPr>
              <w:t>40</w:t>
            </w:r>
            <w:r w:rsidR="00BE02C5">
              <w:rPr>
                <w:sz w:val="16"/>
              </w:rPr>
              <w:t>]</w:t>
            </w:r>
            <w:r w:rsidRPr="00092028">
              <w:rPr>
                <w:sz w:val="16"/>
              </w:rPr>
              <w:t>%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ex Chapter 70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Glass and glassware;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Manufacture from materials of any heading, except that of the product</w:t>
            </w:r>
          </w:p>
          <w:p w:rsidR="00092028" w:rsidRPr="00371427" w:rsidRDefault="00BE02C5" w:rsidP="00092028">
            <w:pPr>
              <w:spacing w:before="20" w:after="20"/>
              <w:jc w:val="center"/>
              <w:rPr>
                <w:sz w:val="16"/>
                <w:highlight w:val="yellow"/>
              </w:rPr>
            </w:pPr>
            <w:r>
              <w:rPr>
                <w:sz w:val="16"/>
                <w:highlight w:val="yellow"/>
              </w:rPr>
              <w:t>[</w:t>
            </w:r>
            <w:r w:rsidR="00092028" w:rsidRPr="00371427">
              <w:rPr>
                <w:sz w:val="16"/>
                <w:highlight w:val="yellow"/>
              </w:rPr>
              <w:t>or</w:t>
            </w:r>
          </w:p>
          <w:p w:rsidR="00092028" w:rsidRDefault="00092028" w:rsidP="00092028">
            <w:pPr>
              <w:spacing w:before="20" w:after="20"/>
              <w:jc w:val="center"/>
              <w:rPr>
                <w:sz w:val="16"/>
              </w:rPr>
            </w:pPr>
            <w:r w:rsidRPr="00371427">
              <w:rPr>
                <w:sz w:val="16"/>
                <w:highlight w:val="yellow"/>
              </w:rPr>
              <w:t xml:space="preserve">Manufacture in which the value of all the materials used does not exceed </w:t>
            </w:r>
            <w:r w:rsidR="00BE02C5" w:rsidRPr="00371427">
              <w:rPr>
                <w:sz w:val="16"/>
                <w:highlight w:val="yellow"/>
              </w:rPr>
              <w:t>[</w:t>
            </w:r>
            <w:r w:rsidRPr="00371427">
              <w:rPr>
                <w:sz w:val="16"/>
                <w:highlight w:val="yellow"/>
              </w:rPr>
              <w:t>50</w:t>
            </w:r>
            <w:r w:rsidR="00BE02C5" w:rsidRPr="00371427">
              <w:rPr>
                <w:sz w:val="16"/>
                <w:highlight w:val="yellow"/>
              </w:rPr>
              <w:t>]</w:t>
            </w:r>
            <w:r w:rsidRPr="00371427">
              <w:rPr>
                <w:sz w:val="16"/>
                <w:highlight w:val="yellow"/>
              </w:rPr>
              <w:t>% of the ex-works price of the product</w:t>
            </w:r>
            <w:r w:rsidR="00BE02C5">
              <w:rPr>
                <w:sz w:val="16"/>
              </w:rPr>
              <w: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 xml:space="preserve">ex 7003, ex 7004 and ex 7005 </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Glass with a non-reflecting layer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materials of heading 7001</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371427">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7006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Glass of heading 7003, 7004 or 7005, bent, edge-worked, engraved, drilled, enamelled or otherwise worked, but not framed or fitted with other materials: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Glass-plate substrates, coated with a dielectric thin film, and of a semiconductor grade in accordance with SEMII-standards (11)</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non-coated glass-plate substrate of heading 7006</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heading 7001</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BE02C5"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7007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Safety glass, consisting of toughened (tempered) or laminated glass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materials of heading 7001</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371427" w:rsidRDefault="00092028" w:rsidP="00092028">
            <w:pPr>
              <w:spacing w:before="20" w:after="20"/>
              <w:jc w:val="left"/>
              <w:rPr>
                <w:sz w:val="16"/>
                <w:highlight w:val="yellow"/>
              </w:rPr>
            </w:pPr>
          </w:p>
        </w:tc>
      </w:tr>
      <w:tr w:rsidR="00092028" w:rsidRPr="00BE02C5"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7008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Multiple-walled insulating units of glass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materials of heading 7001</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371427" w:rsidRDefault="00092028" w:rsidP="00092028">
            <w:pPr>
              <w:spacing w:before="20" w:after="20"/>
              <w:jc w:val="left"/>
              <w:rPr>
                <w:sz w:val="16"/>
                <w:highlight w:val="yellow"/>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7009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Glass mirrors, whether or not framed, including rear-view mirrors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materials of heading 7001</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371427">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7010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Carboys, bottles, flasks, jars, pots, phials, ampoules and other containers, of glass, of a kind used for the conveyance or packing of goods; preserving jars of glass; stoppers, lids and other closures, of glass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Cutting of glassware, provided that the total value of the uncut glassware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7013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Glassware of a kind used for table, kitchen, toilet, office, indoor decoration or similar purposes (other than that of heading 7010 or 7018)</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Cutting of glassware, provided that the total value of the uncut glassware used does not exceed 50 %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Hand-decoration (except silk-screen printing) of hand-blown glassware, provided that the total value of the hand-blown glassware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7019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Articles (other than yarn) of glass fibres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uncoloured slivers, </w:t>
            </w:r>
            <w:proofErr w:type="spellStart"/>
            <w:r w:rsidRPr="00092028">
              <w:rPr>
                <w:sz w:val="16"/>
                <w:szCs w:val="16"/>
              </w:rPr>
              <w:t>rovings</w:t>
            </w:r>
            <w:proofErr w:type="spellEnd"/>
            <w:r w:rsidRPr="00092028">
              <w:rPr>
                <w:sz w:val="16"/>
                <w:szCs w:val="16"/>
              </w:rPr>
              <w:t>, yarn or chopped strands, or</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glass wool</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ex Chapter 71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Natural or cultured pearls, precious or semi-precious stones, precious metals, metals clad with precious metal, and articles thereof; imitation jewellery; coin;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Manufacture from materials of any heading, except that of the product</w:t>
            </w:r>
          </w:p>
          <w:p w:rsidR="00092028" w:rsidRPr="00CE18CB" w:rsidRDefault="00092028" w:rsidP="00092028">
            <w:pPr>
              <w:spacing w:before="20" w:after="20"/>
              <w:jc w:val="center"/>
              <w:rPr>
                <w:sz w:val="16"/>
              </w:rPr>
            </w:pPr>
            <w:r w:rsidRPr="00CE18CB">
              <w:rPr>
                <w:sz w:val="16"/>
              </w:rPr>
              <w:t>or</w:t>
            </w:r>
          </w:p>
          <w:p w:rsidR="00092028" w:rsidRDefault="00092028" w:rsidP="00092028">
            <w:pPr>
              <w:spacing w:before="20" w:after="20"/>
              <w:jc w:val="center"/>
              <w:rPr>
                <w:sz w:val="16"/>
              </w:rPr>
            </w:pPr>
            <w:r w:rsidRPr="00CE18CB">
              <w:rPr>
                <w:sz w:val="16"/>
              </w:rPr>
              <w:t xml:space="preserve">Manufacture in which the value of all the materials used does not exceed </w:t>
            </w:r>
            <w:r w:rsidR="00BE02C5" w:rsidRPr="00371427">
              <w:rPr>
                <w:sz w:val="16"/>
              </w:rPr>
              <w:t>[</w:t>
            </w:r>
            <w:r w:rsidRPr="00CE18CB">
              <w:rPr>
                <w:sz w:val="16"/>
              </w:rPr>
              <w:t>70</w:t>
            </w:r>
            <w:r w:rsidR="00BE02C5" w:rsidRPr="00371427">
              <w:rPr>
                <w:sz w:val="16"/>
              </w:rPr>
              <w:t>]</w:t>
            </w:r>
            <w:r w:rsidRPr="00CE18CB">
              <w:rPr>
                <w:sz w:val="16"/>
              </w:rPr>
              <w:t>%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ex 7101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Natural or cultured pearls, graded and temporarily strung for convenience of transport</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ex 7102, ex 7103 and ex 7104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Worked precious or semi-precious stones (natural, synthetic or reconstructed)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unworked precious or semi-precious stones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7106, 7108 and 7110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Precious metals: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Unwrought</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those of headings 7106, 7108 and 7110</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Electrolytic, thermal or chemical separation of precious metals of heading 7106, 7108 or 7110</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Alloying of precious metals of heading 7106, 7108 or 7110 with each other or with base metals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those of headings 7106, 7108 and 7110</w:t>
            </w:r>
          </w:p>
          <w:p w:rsidR="00092028" w:rsidRPr="00092028" w:rsidRDefault="00092028" w:rsidP="00092028">
            <w:pPr>
              <w:spacing w:before="20" w:after="20"/>
              <w:jc w:val="center"/>
              <w:rPr>
                <w:sz w:val="16"/>
              </w:rPr>
            </w:pPr>
            <w:r w:rsidRPr="00092028">
              <w:rPr>
                <w:sz w:val="16"/>
              </w:rPr>
              <w:t>or</w:t>
            </w:r>
          </w:p>
          <w:p w:rsidR="00092028" w:rsidRPr="00092028" w:rsidRDefault="00092028" w:rsidP="00092028">
            <w:pPr>
              <w:spacing w:before="20" w:after="20"/>
              <w:jc w:val="center"/>
              <w:rPr>
                <w:sz w:val="16"/>
              </w:rPr>
            </w:pPr>
            <w:r w:rsidRPr="00092028">
              <w:rPr>
                <w:sz w:val="16"/>
              </w:rPr>
              <w:t>Electrolytic, thermal or chemical separation of precious metals of heading 7106, 7108 or 7110</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Fusion and/or alloying of precious metals of heading 7106, 7108 or 7110 with each other or with base metals</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Semi-manufactured or in powder form</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unwrought precious metals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unwrought precious metals</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71.06</w:t>
            </w:r>
          </w:p>
          <w:p w:rsidR="00092028" w:rsidRPr="00371427"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Silver (including silver plated with gold or platinum), unwrought or in semi-manufactured forms, or in powder form</w:t>
            </w:r>
          </w:p>
          <w:p w:rsidR="00092028" w:rsidRPr="00371427" w:rsidRDefault="00092028" w:rsidP="00092028">
            <w:pPr>
              <w:spacing w:before="20" w:after="20"/>
              <w:jc w:val="left"/>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371427"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7108</w:t>
            </w:r>
          </w:p>
          <w:p w:rsidR="00092028" w:rsidRPr="00371427"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Gold (including gold plated with platinum) unwrought or in semi-manufactured forms, or in powder form</w:t>
            </w:r>
          </w:p>
          <w:p w:rsidR="00092028" w:rsidRPr="00371427" w:rsidRDefault="00092028" w:rsidP="00092028">
            <w:pPr>
              <w:spacing w:before="20" w:after="20"/>
              <w:jc w:val="left"/>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371427"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7110</w:t>
            </w:r>
          </w:p>
          <w:p w:rsidR="00092028" w:rsidRPr="00371427" w:rsidRDefault="00092028" w:rsidP="00092028">
            <w:pPr>
              <w:spacing w:before="20" w:after="20"/>
              <w:jc w:val="center"/>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Platinum, unwrought or in semi-manufactured forms, or in powder form</w:t>
            </w:r>
          </w:p>
          <w:p w:rsidR="00092028" w:rsidRPr="00371427" w:rsidRDefault="00092028" w:rsidP="00092028">
            <w:pPr>
              <w:spacing w:before="20" w:after="20"/>
              <w:jc w:val="left"/>
              <w:rPr>
                <w:sz w:val="16"/>
                <w:szCs w:val="16"/>
                <w:highlight w:val="yellow"/>
              </w:rPr>
            </w:pP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371427" w:rsidRDefault="00092028" w:rsidP="00092028">
            <w:pPr>
              <w:spacing w:before="20" w:after="20"/>
              <w:jc w:val="left"/>
              <w:rPr>
                <w:sz w:val="16"/>
                <w:szCs w:val="16"/>
                <w:highlight w:val="yellow"/>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7107, ex 7109 and ex 7111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Metals clad with precious metals, semi-manufactured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metals clad with precious metals, unwrought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metals clad with precious metals, unwrought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7115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92028">
              <w:rPr>
                <w:sz w:val="16"/>
                <w:szCs w:val="16"/>
              </w:rPr>
              <w:t>Other articles of precious metal or of metal clad with precious metal</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7116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Articles of natural or cultured pearls, precious or semi-precious stones (natural, synthetic or reconstructed)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7117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Imitation jewellery</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materials of any heading, except that of the product</w:t>
            </w:r>
          </w:p>
          <w:p w:rsidR="00092028" w:rsidRPr="00371427" w:rsidRDefault="00092028" w:rsidP="00092028">
            <w:pPr>
              <w:spacing w:before="20" w:after="20"/>
              <w:jc w:val="left"/>
              <w:rPr>
                <w:sz w:val="16"/>
                <w:szCs w:val="16"/>
                <w:highlight w:val="yellow"/>
              </w:rPr>
            </w:pPr>
            <w:r w:rsidRPr="00371427">
              <w:rPr>
                <w:sz w:val="16"/>
                <w:szCs w:val="16"/>
                <w:highlight w:val="yellow"/>
              </w:rPr>
              <w:t>Or</w:t>
            </w:r>
          </w:p>
          <w:p w:rsidR="00092028" w:rsidRPr="00371427" w:rsidRDefault="00092028" w:rsidP="00092028">
            <w:pPr>
              <w:spacing w:before="20" w:after="20"/>
              <w:jc w:val="left"/>
              <w:rPr>
                <w:sz w:val="16"/>
                <w:szCs w:val="16"/>
                <w:highlight w:val="yellow"/>
              </w:rPr>
            </w:pPr>
            <w:r w:rsidRPr="00371427">
              <w:rPr>
                <w:sz w:val="16"/>
                <w:szCs w:val="16"/>
                <w:highlight w:val="yellow"/>
              </w:rPr>
              <w:t>Manufacture from base metal parts, not plated or covered with precious metals, provided that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Manufacture from materials of any heading, except that of the product</w:t>
            </w:r>
          </w:p>
          <w:p w:rsidR="00092028" w:rsidRPr="00371427" w:rsidRDefault="00092028" w:rsidP="00092028">
            <w:pPr>
              <w:spacing w:before="20" w:after="20"/>
              <w:jc w:val="center"/>
              <w:rPr>
                <w:sz w:val="16"/>
                <w:highlight w:val="yellow"/>
              </w:rPr>
            </w:pPr>
            <w:r w:rsidRPr="00371427">
              <w:rPr>
                <w:sz w:val="16"/>
                <w:highlight w:val="yellow"/>
              </w:rPr>
              <w:t>or</w:t>
            </w:r>
          </w:p>
          <w:p w:rsidR="00092028" w:rsidRDefault="00092028" w:rsidP="00092028">
            <w:pPr>
              <w:spacing w:before="20" w:after="20"/>
              <w:jc w:val="center"/>
              <w:rPr>
                <w:sz w:val="16"/>
              </w:rPr>
            </w:pPr>
            <w:r w:rsidRPr="00371427">
              <w:rPr>
                <w:sz w:val="16"/>
                <w:highlight w:val="yellow"/>
              </w:rPr>
              <w:t>Manufacture from base metal parts, not plated or covered with precious metals, provided that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ex Chapter 72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Iron and steel;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092028">
              <w:rPr>
                <w:sz w:val="16"/>
              </w:rPr>
              <w:t>pending</w:t>
            </w:r>
          </w:p>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7207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Semi-finished products of iron or non-alloy steel</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heading 7201, 7202, 7203, 7204 or 7205</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materials of heading 7201, 7202, 7203, 7204, 7205 or 7206</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7208 to 7216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Flat-rolled products, bars and rods, angles, shapes and sections of iron or non-alloy steel</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ingots or other primary forms of heading 7206</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ingots or other primary forms or semi-finished materials of heading 7206 or 7207</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7217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Wire of iron or non-alloy steel</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semi-finished materials of heading 7207</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365F43"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7218, 7219 to 7222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Semi-finished products, flat-rolled products, bars and rods, angles, shapes and sections of stainless steel</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ingots or other primary forms of heading 7218</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7218 91 and 7218 99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61835">
              <w:rPr>
                <w:sz w:val="16"/>
                <w:szCs w:val="16"/>
              </w:rPr>
              <w:t>Semi-finished products</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F45A6"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7219 to 7222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61835">
              <w:rPr>
                <w:sz w:val="16"/>
                <w:szCs w:val="16"/>
              </w:rPr>
              <w:t>Flat-rolled products, bars and rods, angles, shapes and sections of stainless steel</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F45A6"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7223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Wire of stainless steel</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semi-finished materials of heading 7218</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semi-finished materials of heading 7218</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7224 90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61835">
              <w:rPr>
                <w:sz w:val="16"/>
                <w:szCs w:val="16"/>
              </w:rPr>
              <w:t>Semi-finished products</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F45A6"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7225 to 7228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61835">
              <w:rPr>
                <w:sz w:val="16"/>
                <w:szCs w:val="16"/>
              </w:rPr>
              <w:t>Flat-rolled products, hot-rolled bars and rods, in irregularly wound coils; angles, shapes and sections, of other alloy steel; hollow drill bars and rods, of alloy or non-alloy steel</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F45A6"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7224, 7225 to 7228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Semi-finished products, flat-rolled products, hot-rolled bars and rods, in irregularly wound coils; angles, shapes and sections, of other alloy steel; hollow drill bars and rods, of alloy or non-alloy steel</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ingots or other primary forms of heading 7206, 7218 or 7224</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7229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Wire of other alloy steel</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semi-finished materials of heading 7224</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semi-finished materials of heading 7224</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ex Chapter 73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Articles of iron or steel;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Manufacture from materials of any heading, except that of the product</w:t>
            </w:r>
          </w:p>
          <w:p w:rsidR="00092028" w:rsidRPr="00371427" w:rsidRDefault="00092028" w:rsidP="00092028">
            <w:pPr>
              <w:spacing w:before="20" w:after="20"/>
              <w:jc w:val="center"/>
              <w:rPr>
                <w:sz w:val="16"/>
                <w:highlight w:val="yellow"/>
              </w:rPr>
            </w:pPr>
          </w:p>
          <w:p w:rsidR="00092028" w:rsidRPr="00371427" w:rsidRDefault="00092028" w:rsidP="00092028">
            <w:pPr>
              <w:spacing w:before="20" w:after="20"/>
              <w:jc w:val="center"/>
              <w:rPr>
                <w:sz w:val="16"/>
                <w:highlight w:val="yellow"/>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ex 7301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Sheet piling</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materials of heading 7207</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Manufacture from materials of heading 7207</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lastRenderedPageBreak/>
              <w:t>7302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materials of heading 7206</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Manufacture from materials of heading 7206</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7304, 7305 and 7306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Tubes, pipes and hollow profiles, of iron (other than cast iron) or steel</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materials of heading 7206, 7207, 7218 or 7224</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Manufacture from materials of heading 7206, 7207, 7218 or 7224</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7D7CE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ex 7307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Tube or pipe fittings of stainless steel (ISO No X5CrNiMo 1712), consisting of several parts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 xml:space="preserve">Turning, drilling, reaming, threading, </w:t>
            </w:r>
            <w:proofErr w:type="spellStart"/>
            <w:r w:rsidRPr="00371427">
              <w:rPr>
                <w:sz w:val="16"/>
                <w:szCs w:val="16"/>
                <w:highlight w:val="yellow"/>
              </w:rPr>
              <w:t>deburring</w:t>
            </w:r>
            <w:proofErr w:type="spellEnd"/>
            <w:r w:rsidRPr="00371427">
              <w:rPr>
                <w:sz w:val="16"/>
                <w:szCs w:val="16"/>
                <w:highlight w:val="yellow"/>
              </w:rPr>
              <w:t xml:space="preserve"> and sandblasting of forged blanks, provided that the total value of the forged blanks used does not exceed 35 %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 xml:space="preserve">Turning, drilling, reaming, threading, </w:t>
            </w:r>
            <w:proofErr w:type="spellStart"/>
            <w:r w:rsidRPr="00371427">
              <w:rPr>
                <w:sz w:val="16"/>
                <w:highlight w:val="yellow"/>
              </w:rPr>
              <w:t>deburring</w:t>
            </w:r>
            <w:proofErr w:type="spellEnd"/>
            <w:r w:rsidRPr="00371427">
              <w:rPr>
                <w:sz w:val="16"/>
                <w:highlight w:val="yellow"/>
              </w:rPr>
              <w:t xml:space="preserve"> and sandblasting of forged blanks, provided that the total value of the forged blanks used does not exceed 35 %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7308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from materials of any heading, except that of the product. However, welded angles, shapes and sections of heading 7301 may not be used</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Manufacture from materials of any heading, except that of the product. However, welded angles, shapes and sections of heading 7301 may not be used</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ex 7315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Skid chain</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371427" w:rsidRDefault="00092028" w:rsidP="00092028">
            <w:pPr>
              <w:spacing w:before="20" w:after="20"/>
              <w:ind w:left="1415" w:hanging="283"/>
              <w:jc w:val="left"/>
              <w:rPr>
                <w:sz w:val="16"/>
                <w:szCs w:val="16"/>
                <w:highlight w:val="yellow"/>
              </w:rPr>
            </w:pPr>
            <w:r w:rsidRPr="00371427">
              <w:rPr>
                <w:sz w:val="16"/>
                <w:szCs w:val="16"/>
                <w:highlight w:val="yellow"/>
              </w:rPr>
              <w:t>Manufacture in which the value of all the materials of heading 7315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371427" w:rsidRDefault="00092028" w:rsidP="00092028">
            <w:pPr>
              <w:spacing w:before="20" w:after="20"/>
              <w:ind w:left="1415" w:hanging="283"/>
              <w:jc w:val="center"/>
              <w:rPr>
                <w:sz w:val="16"/>
                <w:highlight w:val="yellow"/>
              </w:rPr>
            </w:pPr>
            <w:r w:rsidRPr="00371427">
              <w:rPr>
                <w:sz w:val="16"/>
                <w:highlight w:val="yellow"/>
              </w:rPr>
              <w:t>Manufacture in which the value of all the materials of heading 7315 used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936525">
              <w:rPr>
                <w:sz w:val="16"/>
                <w:szCs w:val="16"/>
              </w:rPr>
              <w:t>7321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371427">
            <w:pPr>
              <w:spacing w:before="20" w:after="20"/>
              <w:jc w:val="left"/>
              <w:rPr>
                <w:sz w:val="16"/>
                <w:szCs w:val="16"/>
              </w:rPr>
            </w:pPr>
            <w:r w:rsidRPr="00092028">
              <w:rPr>
                <w:sz w:val="16"/>
                <w:szCs w:val="16"/>
              </w:rPr>
              <w:t>Stove</w:t>
            </w:r>
            <w:r w:rsidR="00312FA8">
              <w:rPr>
                <w:sz w:val="16"/>
                <w:szCs w:val="16"/>
              </w:rPr>
              <w:t>s</w:t>
            </w:r>
            <w:r w:rsidRPr="00092028">
              <w:rPr>
                <w:sz w:val="16"/>
                <w:szCs w:val="16"/>
              </w:rPr>
              <w:t>, ranges, grates, cookers (including those with subsidiary boilers for central heating), barbecues, braziers, gas-rings, plate warmers and similar non-electric domestic appliances, and parts thereof, of iron or steel.</w:t>
            </w:r>
          </w:p>
        </w:tc>
        <w:tc>
          <w:tcPr>
            <w:tcW w:w="0" w:type="auto"/>
            <w:tcBorders>
              <w:top w:val="single" w:sz="6" w:space="0" w:color="auto"/>
              <w:left w:val="single" w:sz="6" w:space="0" w:color="auto"/>
              <w:bottom w:val="double" w:sz="4" w:space="0" w:color="auto"/>
              <w:right w:val="single" w:sz="6" w:space="0" w:color="auto"/>
            </w:tcBorders>
            <w:shd w:val="clear" w:color="auto" w:fill="auto"/>
            <w:vAlign w:val="center"/>
          </w:tcPr>
          <w:p w:rsidR="00092028" w:rsidRPr="00092028" w:rsidRDefault="00092028" w:rsidP="00092028">
            <w:pPr>
              <w:spacing w:before="20" w:after="20"/>
              <w:jc w:val="left"/>
              <w:rPr>
                <w:sz w:val="16"/>
                <w:szCs w:val="16"/>
              </w:rPr>
            </w:pPr>
            <w:r w:rsidRPr="00092028">
              <w:rPr>
                <w:sz w:val="16"/>
                <w:szCs w:val="16"/>
              </w:rPr>
              <w:t>Covered by a horizontal rule:</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ex Chapter 74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Copper and articles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7401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Copper mattes; cement copper (precipitated copper)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7402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Unrefined copper; copper anodes for electrolytic refining</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7403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Refined copper and copper alloys, unwrought:</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Refined copper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Copper alloys and refined copper containing other elements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refined copper, unwrought, or waste and scrap of copper</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7404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Copper waste and scrap</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7405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Master alloys of copper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75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Nickel and articles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7501 to 7503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Nickel mattes, nickel oxide sinters and other intermediate products of nickel metallurgy; unwrought nickel; nickel waste and scrap</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76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Aluminium and articles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7601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Unwrought aluminium</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50 %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by thermal or electrolytic treatment from unalloyed aluminium or waste and scrap of aluminium</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831F3F" w:rsidRDefault="00092028" w:rsidP="00092028">
            <w:pPr>
              <w:spacing w:before="20" w:after="20"/>
              <w:ind w:left="1415" w:hanging="283"/>
              <w:jc w:val="center"/>
              <w:rPr>
                <w:sz w:val="16"/>
                <w:szCs w:val="16"/>
              </w:rPr>
            </w:pPr>
            <w:r w:rsidRPr="00831F3F">
              <w:rPr>
                <w:sz w:val="16"/>
                <w:szCs w:val="16"/>
              </w:rPr>
              <w:t>7602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831F3F" w:rsidRDefault="00092028" w:rsidP="00092028">
            <w:pPr>
              <w:spacing w:before="20" w:after="20"/>
              <w:ind w:left="1415" w:hanging="283"/>
              <w:jc w:val="left"/>
              <w:rPr>
                <w:sz w:val="16"/>
                <w:szCs w:val="16"/>
              </w:rPr>
            </w:pPr>
            <w:r w:rsidRPr="00831F3F">
              <w:rPr>
                <w:sz w:val="16"/>
                <w:szCs w:val="16"/>
              </w:rPr>
              <w:t>Aluminium waste or scrap</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831F3F" w:rsidRDefault="00092028" w:rsidP="00092028">
            <w:pPr>
              <w:spacing w:before="20" w:after="20"/>
              <w:ind w:left="1415" w:hanging="283"/>
              <w:jc w:val="left"/>
              <w:rPr>
                <w:sz w:val="16"/>
                <w:szCs w:val="16"/>
              </w:rPr>
            </w:pPr>
            <w:r w:rsidRPr="00831F3F">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831F3F">
              <w:rPr>
                <w:sz w:val="16"/>
              </w:rPr>
              <w:t>Manufacture from materials of any heading, except that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947633"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7607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61835">
              <w:rPr>
                <w:sz w:val="16"/>
                <w:szCs w:val="16"/>
              </w:rPr>
              <w:t>Aluminium foil (whether or not printed or backed with paper, paperboard, plastics or similar backing materials) of a thickness (excluding any backing) not exceeding 0,2 mm</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7616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Aluminium articles other than gauze, cloth, grill, netting, fencing, reinforcing fabric and similar materials (including endless bands) of aluminium wire, and expanded metal of aluminium</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r>
            <w:proofErr w:type="gramStart"/>
            <w:r w:rsidRPr="00092028">
              <w:rPr>
                <w:sz w:val="16"/>
                <w:szCs w:val="16"/>
              </w:rPr>
              <w:t>from</w:t>
            </w:r>
            <w:proofErr w:type="gramEnd"/>
            <w:r w:rsidRPr="00092028">
              <w:rPr>
                <w:sz w:val="16"/>
                <w:szCs w:val="16"/>
              </w:rPr>
              <w:t xml:space="preserve"> materials of any heading, except that of the product. However, gauze, cloth, grill, netting, fencing, reinforcing fabric and similar materials (including endless bands) of aluminium wire, or expanded metal of aluminium may be used;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371427" w:rsidRDefault="00092028" w:rsidP="00092028">
            <w:pPr>
              <w:spacing w:before="20" w:after="20"/>
              <w:ind w:left="1415" w:hanging="283"/>
              <w:jc w:val="center"/>
              <w:rPr>
                <w:sz w:val="16"/>
                <w:szCs w:val="16"/>
                <w:highlight w:val="yellow"/>
              </w:rPr>
            </w:pPr>
            <w:r w:rsidRPr="00371427">
              <w:rPr>
                <w:sz w:val="16"/>
                <w:szCs w:val="16"/>
                <w:highlight w:val="yellow"/>
              </w:rPr>
              <w:t>Chapter 77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371427">
              <w:rPr>
                <w:sz w:val="16"/>
                <w:szCs w:val="16"/>
                <w:highlight w:val="yellow"/>
              </w:rPr>
              <w:t>Reserved for possible future use in the HS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771E7"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4771E7"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78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Lead and articles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materials of any heading, except that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7801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Unwrought lead: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Refined lead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"bullion" or "work" lead</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 However, waste and scrap of heading 7802 may not be used</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materials of any heading, except that of the product. However, waste and scrap of heading 7802 may not be used</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7802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Lead waste and scrap</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ex Chapter 79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Zinc and articles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materials of any heading, except that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7901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Unwrought zinc</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 However, waste and scrap of heading 7902 may not be used</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7902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Zinc waste and scrap</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80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Tin and articles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materials of any heading, except that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8001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Unwrought tin</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 However, waste and scrap of heading 8002 may not be used</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8002 and 8007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Tin waste and scrap; other articles of tin</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Chapter 81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Other base metals; cermets; articles thereof:</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 base metals, wrought; articles thereof</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of the same heading as the product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82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Tools, implements, cutlery, spoons and forks, of base metal; parts thereof of base metal;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8206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Tools of two or more of the headings 8202 to 8205, put up in sets for retail sale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those of headings 8202 to 8205. However, tools of headings 8202 to 8205 may be incorporated into the set, provided that their total value does not exceed 15 % of the ex-works price of the set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61835">
              <w:rPr>
                <w:sz w:val="16"/>
              </w:rPr>
              <w:t>Manufacture from materials of any heading, except those of headings 8202 to 8205. However, tools of headings 8202 to 8205 may be incorporated into the set, provided that their total value does not exceed 15 % of the ex-works price of the set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8207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Interchangeable tools for hand tools, whether or not power-operated, or for machine-tools (for example, for pressing, stamping, punching, tapping, threading, drilling, boring, broaching, milling, turning, or </w:t>
            </w:r>
            <w:proofErr w:type="spellStart"/>
            <w:r w:rsidRPr="00092028">
              <w:rPr>
                <w:sz w:val="16"/>
                <w:szCs w:val="16"/>
              </w:rPr>
              <w:t>screwdriving</w:t>
            </w:r>
            <w:proofErr w:type="spellEnd"/>
            <w:r w:rsidRPr="00092028">
              <w:rPr>
                <w:sz w:val="16"/>
                <w:szCs w:val="16"/>
              </w:rPr>
              <w:t>), including dies for drawing or extruding metal, and rock drilling or earth boring tools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8208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Knives and cutting blades, for machines or for mechanical appliances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092028">
              <w:rPr>
                <w:sz w:val="16"/>
                <w:szCs w:val="16"/>
              </w:rPr>
              <w:t>ex EU</w:t>
            </w:r>
            <w:r w:rsidRPr="00CC4C4D">
              <w:rPr>
                <w:sz w:val="16"/>
                <w:szCs w:val="16"/>
              </w:rPr>
              <w:t> 8211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Knives with cutting blades, serrated or not (including pruning knives), other than knives of heading 8208 and blades therefore EU</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 However, knife blades and handles of base metal may be used</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61835">
              <w:rPr>
                <w:sz w:val="16"/>
              </w:rPr>
              <w:t>Manufacture from materials of any heading, except that of the product. However, knife blades and handles of base metal may be used</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8214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Other articles of cutlery (for example, hair clippers, butchers' or kitchen cleavers, choppers and mincing knives, paper knives); manicure or pedicure sets and instruments (including nail files)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 However, handles of base metal may be used</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61835">
              <w:rPr>
                <w:sz w:val="16"/>
              </w:rPr>
              <w:t>Manufacture from materials of any heading, except that of the product. However, handles of base metal may be used</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8215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Spoons, forks, ladles, skimmers, cake-servers, fish-knives, butter-knives, sugar tongs and similar kitchen or tableware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 However, handles of base metal may be used</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61835">
              <w:rPr>
                <w:sz w:val="16"/>
              </w:rPr>
              <w:t>Manufacture from materials of any heading, except that of the product. However, handles of base metal may be used</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83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Miscellaneous articles of base metal;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70%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8302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Other mountings, fittings and similar articles suitable for buildings, and automatic door closers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 However, other materials of heading 8302 may be used, provided that their total value does not exceed 20 %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61835">
              <w:rPr>
                <w:sz w:val="16"/>
              </w:rPr>
              <w:t>Manufacture from materials of any heading, except that of the product. However, other materials of heading 8302 may be used, provided that their total value does not exceed 20 %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ex 8306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Statuettes and other ornaments, of base metal</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 However, other materials of heading 8306 may be used, provided that their total value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61835">
              <w:rPr>
                <w:sz w:val="16"/>
              </w:rPr>
              <w:t>Manufacture from materials of any heading, except that of the product. However, other materials of heading 8306 may be used, provided that their total value does not exceed 30 %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84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Nuclear reactors, boilers, machinery and mechanical appliances; parts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materials used does not exceed 40 %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7848C5">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r w:rsidRPr="00092028">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8401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Nuclear fuel elements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61835">
              <w:rPr>
                <w:sz w:val="16"/>
                <w:szCs w:val="16"/>
              </w:rPr>
              <w:t>Nuclear reactors; fuel elements (cartridges), non-irradiated, for nuclear reactors; machinery and apparatus for isotopic separation</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7848C5" w:rsidRDefault="00092028" w:rsidP="00092028">
            <w:pPr>
              <w:spacing w:before="20" w:after="20"/>
              <w:jc w:val="left"/>
              <w:rPr>
                <w:sz w:val="16"/>
                <w:szCs w:val="16"/>
              </w:rPr>
            </w:pPr>
            <w:r w:rsidRPr="007848C5">
              <w:rPr>
                <w:sz w:val="16"/>
                <w:szCs w:val="16"/>
              </w:rPr>
              <w:t>Steam or other vapour generating boilers (other than central heating hot water boilers capable also of producing low pressure steam); super-heated water boilers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7848C5" w:rsidRDefault="00092028" w:rsidP="00092028">
            <w:pPr>
              <w:spacing w:before="20" w:after="20"/>
              <w:jc w:val="left"/>
              <w:rPr>
                <w:sz w:val="16"/>
                <w:szCs w:val="16"/>
              </w:rPr>
            </w:pPr>
            <w:r w:rsidRPr="007848C5">
              <w:rPr>
                <w:sz w:val="16"/>
                <w:szCs w:val="16"/>
              </w:rPr>
              <w:t>Manufacture:</w:t>
            </w:r>
          </w:p>
          <w:p w:rsidR="00092028" w:rsidRPr="007848C5" w:rsidRDefault="00092028" w:rsidP="00092028">
            <w:pPr>
              <w:spacing w:before="20" w:after="20"/>
              <w:jc w:val="left"/>
              <w:rPr>
                <w:sz w:val="16"/>
                <w:szCs w:val="16"/>
              </w:rPr>
            </w:pPr>
            <w:r w:rsidRPr="007848C5">
              <w:rPr>
                <w:sz w:val="16"/>
                <w:szCs w:val="16"/>
              </w:rPr>
              <w:t>-</w:t>
            </w:r>
            <w:r w:rsidRPr="007848C5">
              <w:rPr>
                <w:sz w:val="16"/>
                <w:szCs w:val="16"/>
              </w:rPr>
              <w:tab/>
              <w:t>from materials of any heading, except that of the product, and</w:t>
            </w:r>
          </w:p>
          <w:p w:rsidR="00092028" w:rsidRPr="007848C5" w:rsidRDefault="00092028" w:rsidP="00092028">
            <w:pPr>
              <w:spacing w:before="20" w:after="20"/>
              <w:jc w:val="left"/>
              <w:rPr>
                <w:sz w:val="16"/>
                <w:szCs w:val="16"/>
              </w:rPr>
            </w:pPr>
            <w:r w:rsidRPr="007848C5">
              <w:rPr>
                <w:sz w:val="16"/>
                <w:szCs w:val="16"/>
              </w:rPr>
              <w:t>-</w:t>
            </w:r>
            <w:r w:rsidRPr="007848C5">
              <w:rPr>
                <w:sz w:val="16"/>
                <w:szCs w:val="16"/>
              </w:rPr>
              <w:tab/>
              <w:t>in which the value of all the materials used does not exceed 40 % of the ex-works price of the product</w:t>
            </w:r>
          </w:p>
          <w:p w:rsidR="00092028" w:rsidRPr="007848C5" w:rsidRDefault="00092028" w:rsidP="00092028">
            <w:pPr>
              <w:spacing w:before="20" w:after="20"/>
              <w:jc w:val="left"/>
              <w:rPr>
                <w:sz w:val="16"/>
                <w:szCs w:val="16"/>
              </w:rPr>
            </w:pPr>
            <w:r w:rsidRPr="007848C5">
              <w:rPr>
                <w:sz w:val="16"/>
                <w:szCs w:val="16"/>
              </w:rPr>
              <w:t>Or</w:t>
            </w:r>
          </w:p>
          <w:p w:rsidR="00092028" w:rsidRPr="007848C5" w:rsidRDefault="00092028" w:rsidP="00092028">
            <w:pPr>
              <w:spacing w:before="20" w:after="20"/>
              <w:jc w:val="left"/>
              <w:rPr>
                <w:sz w:val="16"/>
                <w:szCs w:val="16"/>
              </w:rPr>
            </w:pPr>
            <w:r w:rsidRPr="007848C5">
              <w:rPr>
                <w:sz w:val="16"/>
                <w:szCs w:val="16"/>
              </w:rPr>
              <w:t xml:space="preserve"> 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C1225C" w:rsidRDefault="00092028" w:rsidP="00092028">
            <w:pPr>
              <w:spacing w:before="20" w:after="20"/>
              <w:jc w:val="center"/>
              <w:rPr>
                <w:sz w:val="16"/>
              </w:rPr>
            </w:pPr>
            <w:r w:rsidRPr="00C1225C">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8403 and ex 8404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Central heating boilers other than those of heading 8402 and auxiliary plant for central heating boilers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those of headings 8403 and 8404</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 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Steam turbines and other vapour turbines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8407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Spark-ignition reciprocating or rotary internal combustion piston engines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8408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Compression-ignition internal combustion piston engines (diesel or semi-diesel engines)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8409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Parts suitable for use solely or principally with the engines of heading 8407 or 8408</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8411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Turbo-jets, turbo-propellers and other gas turbines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materials used does not exceed 40 %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7848C5">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8412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Other engines and motors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8413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Rotary positive displacement pumps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materials used does not exceed 40 %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7848C5">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ex 8414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Industrial fans, blowers and the like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materials used does not exceed 40 %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7848C5">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8415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Air conditioning machines, comprising a motor-driven fan and elements for changing the temperature and humidity, including those machines in which the humidity cannot be separately regulated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8418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Refrigerators, freezers and other refrigerating or freezing equipment, electric or other; heat pumps other than air conditioning machines of heading 8415</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non-originating materials used does not exceed the value of all the originating materials used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7848C5">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8419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Machines for wood, paper pulp, paper and paperboard industries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within the above limit, the value of all the materials of the same heading as the product used does not exceed 25 %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7848C5">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8420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proofErr w:type="spellStart"/>
            <w:r w:rsidRPr="00092028">
              <w:rPr>
                <w:sz w:val="16"/>
                <w:szCs w:val="16"/>
              </w:rPr>
              <w:t>Calendering</w:t>
            </w:r>
            <w:proofErr w:type="spellEnd"/>
            <w:r w:rsidRPr="00092028">
              <w:rPr>
                <w:sz w:val="16"/>
                <w:szCs w:val="16"/>
              </w:rPr>
              <w:t xml:space="preserve"> or other rolling machines, other than for metals or glass, and cylinders therefore</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within the above limit, the value of all the materials of the same heading as the product used does not exceed 25 %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7848C5">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center"/>
              <w:rPr>
                <w:sz w:val="16"/>
                <w:szCs w:val="16"/>
              </w:rPr>
            </w:pPr>
          </w:p>
          <w:p w:rsidR="00092028" w:rsidRPr="00092028" w:rsidRDefault="00092028" w:rsidP="00092028">
            <w:pPr>
              <w:spacing w:before="20" w:after="20"/>
              <w:jc w:val="center"/>
              <w:rPr>
                <w:sz w:val="16"/>
                <w:szCs w:val="16"/>
              </w:rPr>
            </w:pPr>
            <w:r w:rsidRPr="00092028">
              <w:rPr>
                <w:sz w:val="16"/>
                <w:szCs w:val="16"/>
              </w:rPr>
              <w:t>8421</w:t>
            </w:r>
          </w:p>
          <w:p w:rsidR="00092028" w:rsidRPr="00F32CF6"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Centrifuges, including centrifugal dryers; filtering or purifying machinery and apparatus, for liquids or gases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 xml:space="preserve">Covered by the horizontal rule </w:t>
            </w:r>
          </w:p>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40 % of the ex-works price of the product</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7848C5">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center"/>
              <w:rPr>
                <w:sz w:val="16"/>
                <w:szCs w:val="16"/>
              </w:rPr>
            </w:pPr>
          </w:p>
          <w:p w:rsidR="00092028" w:rsidRPr="00092028" w:rsidRDefault="00092028" w:rsidP="00092028">
            <w:pPr>
              <w:spacing w:before="20" w:after="20"/>
              <w:jc w:val="center"/>
              <w:rPr>
                <w:sz w:val="16"/>
                <w:szCs w:val="16"/>
              </w:rPr>
            </w:pPr>
            <w:r w:rsidRPr="00092028">
              <w:rPr>
                <w:sz w:val="16"/>
                <w:szCs w:val="16"/>
              </w:rPr>
              <w:t>8422</w:t>
            </w:r>
          </w:p>
          <w:p w:rsidR="00092028" w:rsidRPr="00092028"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 xml:space="preserve">Dishwashing machines; machinery for cleaning or drying bottles or other containers; machinery for filling, closing, sealing or labelling bottles, cans, boxes, bags or other containers; machinery for </w:t>
            </w:r>
            <w:proofErr w:type="spellStart"/>
            <w:r w:rsidRPr="00092028">
              <w:rPr>
                <w:sz w:val="16"/>
                <w:szCs w:val="16"/>
              </w:rPr>
              <w:t>capsuling</w:t>
            </w:r>
            <w:proofErr w:type="spellEnd"/>
            <w:r w:rsidRPr="00092028">
              <w:rPr>
                <w:sz w:val="16"/>
                <w:szCs w:val="16"/>
              </w:rPr>
              <w:t xml:space="preserve"> bottles, </w:t>
            </w:r>
            <w:proofErr w:type="spellStart"/>
            <w:r w:rsidRPr="00092028">
              <w:rPr>
                <w:sz w:val="16"/>
                <w:szCs w:val="16"/>
              </w:rPr>
              <w:t>jars,tubes</w:t>
            </w:r>
            <w:proofErr w:type="spellEnd"/>
            <w:r w:rsidRPr="00092028">
              <w:rPr>
                <w:sz w:val="16"/>
                <w:szCs w:val="16"/>
              </w:rPr>
              <w:t xml:space="preserve"> and similar containers; other packing or wrapping machinery(including heat-shrink wrapping machinery); machinery for aerating beverages</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Covered by the horizontal rule</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40 % of the ex-works price of the product</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7848C5">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8423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Weighing machinery (excluding balances of a sensitivity of 5 cg or better), including weight operated counting or checking machines; weighing machine weights of all kinds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materials used does not exceed 40 %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7848C5">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8425 to 8428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Lifting, handling, loading or unloading machinery</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within the above limit, the value of all the materials of heading 8431 used does not exceed 10 %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7848C5">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8427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61835">
              <w:rPr>
                <w:sz w:val="16"/>
                <w:szCs w:val="16"/>
              </w:rPr>
              <w:t>Fork-lift trucks; other works trucks fitted with lifting or handling equipment</w:t>
            </w:r>
          </w:p>
        </w:tc>
        <w:tc>
          <w:tcPr>
            <w:tcW w:w="0" w:type="auto"/>
            <w:tcBorders>
              <w:top w:val="single" w:sz="6" w:space="0" w:color="auto"/>
              <w:left w:val="single" w:sz="6" w:space="0" w:color="auto"/>
              <w:bottom w:val="double" w:sz="4" w:space="0" w:color="auto"/>
              <w:right w:val="single" w:sz="6" w:space="0" w:color="auto"/>
            </w:tcBorders>
            <w:shd w:val="clear" w:color="auto" w:fill="auto"/>
            <w:vAlign w:val="center"/>
          </w:tcPr>
          <w:p w:rsidR="00092028" w:rsidRPr="00092028" w:rsidRDefault="00092028" w:rsidP="00092028">
            <w:pPr>
              <w:spacing w:before="20" w:after="20"/>
              <w:jc w:val="left"/>
              <w:rPr>
                <w:sz w:val="16"/>
                <w:szCs w:val="16"/>
              </w:rPr>
            </w:pPr>
            <w:r w:rsidRPr="00092028">
              <w:rPr>
                <w:sz w:val="16"/>
                <w:szCs w:val="16"/>
              </w:rPr>
              <w:t>Covered by the horizontal rule</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40 % of the ex-works price of the product</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Or,</w:t>
            </w:r>
          </w:p>
          <w:p w:rsidR="00092028" w:rsidRPr="00061835" w:rsidRDefault="00092028" w:rsidP="00092028">
            <w:pPr>
              <w:spacing w:before="20" w:after="20"/>
              <w:jc w:val="left"/>
              <w:rPr>
                <w:sz w:val="16"/>
                <w:szCs w:val="16"/>
              </w:rPr>
            </w:pPr>
            <w:r w:rsidRPr="007848C5">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8429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Self-propelled bulldozers, </w:t>
            </w:r>
            <w:proofErr w:type="spellStart"/>
            <w:r w:rsidRPr="00092028">
              <w:rPr>
                <w:sz w:val="16"/>
                <w:szCs w:val="16"/>
              </w:rPr>
              <w:t>angledozers</w:t>
            </w:r>
            <w:proofErr w:type="spellEnd"/>
            <w:r w:rsidRPr="00092028">
              <w:rPr>
                <w:sz w:val="16"/>
                <w:szCs w:val="16"/>
              </w:rPr>
              <w:t>, graders, levellers, scrapers, mechanical shovels, excavators, shovel loaders, tamping machines and road rollers: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Road rollers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within the above limit, the value of all the materials of heading 8431 used does not exceed 10 % of the ex-works price of the product </w:t>
            </w:r>
          </w:p>
          <w:p w:rsidR="00092028" w:rsidRPr="007848C5" w:rsidRDefault="00092028" w:rsidP="00092028">
            <w:pPr>
              <w:spacing w:before="20" w:after="20"/>
              <w:jc w:val="left"/>
              <w:rPr>
                <w:sz w:val="16"/>
                <w:szCs w:val="16"/>
              </w:rPr>
            </w:pPr>
            <w:r w:rsidRPr="007848C5">
              <w:rPr>
                <w:sz w:val="16"/>
                <w:szCs w:val="16"/>
              </w:rPr>
              <w:t>Or,</w:t>
            </w:r>
          </w:p>
          <w:p w:rsidR="00092028" w:rsidRPr="00092028" w:rsidRDefault="00092028" w:rsidP="00092028">
            <w:pPr>
              <w:spacing w:before="20" w:after="20"/>
              <w:jc w:val="left"/>
              <w:rPr>
                <w:sz w:val="16"/>
                <w:szCs w:val="16"/>
              </w:rPr>
            </w:pPr>
            <w:r w:rsidRPr="007848C5">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870279">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8430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Other moving, grading, levelling, scraping, excavating, tamping, compacting, extracting or boring machinery, for earth, minerals or ores; pile-drivers and pile-extractors; snow-ploughs and snow-blowers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within the above limit, the value of all the materials of heading 8431 used does not exceed 10 % of the ex-works price of the product</w:t>
            </w:r>
          </w:p>
          <w:p w:rsidR="00092028" w:rsidRDefault="00092028" w:rsidP="00092028">
            <w:pPr>
              <w:spacing w:before="20" w:after="20"/>
              <w:jc w:val="left"/>
              <w:rPr>
                <w:sz w:val="16"/>
                <w:szCs w:val="16"/>
              </w:rPr>
            </w:pPr>
            <w:r w:rsidRPr="007848C5">
              <w:rPr>
                <w:sz w:val="16"/>
                <w:szCs w:val="16"/>
              </w:rPr>
              <w:t>Or</w:t>
            </w:r>
          </w:p>
          <w:p w:rsidR="00092028" w:rsidRPr="00092028" w:rsidRDefault="00092028" w:rsidP="00092028">
            <w:pPr>
              <w:spacing w:before="20" w:after="20"/>
              <w:jc w:val="left"/>
              <w:rPr>
                <w:sz w:val="16"/>
                <w:szCs w:val="16"/>
              </w:rPr>
            </w:pPr>
            <w:r w:rsidRPr="007848C5">
              <w:rPr>
                <w:sz w:val="16"/>
                <w:szCs w:val="16"/>
              </w:rPr>
              <w:t xml:space="preserve"> Manufacture in which the value of all the materials used does not exceed 30 % of the ex-works price</w:t>
            </w:r>
            <w:r w:rsidRPr="00092028">
              <w:rPr>
                <w:sz w:val="16"/>
                <w:szCs w:val="16"/>
              </w:rPr>
              <w:t xml:space="preserve"> of the product</w:t>
            </w:r>
          </w:p>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870279">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8431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Parts suitable for use solely or principally with road rollers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870279">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8439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Machinery for making pulp of fibrous cellulosic material or for making or finishing paper or paperboard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within the above limit, the value of all the materials of the same heading as the product used does not exceed 25 %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870279">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8441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Other machinery for making up paper pulp, paper or paperboard, including cutting machines of all kinds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within the above limit, the value of all the materials of the same heading as the product used does not exceed 25 %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870279">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8443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Printers, for office machines (for example automatic data processing machines, word-processing machines, etc.)</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870279">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8444 to 8447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Machines of these headings for use in the textile industry</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870279">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8448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Auxiliary machinery for use with machines of headings 8444 and 8445</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870279">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8450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Household or laundry-type washing machines, including machines which both wash and dry.</w:t>
            </w:r>
          </w:p>
        </w:tc>
        <w:tc>
          <w:tcPr>
            <w:tcW w:w="0" w:type="auto"/>
            <w:tcBorders>
              <w:top w:val="single" w:sz="6" w:space="0" w:color="auto"/>
              <w:left w:val="single" w:sz="6" w:space="0" w:color="auto"/>
              <w:bottom w:val="double" w:sz="4" w:space="0" w:color="auto"/>
              <w:right w:val="single" w:sz="6" w:space="0" w:color="auto"/>
            </w:tcBorders>
            <w:shd w:val="clear" w:color="auto" w:fill="auto"/>
            <w:vAlign w:val="center"/>
          </w:tcPr>
          <w:p w:rsidR="00092028" w:rsidRPr="00092028" w:rsidRDefault="00092028" w:rsidP="00092028">
            <w:pPr>
              <w:spacing w:before="20" w:after="20"/>
              <w:jc w:val="left"/>
              <w:rPr>
                <w:sz w:val="16"/>
                <w:szCs w:val="16"/>
              </w:rPr>
            </w:pPr>
            <w:r w:rsidRPr="00092028">
              <w:rPr>
                <w:sz w:val="16"/>
                <w:szCs w:val="16"/>
              </w:rPr>
              <w:t>Covered by the horizontal rule</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40 % of the ex-works price of the product</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7848C5">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8452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Sewing machines, other than book-sewing machines of heading 8440; furniture, bases and covers specially designed for sewing machines; sewing machine needles: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Sewing machines (lock stitch only) with heads of a weight not exceeding 16 kg without motor or 17 kg with motor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non-originating materials used in assembling the head (without motor) does not exceed the value of all the originating materials used,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thread-tension, crochet and zigzag mechanisms used are originating</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4B1B21">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4B1B21">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8456 to 8466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Machine-tools and machines and their parts and accessories of headings 8456 to 8466</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4B1B21">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8469 to 8472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Office machines (for example, typewriters, calculating machines, automatic data processing machines, duplicating machines, stapling machines)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4B1B21">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8480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Moulding boxes for metal foundry; mould bases; moulding patterns; moulds for metal (other than ingot moulds), metal carbides, glass, mineral materials, rubber or plastics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4B1B21">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8482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Ball or roller bearings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materials used does not exceed 40 % of the ex-works price of the product </w:t>
            </w:r>
          </w:p>
          <w:p w:rsidR="00092028" w:rsidRPr="00092028" w:rsidRDefault="00092028" w:rsidP="00092028">
            <w:pPr>
              <w:spacing w:before="20" w:after="20"/>
              <w:jc w:val="left"/>
              <w:rPr>
                <w:sz w:val="16"/>
                <w:szCs w:val="16"/>
              </w:rPr>
            </w:pPr>
            <w:r w:rsidRPr="00092028">
              <w:rPr>
                <w:sz w:val="16"/>
                <w:szCs w:val="16"/>
              </w:rPr>
              <w:t xml:space="preserve">Or </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536F21">
              <w:rPr>
                <w:sz w:val="16"/>
              </w:rPr>
              <w:t>Manufacture in which the value of all the materials used does not exceed 40%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536F21"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8483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92028">
              <w:rPr>
                <w:sz w:val="16"/>
                <w:szCs w:val="16"/>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8484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Gaskets and similar joints of metal sheeting combined with other material or of two or more layers of metal; sets or assortments of gaskets and similar joints, dissimilar in composition, put up in pouches, envelopes or similar </w:t>
            </w:r>
            <w:proofErr w:type="spellStart"/>
            <w:r w:rsidRPr="00092028">
              <w:rPr>
                <w:sz w:val="16"/>
                <w:szCs w:val="16"/>
              </w:rPr>
              <w:t>packings</w:t>
            </w:r>
            <w:proofErr w:type="spellEnd"/>
            <w:r w:rsidRPr="00092028">
              <w:rPr>
                <w:sz w:val="16"/>
                <w:szCs w:val="16"/>
              </w:rPr>
              <w:t>; mechanical seals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100A8D">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center"/>
              <w:rPr>
                <w:sz w:val="16"/>
                <w:szCs w:val="16"/>
              </w:rPr>
            </w:pPr>
            <w:r w:rsidRPr="00092028">
              <w:rPr>
                <w:sz w:val="16"/>
                <w:szCs w:val="16"/>
                <w:rtl/>
              </w:rPr>
              <w:lastRenderedPageBreak/>
              <w:t>8485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Machinery parts, not containing</w:t>
            </w:r>
            <w:r w:rsidRPr="00092028">
              <w:rPr>
                <w:sz w:val="16"/>
                <w:szCs w:val="16"/>
                <w:rtl/>
              </w:rPr>
              <w:t xml:space="preserve"> </w:t>
            </w:r>
            <w:r w:rsidRPr="00092028">
              <w:rPr>
                <w:sz w:val="16"/>
                <w:szCs w:val="16"/>
              </w:rPr>
              <w:t>electrical</w:t>
            </w:r>
            <w:r w:rsidRPr="00092028">
              <w:rPr>
                <w:sz w:val="16"/>
                <w:szCs w:val="16"/>
                <w:rtl/>
              </w:rPr>
              <w:br/>
            </w:r>
            <w:r w:rsidRPr="00092028">
              <w:rPr>
                <w:sz w:val="16"/>
                <w:szCs w:val="16"/>
              </w:rPr>
              <w:t>connectors, insulators, coils, contacts</w:t>
            </w:r>
            <w:r w:rsidRPr="00092028">
              <w:rPr>
                <w:sz w:val="16"/>
                <w:szCs w:val="16"/>
                <w:rtl/>
              </w:rPr>
              <w:br/>
            </w:r>
            <w:r w:rsidRPr="00092028">
              <w:rPr>
                <w:sz w:val="16"/>
                <w:szCs w:val="16"/>
              </w:rPr>
              <w:t>or other electrical features, not specified</w:t>
            </w:r>
            <w:r w:rsidRPr="00092028">
              <w:rPr>
                <w:sz w:val="16"/>
                <w:szCs w:val="16"/>
                <w:rtl/>
              </w:rPr>
              <w:br/>
            </w:r>
            <w:r w:rsidRPr="00092028">
              <w:rPr>
                <w:sz w:val="16"/>
                <w:szCs w:val="16"/>
              </w:rPr>
              <w:t>or included elsewhere in this Chapter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100A8D">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8486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 Machine tools for working any material by removal of material, by laser or other light or photon beam, ultrasonic, </w:t>
            </w:r>
            <w:proofErr w:type="spellStart"/>
            <w:r w:rsidRPr="00092028">
              <w:rPr>
                <w:sz w:val="16"/>
                <w:szCs w:val="16"/>
              </w:rPr>
              <w:t>electrodischarge</w:t>
            </w:r>
            <w:proofErr w:type="spellEnd"/>
            <w:r w:rsidRPr="00092028">
              <w:rPr>
                <w:sz w:val="16"/>
                <w:szCs w:val="16"/>
              </w:rPr>
              <w:t>, electrochemical, electron beam, ionic-beam or plasma arc processes and parts and accessories thereof</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 machine tools (including presses) for working metal by bending, folding, straightening, flattening, and parts and accessories thereof</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 machine tools for working stone, ceramics, concrete, asbestos-cement or like mineral materials or for cold working glass and parts and accessories thereof</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 xml:space="preserve">- marking-out instruments which are pattern generating apparatus of a kind used for producing masks or </w:t>
            </w:r>
            <w:proofErr w:type="spellStart"/>
            <w:r w:rsidRPr="00092028">
              <w:rPr>
                <w:sz w:val="16"/>
                <w:szCs w:val="16"/>
              </w:rPr>
              <w:t>reticles</w:t>
            </w:r>
            <w:proofErr w:type="spellEnd"/>
            <w:r w:rsidRPr="00092028">
              <w:rPr>
                <w:sz w:val="16"/>
                <w:szCs w:val="16"/>
              </w:rPr>
              <w:t xml:space="preserve"> from </w:t>
            </w:r>
            <w:proofErr w:type="spellStart"/>
            <w:r w:rsidRPr="00092028">
              <w:rPr>
                <w:sz w:val="16"/>
                <w:szCs w:val="16"/>
              </w:rPr>
              <w:t>photoresist</w:t>
            </w:r>
            <w:proofErr w:type="spellEnd"/>
            <w:r w:rsidRPr="00092028">
              <w:rPr>
                <w:sz w:val="16"/>
                <w:szCs w:val="16"/>
              </w:rPr>
              <w:t xml:space="preserve"> coated substrates; parts and accessories thereof</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100A8D">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moulds, injection or compression types</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100A8D">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lifting, handing, loading or unloading machinery</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within the above limit, the value of all the materials of heading 8431 used does not exceed 10 %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100A8D">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8487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Machinery parts, not containing electrical connectors, insulators, coils, contacts or other electrical features, not specified or included elsewhere in this Chapter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100A8D">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ex Chapter 85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Electrical machinery and equipment and parts thereof; sound recorders and reproducers, television image and sound recorders and reproducers, and parts and accessories of such articles;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40 % of the ex-works price of the product</w:t>
            </w:r>
          </w:p>
          <w:p w:rsidR="00092028" w:rsidRPr="00092028" w:rsidRDefault="00092028" w:rsidP="00092028">
            <w:pPr>
              <w:spacing w:before="20" w:after="20"/>
              <w:jc w:val="left"/>
              <w:rPr>
                <w:sz w:val="16"/>
                <w:szCs w:val="16"/>
              </w:rPr>
            </w:pPr>
            <w:r w:rsidRPr="00092028">
              <w:rPr>
                <w:sz w:val="16"/>
                <w:szCs w:val="16"/>
              </w:rPr>
              <w:t xml:space="preserve">or </w:t>
            </w:r>
          </w:p>
          <w:p w:rsidR="00092028" w:rsidRPr="00092028" w:rsidRDefault="00092028" w:rsidP="00092028">
            <w:pPr>
              <w:spacing w:before="20" w:after="20"/>
              <w:jc w:val="left"/>
              <w:rPr>
                <w:sz w:val="16"/>
                <w:szCs w:val="16"/>
              </w:rPr>
            </w:pPr>
            <w:r w:rsidRPr="008447D6">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Electric motors and generators (excluding generating sets)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within the above limit, the value of all the materials of heading 8503 used does not exceed 10 %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8447D6">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 xml:space="preserve">Manufacture from materials of any heading, except that of the product and of heading 8503 </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61835">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Electric generating sets and rotary converters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within the above limit, the value of all the materials of headings 8501 and 8503 used does not exceed 10 %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8447D6">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 xml:space="preserve">Manufacture from materials of any heading, except that of the product and of heading 8503 </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61835">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8504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Power supply units for automatic data-processing machines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92028">
              <w:rPr>
                <w:sz w:val="16"/>
                <w:szCs w:val="16"/>
              </w:rPr>
              <w:t>Primary cells and primary batteries</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8513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Portable electric lamps designed to function by their own source of energy (for example, dry batteries, accumulators, magnetos), other than lighting equipment of heading 8512</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61835">
              <w:rPr>
                <w:sz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B83831" w:rsidRDefault="00092028" w:rsidP="00092028">
            <w:pPr>
              <w:spacing w:before="20" w:after="20"/>
              <w:jc w:val="center"/>
              <w:rPr>
                <w:sz w:val="16"/>
                <w:szCs w:val="16"/>
              </w:rPr>
            </w:pPr>
          </w:p>
          <w:p w:rsidR="00092028" w:rsidRPr="00092028" w:rsidRDefault="00092028" w:rsidP="00092028">
            <w:pPr>
              <w:spacing w:before="20" w:after="20"/>
              <w:jc w:val="center"/>
              <w:rPr>
                <w:sz w:val="16"/>
                <w:szCs w:val="16"/>
              </w:rPr>
            </w:pPr>
            <w:r w:rsidRPr="00092028">
              <w:rPr>
                <w:sz w:val="16"/>
                <w:szCs w:val="16"/>
              </w:rPr>
              <w:t>8516</w:t>
            </w:r>
          </w:p>
          <w:p w:rsidR="00092028" w:rsidRPr="00B83831"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 xml:space="preserve">Electric instantaneous or storage water heaters and immersion heaters; electric space-heating apparatus and soil-heating apparatus; </w:t>
            </w:r>
            <w:proofErr w:type="spellStart"/>
            <w:r w:rsidRPr="00092028">
              <w:rPr>
                <w:sz w:val="16"/>
                <w:szCs w:val="16"/>
              </w:rPr>
              <w:t>electrothermic</w:t>
            </w:r>
            <w:proofErr w:type="spellEnd"/>
            <w:r w:rsidRPr="00092028">
              <w:rPr>
                <w:sz w:val="16"/>
                <w:szCs w:val="16"/>
              </w:rPr>
              <w:t xml:space="preserve"> hairdressing apparatus(for example, hairdryers, hair curlers, curling tong heaters) and hand dryers; electric smoothing irons; other </w:t>
            </w:r>
            <w:proofErr w:type="spellStart"/>
            <w:r w:rsidRPr="00092028">
              <w:rPr>
                <w:sz w:val="16"/>
                <w:szCs w:val="16"/>
              </w:rPr>
              <w:t>electrothermic</w:t>
            </w:r>
            <w:proofErr w:type="spellEnd"/>
            <w:r w:rsidRPr="00092028">
              <w:rPr>
                <w:sz w:val="16"/>
                <w:szCs w:val="16"/>
              </w:rPr>
              <w:t xml:space="preserve"> appliances of a kind used for domestic purposes; electric heating resistors, other than those of heading 8545</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auto"/>
            <w:vAlign w:val="center"/>
          </w:tcPr>
          <w:p w:rsidR="00092028" w:rsidRPr="00092028" w:rsidRDefault="00092028" w:rsidP="00092028">
            <w:pPr>
              <w:spacing w:before="20" w:after="20"/>
              <w:jc w:val="left"/>
              <w:rPr>
                <w:sz w:val="16"/>
                <w:szCs w:val="16"/>
              </w:rPr>
            </w:pPr>
            <w:r w:rsidRPr="00092028">
              <w:rPr>
                <w:sz w:val="16"/>
                <w:szCs w:val="16"/>
              </w:rPr>
              <w:t>Covered by the horizontal rule</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 in which the value of all the materials used does not exceed 40 % of the ex-works price of the product</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8517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Other apparatus for the transmission or reception of voice, images or other data, including apparatus for communication in a wireless network (such as a local or wide area network), other than transmission or reception apparatus of headings 8443,8525,8527 or 8528</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 xml:space="preserve">-the value of all the non-originating materials used does not exceed the value of all the originating materials used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C1225C" w:rsidRDefault="00092028" w:rsidP="00092028">
            <w:pPr>
              <w:spacing w:before="20" w:after="20"/>
              <w:jc w:val="center"/>
              <w:rPr>
                <w:sz w:val="16"/>
              </w:rPr>
            </w:pPr>
            <w:r w:rsidRPr="00C1225C">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8517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21F19">
              <w:rPr>
                <w:sz w:val="16"/>
                <w:szCs w:val="16"/>
              </w:rPr>
              <w:t>Other transmission / reception machines, switches and routers</w:t>
            </w:r>
            <w:r w:rsidRPr="00092028">
              <w:rPr>
                <w:sz w:val="16"/>
                <w:szCs w:val="16"/>
              </w:rPr>
              <w:t xml:space="preserve"> </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913ABB" w:rsidRDefault="00092028" w:rsidP="00092028">
            <w:pPr>
              <w:spacing w:before="20" w:after="20"/>
              <w:jc w:val="center"/>
              <w:rPr>
                <w:sz w:val="16"/>
              </w:rPr>
            </w:pPr>
            <w:r w:rsidRPr="00913ABB">
              <w:rPr>
                <w:sz w:val="16"/>
              </w:rPr>
              <w:t>Manufacture from materials of any heading, except that of the product</w:t>
            </w:r>
          </w:p>
          <w:p w:rsidR="00092028" w:rsidRPr="00913ABB" w:rsidRDefault="00092028" w:rsidP="00092028">
            <w:pPr>
              <w:spacing w:before="20" w:after="20"/>
              <w:jc w:val="center"/>
              <w:rPr>
                <w:sz w:val="16"/>
              </w:rPr>
            </w:pPr>
            <w:r w:rsidRPr="00913ABB">
              <w:rPr>
                <w:sz w:val="16"/>
              </w:rPr>
              <w:t>or</w:t>
            </w:r>
          </w:p>
          <w:p w:rsidR="00092028" w:rsidRDefault="00092028" w:rsidP="00092028">
            <w:pPr>
              <w:spacing w:before="20" w:after="20"/>
              <w:jc w:val="center"/>
              <w:rPr>
                <w:sz w:val="16"/>
              </w:rPr>
            </w:pPr>
            <w:r w:rsidRPr="00913ABB">
              <w:rPr>
                <w:sz w:val="16"/>
              </w:rPr>
              <w:t>Manufacture in which the value of all the materials used does not exceed 40%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913ABB"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ex 8518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Microphones and stands therefor; loudspeakers, whether or not mounted in their enclosures; audio-frequency electric amplifiers; electric sound amplifier sets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non-originating materials used does not exceed the value of all the originating materials used</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8518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Microphones and stands therefor, loudspeaker, headphones and earphones and sets consisting of a microphone and one or more loudspeaker; audio-frequency electric amplifiers, electric sound amplifier sets</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8519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Sound recording and sound reproducing apparatus</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non-originating materials used does not exceed the value of all the originating materials used</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 and of heading 8522</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61835">
              <w:rPr>
                <w:sz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8521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Video recording or reproducing apparatus, whether or not incorporating a video tuner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non-originating materials used does not exceed the value of all the originating materials used</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 xml:space="preserve">Manufacture from materials of any heading, except that of the product and of heading 8522 </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61835">
              <w:rPr>
                <w:sz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8522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Parts and accessories suitable for use solely or principally with the apparatus of headings 8519 to 8521</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8523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Discs, tapes, solid-state non-volatile storage devices, 'smart cards' and other media for the recording of sound or of other phenomena, whether or not recorded, including matrices and masters for the production of discs, but excluding products of Chapter 37:</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61835">
              <w:rPr>
                <w:sz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Unrecorded discs, tapes, solid-state non-volatile storage devices and other media for the recording of sound or of other phenomena, but excluding products of Chapter 37;</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814FF1">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Recorded discs, tapes solid-state non-volatile storage devices and other media for the recording of sound or of other phenomena, but excluding products of Chapter 37</w:t>
            </w:r>
          </w:p>
          <w:p w:rsidR="00092028" w:rsidRPr="00947633" w:rsidRDefault="00092028" w:rsidP="00092028">
            <w:pPr>
              <w:spacing w:before="20" w:after="20"/>
              <w:jc w:val="left"/>
              <w:rPr>
                <w:sz w:val="16"/>
                <w:szCs w:val="16"/>
              </w:rPr>
            </w:pPr>
          </w:p>
          <w:p w:rsidR="00092028" w:rsidRPr="00947633"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 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-within the above limit, the value of all the materials of heading 8523 used does not exceed 10 %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814FF1">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Matrices and masters for the production of discs, but excluding products of Chapter 37;</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 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 xml:space="preserve">- within the above limit, the value of all the materials of heading 8523 used does not exceed 10 % of the ex-works price of the product </w:t>
            </w:r>
          </w:p>
          <w:p w:rsidR="00092028" w:rsidRPr="00092028" w:rsidRDefault="00092028" w:rsidP="00092028">
            <w:pPr>
              <w:spacing w:before="20" w:after="20"/>
              <w:jc w:val="left"/>
              <w:rPr>
                <w:sz w:val="16"/>
                <w:szCs w:val="16"/>
              </w:rPr>
            </w:pPr>
            <w:r w:rsidRPr="00092028">
              <w:rPr>
                <w:sz w:val="16"/>
                <w:szCs w:val="16"/>
              </w:rPr>
              <w:t xml:space="preserve">Or, </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814FF1">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Proximity cards and "smart cards" with two or more electronic integrated circuits</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 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 in which the value of all the materials used does not exceed 40 %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 Manufacture in which the value of all the materials used does not exceed 30 % of the ex-works price of the product</w:t>
            </w:r>
          </w:p>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814FF1">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"Smart cards" with one electronic integrated circuit</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within the above limit, the value of all the materials of headings 8541 and 8542 used does not exceed 10 %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The operation of diffusion, in which integrated circuits are formed on a semi-conductor substrate by the selective introduction of an appropriate dopant, whether or not assembled and/or tested in a country other than those specified in Article 3</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814FF1">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8525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Transmission apparatus for radio-broadcasting or television, whether or not incorporating reception apparatus or sound recording or reproducing apparatus; television cameras, digital cameras and video camera recorders </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non-originating materials used does not exceed the value of all the originating materials used</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 and of heading 8529</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61835">
              <w:rPr>
                <w:sz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8526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Radar apparatus, radio navigational aid apparatus and radio remote control apparatus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non-originating materials used does not exceed the value of all the originating materials used</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 and of heading 8529</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61835">
              <w:rPr>
                <w:sz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8527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Reception apparatus for radio-broadcasting, whether or not combined, in the same housing, with sound recording or reproducing apparatus or a clock</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non-originating materials used does not exceed the value of all the originating materials used</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 and of heading 8529</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61835">
              <w:rPr>
                <w:sz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8528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Monitors and projectors, not incorporating television reception apparatus; reception apparatus for television, whether or not incorporating radio-broadcast receivers or sound or video recording or reproducing apparatus:</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 and of heading 8529</w:t>
            </w:r>
          </w:p>
          <w:p w:rsidR="00092028" w:rsidRPr="00092028" w:rsidRDefault="00092028" w:rsidP="00092028">
            <w:pPr>
              <w:spacing w:before="20" w:after="20"/>
              <w:jc w:val="center"/>
              <w:rPr>
                <w:sz w:val="16"/>
              </w:rPr>
            </w:pPr>
            <w:r w:rsidRPr="00092028">
              <w:rPr>
                <w:sz w:val="16"/>
              </w:rPr>
              <w:t>or</w:t>
            </w:r>
          </w:p>
          <w:p w:rsidR="00092028" w:rsidRPr="00092028" w:rsidRDefault="00092028" w:rsidP="00092028">
            <w:pPr>
              <w:spacing w:before="20" w:after="20"/>
              <w:jc w:val="center"/>
              <w:rPr>
                <w:sz w:val="16"/>
              </w:rPr>
            </w:pPr>
            <w:r w:rsidRPr="00061835">
              <w:rPr>
                <w:sz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Monitors and projectors, not incorporating television reception apparatus, of a kind solely or principally used in an automatic data-processing system of heading 8471</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E35531">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Other monitors and projectors, not incorporating television reception apparatus; reception apparatus for television, whether or not incorporating radio broadcast receivers or sound or video recording or reproducing apparatus;</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non-originating materials used does not exceed the value of all the originating materials used</w:t>
            </w:r>
          </w:p>
          <w:p w:rsidR="00092028" w:rsidRPr="00092028" w:rsidRDefault="00092028" w:rsidP="00092028">
            <w:pPr>
              <w:spacing w:before="20" w:after="20"/>
              <w:jc w:val="left"/>
              <w:rPr>
                <w:sz w:val="16"/>
                <w:szCs w:val="16"/>
              </w:rPr>
            </w:pPr>
            <w:r w:rsidRPr="00092028">
              <w:rPr>
                <w:sz w:val="16"/>
                <w:szCs w:val="16"/>
              </w:rPr>
              <w:t xml:space="preserve">Or </w:t>
            </w:r>
          </w:p>
          <w:p w:rsidR="00092028" w:rsidRPr="00092028" w:rsidRDefault="00092028" w:rsidP="00092028">
            <w:pPr>
              <w:spacing w:before="20" w:after="20"/>
              <w:jc w:val="left"/>
              <w:rPr>
                <w:sz w:val="16"/>
                <w:szCs w:val="16"/>
              </w:rPr>
            </w:pPr>
            <w:r w:rsidRPr="00092028">
              <w:rPr>
                <w:sz w:val="16"/>
                <w:szCs w:val="16"/>
              </w:rPr>
              <w:t xml:space="preserve"> 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E35531">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8529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Parts suitable for use solely or principally with the apparatus of headings 8525 to 8528:</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of the ex-works price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Suitable for use solely or principally with video recording or reproducing apparatus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BB2A0C">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Suitable for use solely or principally with monitors and projectors, not incorporating television reception apparatus, of a kind solely or principally used in an automatic data-processing system of heading 8471</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-in which the value of all the materials used does not exceed 40 %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BB2A0C">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non-originating materials used does not exceed the value of all the originating materials used</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BB2A0C">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 xml:space="preserve">8535 </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Electrical apparatus for switching or protecting electrical circuits, or for making connections to or in electrical circuits for a voltage exceeding 1000 V</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within the above limit, the value of all the materials of heading 8538 used does not exceed 10 % of the ex-works price of the product</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that of the product and of heading 8538</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8536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Electrical apparatus for switching or protecting electrical circuits, or for making connections to or in electrical circuits for a voltage not exceeding 1000 V; connectors for optical fibres, optical fibre bundles or cables:</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that of the product and of heading 8538</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Electrical apparatus for switching or protecting electrical circuits, or for making connections to or in electrical circuits for a voltage not exceeding 1000 V</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within the above limit, the value of all the materials of heading 8538 used does not exceed 10 %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BC18AD">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Connectors for optical fibres, optical fibre bundles or cables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BC18AD">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of plastics</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BC18AD">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of ceramics</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BC18AD">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 of copper </w:t>
            </w:r>
          </w:p>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BC18AD">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8537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within the above limit, the value of all the materials of heading 8538 used does not exceed 10 % of the ex-works price of the product</w:t>
            </w:r>
          </w:p>
          <w:p w:rsidR="00092028" w:rsidRPr="00092028" w:rsidRDefault="00092028" w:rsidP="00092028">
            <w:pPr>
              <w:spacing w:before="20" w:after="20"/>
              <w:jc w:val="left"/>
              <w:rPr>
                <w:sz w:val="16"/>
                <w:szCs w:val="16"/>
              </w:rPr>
            </w:pPr>
            <w:r w:rsidRPr="00092028">
              <w:rPr>
                <w:sz w:val="16"/>
                <w:szCs w:val="16"/>
              </w:rPr>
              <w:t xml:space="preserve">or </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that of the product and of heading 8538</w:t>
            </w:r>
          </w:p>
          <w:p w:rsidR="00092028" w:rsidRPr="00092028" w:rsidRDefault="00092028" w:rsidP="00092028">
            <w:pPr>
              <w:spacing w:before="20" w:after="20"/>
              <w:jc w:val="center"/>
              <w:rPr>
                <w:sz w:val="16"/>
              </w:rPr>
            </w:pPr>
            <w:r w:rsidRPr="00092028">
              <w:rPr>
                <w:sz w:val="16"/>
              </w:rPr>
              <w:t>or</w:t>
            </w:r>
          </w:p>
          <w:p w:rsidR="00092028" w:rsidRPr="00092028" w:rsidRDefault="00092028" w:rsidP="00092028">
            <w:pPr>
              <w:spacing w:before="20" w:after="20"/>
              <w:jc w:val="center"/>
              <w:rPr>
                <w:sz w:val="16"/>
              </w:rPr>
            </w:pPr>
            <w:r w:rsidRPr="00092028">
              <w:rPr>
                <w:sz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092028">
              <w:rPr>
                <w:sz w:val="16"/>
                <w:szCs w:val="16"/>
              </w:rPr>
              <w:lastRenderedPageBreak/>
              <w:t>8540 11 and 8540 12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92028">
              <w:rPr>
                <w:sz w:val="16"/>
                <w:szCs w:val="16"/>
              </w:rPr>
              <w:t>Cathode ray television picture tubes, including video monitor cathode ray tubes</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8541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Diodes, transistors and similar semi-conductor devices, except wafers not yet cut into chips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materials used does not exceed 40 %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8542</w:t>
            </w:r>
          </w:p>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Electronic integrated circuits </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Monolithic integrated circuits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within the above limit, the value of all the materials of headings 8541 and 8542 used does not exceed 10 %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The operation of diffusion, in which integrated circuits are formed on a semi-conductor substrate by the selective introduction of an appropriate dopant, whether or not assembled and/or tested in a country other than those specified in Article 3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center"/>
              <w:rPr>
                <w:sz w:val="16"/>
                <w:szCs w:val="16"/>
              </w:rPr>
            </w:pPr>
            <w:r w:rsidRPr="00092028">
              <w:rPr>
                <w:sz w:val="16"/>
                <w:szCs w:val="16"/>
              </w:rPr>
              <w:t xml:space="preserve"> </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 </w:t>
            </w:r>
            <w:proofErr w:type="spellStart"/>
            <w:r w:rsidRPr="00092028">
              <w:rPr>
                <w:sz w:val="16"/>
                <w:szCs w:val="16"/>
              </w:rPr>
              <w:t>Multichips</w:t>
            </w:r>
            <w:proofErr w:type="spellEnd"/>
            <w:r w:rsidRPr="00092028">
              <w:rPr>
                <w:sz w:val="16"/>
                <w:szCs w:val="16"/>
              </w:rPr>
              <w:t xml:space="preserve"> which are parts of machinery or apparatus, not specified or included elsewhere in this Chapter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947633" w:rsidRDefault="00092028" w:rsidP="00092028">
            <w:pPr>
              <w:spacing w:before="20" w:after="20"/>
              <w:rPr>
                <w:sz w:val="16"/>
                <w:szCs w:val="16"/>
              </w:rPr>
            </w:pPr>
            <w:r w:rsidRPr="00947633">
              <w:rPr>
                <w:sz w:val="16"/>
                <w:szCs w:val="16"/>
              </w:rPr>
              <w:t>Manufacture in which:</w:t>
            </w:r>
          </w:p>
          <w:p w:rsidR="00092028" w:rsidRPr="00947633" w:rsidRDefault="00092028" w:rsidP="00092028">
            <w:pPr>
              <w:spacing w:before="20" w:after="20"/>
              <w:jc w:val="left"/>
              <w:rPr>
                <w:sz w:val="16"/>
                <w:szCs w:val="16"/>
              </w:rPr>
            </w:pPr>
            <w:r w:rsidRPr="00947633">
              <w:rPr>
                <w:sz w:val="16"/>
                <w:szCs w:val="16"/>
              </w:rPr>
              <w:t>-</w:t>
            </w:r>
            <w:r w:rsidRPr="00947633">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within the above limit, the value of all the materials of headings 8541 and 8542 used does not exceed 10 %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947633"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092028">
              <w:rPr>
                <w:sz w:val="16"/>
                <w:szCs w:val="16"/>
              </w:rPr>
              <w:t xml:space="preserve">8542 31 to 8542 33 and 8542 39 </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61835">
              <w:rPr>
                <w:sz w:val="16"/>
                <w:szCs w:val="16"/>
              </w:rPr>
              <w:t>Monolithic integrated circuits</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8544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61835">
              <w:rPr>
                <w:sz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8545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Carbon electrodes, carbon brushes, lamp carbons, battery carbons and other articles of graphite or other carbon, with or without metal, of a kind used for electrical purposes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61835">
              <w:rPr>
                <w:sz w:val="16"/>
              </w:rPr>
              <w:t>Manufacture in which the value of all the materials used does not exceed 70 %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8546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Electrical insulators of any material</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61835">
              <w:rPr>
                <w:sz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8547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Insulating fittings for electrical machines, appliances or equipment, being fittings wholly of insulating materials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61835">
              <w:rPr>
                <w:sz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8548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61835">
              <w:rPr>
                <w:sz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 Electronic </w:t>
            </w:r>
            <w:proofErr w:type="spellStart"/>
            <w:r w:rsidRPr="00092028">
              <w:rPr>
                <w:sz w:val="16"/>
                <w:szCs w:val="16"/>
              </w:rPr>
              <w:t>microassemblies</w:t>
            </w:r>
            <w:proofErr w:type="spellEnd"/>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 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 xml:space="preserve">- within the above limit, the value of all the materials of headings 8541 and 8542 used does not exceed 10 % of the ex-works price of the product </w:t>
            </w:r>
          </w:p>
          <w:p w:rsidR="00092028" w:rsidRPr="00092028" w:rsidRDefault="00092028" w:rsidP="00092028">
            <w:pPr>
              <w:spacing w:before="20" w:after="20"/>
              <w:jc w:val="left"/>
              <w:rPr>
                <w:sz w:val="16"/>
                <w:szCs w:val="16"/>
              </w:rPr>
            </w:pPr>
            <w:r w:rsidRPr="00092028">
              <w:rPr>
                <w:sz w:val="16"/>
                <w:szCs w:val="16"/>
              </w:rPr>
              <w:t xml:space="preserve">Or, </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AE5A44">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AE5A44">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86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Railway or tramway locomotives, rolling-stock and parts thereof; railway or tramway track fixtures and fittings and parts thereof; mechanical (including electro-mechanical) traffic signalling equipment of all kinds;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8608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materials used does not exceed 40 %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87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Vehicles other than railway or tramway rolling-stock, and parts and accessories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8709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materials used does not exceed 40 % of the ex-works price of the product </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8710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Tanks and other armoured fighting vehicles, motorized, whether or not fitted with weapons, and parts of such vehicles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materials used does not exceed 40 %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8711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Motorcycles (including mopeds) and cycles fitted with an auxiliary motor, with or without side-cars; side-cars: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With reciprocating internal combustion piston engine of a cylinder capacity:</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Not exceeding 50 cm3</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the value of all the non-originating materials used does not exceed the value of all the originating materials used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Exceeding 50 cm3</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the value of all the non-originating materials used does not exceed the value of all the originating materials used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the value of all the non-originating materials used does not exceed the value of all the originating materials used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8712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Bicycles without ball bearings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 xml:space="preserve">Manufacture from materials of any heading, except those of heading 8714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8715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Baby carriages and parts thereof</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40 %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 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8716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Trailers and semi-trailers; other vehicles, not mechanically propelled; parts thereof</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materials used does not exceed 40 % of the ex-works price of the product </w:t>
            </w:r>
          </w:p>
          <w:p w:rsidR="00092028" w:rsidRPr="00092028" w:rsidRDefault="00092028" w:rsidP="00092028">
            <w:pPr>
              <w:spacing w:before="20" w:after="20"/>
              <w:jc w:val="left"/>
              <w:rPr>
                <w:sz w:val="16"/>
                <w:szCs w:val="16"/>
              </w:rPr>
            </w:pPr>
            <w:r w:rsidRPr="00092028">
              <w:rPr>
                <w:sz w:val="16"/>
                <w:szCs w:val="16"/>
              </w:rPr>
              <w:t>Or, 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88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Aircraft, spacecraft, and parts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 xml:space="preserve">Manufacture from materials of any heading, except that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61835">
              <w:rPr>
                <w:sz w:val="16"/>
              </w:rPr>
              <w:t>Manufacture in which the value of all the materials used does not exceed 70 %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ex 8804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proofErr w:type="spellStart"/>
            <w:r w:rsidRPr="00092028">
              <w:rPr>
                <w:sz w:val="16"/>
                <w:szCs w:val="16"/>
              </w:rPr>
              <w:t>Rotochutes</w:t>
            </w:r>
            <w:proofErr w:type="spellEnd"/>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 xml:space="preserve">Manufacture from materials of any heading, including other materials of heading 8804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Manufacture from materials of any heading, including other materials of heading 8804</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61835">
              <w:rPr>
                <w:sz w:val="16"/>
              </w:rPr>
              <w:t>Manufacture in which the value of all the materials used does not exceed 70 %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8805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Aircraft launching gear; deck-arrestor or similar gear; ground flying trainers; parts of the foregoing articles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 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Chapter 89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Ships, boats and floating structures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 xml:space="preserve">Manufacture from materials of any heading, except that of the product. However, hulls of heading 8906 may not be used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61835" w:rsidRDefault="00092028" w:rsidP="00092028">
            <w:pPr>
              <w:spacing w:before="20" w:after="20"/>
              <w:jc w:val="center"/>
              <w:rPr>
                <w:sz w:val="16"/>
              </w:rPr>
            </w:pPr>
            <w:r w:rsidRPr="00061835">
              <w:rPr>
                <w:sz w:val="16"/>
              </w:rPr>
              <w:t xml:space="preserve">Manufacture from materials of any heading, except that of the product. </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61835">
              <w:rPr>
                <w:sz w:val="16"/>
              </w:rPr>
              <w:t>Manufacture in which the value of all the materials used does not exceed 70 %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61835"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90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Optical, photographic, cinematographic, measuring, checking, precision, medical or surgical instruments and apparatus; parts and accessories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materials used does not exceed 40 %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70%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9001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Optical fibres and optical fibre bundles; optical fibre cables other than those of heading 8544; sheets and plates of polarizing material; lenses (including contact lenses), prisms, mirrors and other optical elements, of any material, </w:t>
            </w:r>
            <w:proofErr w:type="spellStart"/>
            <w:r w:rsidRPr="00092028">
              <w:rPr>
                <w:sz w:val="16"/>
                <w:szCs w:val="16"/>
              </w:rPr>
              <w:t>unmounted</w:t>
            </w:r>
            <w:proofErr w:type="spellEnd"/>
            <w:r w:rsidRPr="00092028">
              <w:rPr>
                <w:sz w:val="16"/>
                <w:szCs w:val="16"/>
              </w:rPr>
              <w:t>, other than such elements of glass not optically worked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Lenses, prisms, mirrors and other optical elements, of any material, mounted, being parts of or fittings for instruments or apparatus, other than such elements of glass not optically worked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9004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Spectacles, goggles and the like, corrective, protective or 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9005, 9006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61835">
              <w:rPr>
                <w:sz w:val="16"/>
                <w:szCs w:val="16"/>
              </w:rPr>
              <w:t xml:space="preserve">Binoculars, </w:t>
            </w:r>
            <w:proofErr w:type="spellStart"/>
            <w:r w:rsidRPr="00061835">
              <w:rPr>
                <w:sz w:val="16"/>
                <w:szCs w:val="16"/>
              </w:rPr>
              <w:t>monoculars</w:t>
            </w:r>
            <w:proofErr w:type="spellEnd"/>
            <w:r w:rsidRPr="00061835">
              <w:rPr>
                <w:sz w:val="16"/>
                <w:szCs w:val="16"/>
              </w:rPr>
              <w:t xml:space="preserve">, other optical telescopes and mounting </w:t>
            </w:r>
            <w:proofErr w:type="spellStart"/>
            <w:r w:rsidRPr="00061835">
              <w:rPr>
                <w:sz w:val="16"/>
                <w:szCs w:val="16"/>
              </w:rPr>
              <w:t>therof</w:t>
            </w:r>
            <w:proofErr w:type="spellEnd"/>
            <w:r w:rsidRPr="00061835">
              <w:rPr>
                <w:sz w:val="16"/>
                <w:szCs w:val="16"/>
              </w:rPr>
              <w:t xml:space="preserve">, other astronomical instruments and mounting </w:t>
            </w:r>
            <w:proofErr w:type="spellStart"/>
            <w:r w:rsidRPr="00061835">
              <w:rPr>
                <w:sz w:val="16"/>
                <w:szCs w:val="16"/>
              </w:rPr>
              <w:t>therof</w:t>
            </w:r>
            <w:proofErr w:type="spellEnd"/>
            <w:r w:rsidRPr="00061835">
              <w:rPr>
                <w:sz w:val="16"/>
                <w:szCs w:val="16"/>
              </w:rPr>
              <w:t xml:space="preserve">; </w:t>
            </w:r>
          </w:p>
          <w:p w:rsidR="00092028" w:rsidRPr="00061835" w:rsidRDefault="00092028" w:rsidP="00092028">
            <w:pPr>
              <w:spacing w:before="20" w:after="20"/>
              <w:jc w:val="left"/>
              <w:rPr>
                <w:sz w:val="16"/>
                <w:szCs w:val="16"/>
              </w:rPr>
            </w:pPr>
            <w:r w:rsidRPr="00061835">
              <w:rPr>
                <w:sz w:val="16"/>
                <w:szCs w:val="16"/>
              </w:rPr>
              <w:t xml:space="preserve">Photographic cameras, photographic flashlight apparatus and </w:t>
            </w:r>
            <w:proofErr w:type="spellStart"/>
            <w:r w:rsidRPr="00061835">
              <w:rPr>
                <w:sz w:val="16"/>
                <w:szCs w:val="16"/>
              </w:rPr>
              <w:t>flashfbulbs</w:t>
            </w:r>
            <w:proofErr w:type="spellEnd"/>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of the ex-works</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9005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Binoculars, </w:t>
            </w:r>
            <w:proofErr w:type="spellStart"/>
            <w:r w:rsidRPr="00092028">
              <w:rPr>
                <w:sz w:val="16"/>
                <w:szCs w:val="16"/>
              </w:rPr>
              <w:t>monoculars</w:t>
            </w:r>
            <w:proofErr w:type="spellEnd"/>
            <w:r w:rsidRPr="00092028">
              <w:rPr>
                <w:sz w:val="16"/>
                <w:szCs w:val="16"/>
              </w:rPr>
              <w:t>, other optical telescopes, and mountings therefor, except for astronomical refracting telescopes and mountings therefor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non-originating materials used does not exceed the value of all the originating materials used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9006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Photographic (other than cinematographic) cameras; photographic flashlight apparatus and flashbulbs other than electrically ignited flashbulbs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non-originating materials used does not exceed the value of all the originating materials used</w:t>
            </w:r>
          </w:p>
          <w:p w:rsidR="00092028" w:rsidRPr="00092028" w:rsidRDefault="00092028" w:rsidP="00092028">
            <w:pPr>
              <w:spacing w:before="20" w:after="20"/>
              <w:jc w:val="left"/>
              <w:rPr>
                <w:sz w:val="16"/>
                <w:szCs w:val="16"/>
              </w:rPr>
            </w:pPr>
            <w:r w:rsidRPr="00092028">
              <w:rPr>
                <w:sz w:val="16"/>
                <w:szCs w:val="16"/>
              </w:rPr>
              <w:t>Or,  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9007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Cinematographic cameras and projectors, whether or not incorporating sound recording or reproducing apparatus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non-originating materials used does not exceed the value of all the originating materials used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9011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Compound optical microscopes, including those for photomicrography, </w:t>
            </w:r>
            <w:proofErr w:type="spellStart"/>
            <w:r w:rsidRPr="00092028">
              <w:rPr>
                <w:sz w:val="16"/>
                <w:szCs w:val="16"/>
              </w:rPr>
              <w:t>cinephotomicrography</w:t>
            </w:r>
            <w:proofErr w:type="spellEnd"/>
            <w:r w:rsidRPr="00092028">
              <w:rPr>
                <w:sz w:val="16"/>
                <w:szCs w:val="16"/>
              </w:rPr>
              <w:t xml:space="preserve"> or </w:t>
            </w:r>
            <w:proofErr w:type="spellStart"/>
            <w:r w:rsidRPr="00092028">
              <w:rPr>
                <w:sz w:val="16"/>
                <w:szCs w:val="16"/>
              </w:rPr>
              <w:t>microprojection</w:t>
            </w:r>
            <w:proofErr w:type="spellEnd"/>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non-originating materials used does not exceed the value of all the originating materials used,</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 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center"/>
              <w:rPr>
                <w:sz w:val="16"/>
                <w:szCs w:val="16"/>
              </w:rPr>
            </w:pPr>
            <w:r w:rsidRPr="00092028">
              <w:rPr>
                <w:sz w:val="16"/>
                <w:szCs w:val="16"/>
              </w:rPr>
              <w:t>9013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Liquid </w:t>
            </w:r>
            <w:proofErr w:type="spellStart"/>
            <w:r w:rsidRPr="00092028">
              <w:rPr>
                <w:sz w:val="16"/>
                <w:szCs w:val="16"/>
              </w:rPr>
              <w:t>cristal</w:t>
            </w:r>
            <w:proofErr w:type="spellEnd"/>
            <w:r w:rsidRPr="00092028">
              <w:rPr>
                <w:sz w:val="16"/>
                <w:szCs w:val="16"/>
              </w:rPr>
              <w:t xml:space="preserve"> devices not </w:t>
            </w:r>
            <w:proofErr w:type="spellStart"/>
            <w:r w:rsidRPr="00092028">
              <w:rPr>
                <w:sz w:val="16"/>
                <w:szCs w:val="16"/>
              </w:rPr>
              <w:t>consitituing</w:t>
            </w:r>
            <w:proofErr w:type="spellEnd"/>
            <w:r w:rsidRPr="00092028">
              <w:rPr>
                <w:sz w:val="16"/>
                <w:szCs w:val="16"/>
              </w:rPr>
              <w:t xml:space="preserve"> articles provided for more specifically in other headings, lasers other than diodes, other optical appliances and instruments not specified or included elsewhere else in this chapter</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8447D6" w:rsidRDefault="00092028" w:rsidP="00092028">
            <w:pPr>
              <w:spacing w:before="20" w:after="20"/>
              <w:jc w:val="center"/>
              <w:rPr>
                <w:sz w:val="16"/>
              </w:rPr>
            </w:pPr>
            <w:r w:rsidRPr="008447D6">
              <w:rPr>
                <w:sz w:val="16"/>
              </w:rPr>
              <w:t>Manufacture from materials of any heading, except that of the product</w:t>
            </w:r>
          </w:p>
          <w:p w:rsidR="00092028" w:rsidRPr="008447D6" w:rsidRDefault="00092028" w:rsidP="00092028">
            <w:pPr>
              <w:spacing w:before="20" w:after="20"/>
              <w:jc w:val="center"/>
              <w:rPr>
                <w:sz w:val="16"/>
              </w:rPr>
            </w:pPr>
            <w:r w:rsidRPr="008447D6">
              <w:rPr>
                <w:sz w:val="16"/>
              </w:rPr>
              <w:t>or</w:t>
            </w:r>
          </w:p>
          <w:p w:rsidR="00092028" w:rsidRDefault="00092028" w:rsidP="00092028">
            <w:pPr>
              <w:spacing w:before="20" w:after="20"/>
              <w:jc w:val="center"/>
              <w:rPr>
                <w:sz w:val="16"/>
              </w:rPr>
            </w:pPr>
            <w:r w:rsidRPr="008447D6">
              <w:rPr>
                <w:sz w:val="16"/>
              </w:rPr>
              <w:t>Manufacture in which the value of all the materials used does not exceed  50% of the ex-works price of</w:t>
            </w:r>
            <w:r w:rsidRPr="00092028">
              <w:rPr>
                <w:sz w:val="16"/>
              </w:rPr>
              <w:t xml:space="preserve">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8447D6"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9014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Other navigational instruments and appliances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9015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Surveying (including </w:t>
            </w:r>
            <w:proofErr w:type="spellStart"/>
            <w:r w:rsidRPr="00092028">
              <w:rPr>
                <w:sz w:val="16"/>
                <w:szCs w:val="16"/>
              </w:rPr>
              <w:t>photogrammetrical</w:t>
            </w:r>
            <w:proofErr w:type="spellEnd"/>
            <w:r w:rsidRPr="00092028">
              <w:rPr>
                <w:sz w:val="16"/>
                <w:szCs w:val="16"/>
              </w:rPr>
              <w:t xml:space="preserve"> surveying), </w:t>
            </w:r>
            <w:proofErr w:type="spellStart"/>
            <w:r w:rsidRPr="00092028">
              <w:rPr>
                <w:sz w:val="16"/>
                <w:szCs w:val="16"/>
              </w:rPr>
              <w:t>hydrographic</w:t>
            </w:r>
            <w:proofErr w:type="spellEnd"/>
            <w:r w:rsidRPr="00092028">
              <w:rPr>
                <w:sz w:val="16"/>
                <w:szCs w:val="16"/>
              </w:rPr>
              <w:t>, oceanographic, hydrological, meteorological or geophysical instruments and appliances, excluding compasses; rangefinders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9016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Balances of a sensitivity of 5 cg or better, with or without weights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9017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9018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Instruments and appliances used in medical, surgical, dental or veterinary sciences, including </w:t>
            </w:r>
            <w:proofErr w:type="spellStart"/>
            <w:r w:rsidRPr="00092028">
              <w:rPr>
                <w:sz w:val="16"/>
                <w:szCs w:val="16"/>
              </w:rPr>
              <w:t>scintigraphic</w:t>
            </w:r>
            <w:proofErr w:type="spellEnd"/>
            <w:r w:rsidRPr="00092028">
              <w:rPr>
                <w:sz w:val="16"/>
                <w:szCs w:val="16"/>
              </w:rPr>
              <w:t xml:space="preserve"> apparatus, other electro-medical apparatus and sight-testing instruments: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Dentists' chairs incorporating dental appliances or dentists' spittoons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 xml:space="preserve">Manufacture from materials of any heading, including other materials of heading 9018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materials used does not exceed 40 % of the ex-works price of the product </w:t>
            </w:r>
          </w:p>
          <w:p w:rsidR="00092028" w:rsidRPr="00092028" w:rsidRDefault="00092028" w:rsidP="00092028">
            <w:pPr>
              <w:spacing w:before="20" w:after="20"/>
              <w:jc w:val="left"/>
              <w:rPr>
                <w:sz w:val="16"/>
                <w:szCs w:val="16"/>
              </w:rPr>
            </w:pPr>
            <w:r w:rsidRPr="00092028">
              <w:rPr>
                <w:sz w:val="16"/>
                <w:szCs w:val="16"/>
              </w:rPr>
              <w:t xml:space="preserve">Or, </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9019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proofErr w:type="spellStart"/>
            <w:r w:rsidRPr="00092028">
              <w:rPr>
                <w:sz w:val="16"/>
                <w:szCs w:val="16"/>
              </w:rPr>
              <w:t>Mechano</w:t>
            </w:r>
            <w:proofErr w:type="spellEnd"/>
            <w:r w:rsidRPr="00092028">
              <w:rPr>
                <w:sz w:val="16"/>
                <w:szCs w:val="16"/>
              </w:rPr>
              <w:t>-therapy appliances; massage apparatus; psychological aptitude-testing apparatus; ozone therapy, oxygen therapy, aerosol therapy, artificial respiration or other therapeutic respiration apparatus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materials used does not exceed 40 %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9020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Other breathing appliances and gas masks, excluding protective masks having neither mechanical parts nor replaceable filters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in which the value of all the materials used does not exceed 40 %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25 %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9024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Machines and appliances for testing the hardness, strength, compressibility, elasticity or other mechanical properties of materials (for example, metals, wood, textiles, paper, plastics)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9025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Hydrometers and similar floating instruments, thermometers, pyrometers, barometers, hygrometers and </w:t>
            </w:r>
            <w:proofErr w:type="spellStart"/>
            <w:r w:rsidRPr="00092028">
              <w:rPr>
                <w:sz w:val="16"/>
                <w:szCs w:val="16"/>
              </w:rPr>
              <w:t>psychrometers</w:t>
            </w:r>
            <w:proofErr w:type="spellEnd"/>
            <w:r w:rsidRPr="00092028">
              <w:rPr>
                <w:sz w:val="16"/>
                <w:szCs w:val="16"/>
              </w:rPr>
              <w:t>, recording or not, and any combination of these instruments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9026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9027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Instruments and apparatus for physical or chemical analysis (for example, </w:t>
            </w:r>
            <w:proofErr w:type="spellStart"/>
            <w:r w:rsidRPr="00092028">
              <w:rPr>
                <w:sz w:val="16"/>
                <w:szCs w:val="16"/>
              </w:rPr>
              <w:t>polarimeters</w:t>
            </w:r>
            <w:proofErr w:type="spellEnd"/>
            <w:r w:rsidRPr="00092028">
              <w:rPr>
                <w:sz w:val="16"/>
                <w:szCs w:val="16"/>
              </w:rPr>
              <w:t xml:space="preserve">, </w:t>
            </w:r>
            <w:proofErr w:type="spellStart"/>
            <w:r w:rsidRPr="00092028">
              <w:rPr>
                <w:sz w:val="16"/>
                <w:szCs w:val="16"/>
              </w:rPr>
              <w:t>refractometers</w:t>
            </w:r>
            <w:proofErr w:type="spellEnd"/>
            <w:r w:rsidRPr="00092028">
              <w:rPr>
                <w:sz w:val="16"/>
                <w:szCs w:val="16"/>
              </w:rPr>
              <w:t>,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9028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Gas, liquid or electricity supply or production meters, including calibrating meters therefor: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Parts and accessories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non-originating materials used does not exceed the value of all the originating materials used,</w:t>
            </w:r>
          </w:p>
          <w:p w:rsidR="00092028" w:rsidRPr="00092028" w:rsidRDefault="00092028" w:rsidP="00092028">
            <w:pPr>
              <w:spacing w:before="20" w:after="20"/>
              <w:jc w:val="left"/>
              <w:rPr>
                <w:sz w:val="16"/>
                <w:szCs w:val="16"/>
              </w:rPr>
            </w:pP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 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9029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Revolution counters, production counters, taximeters, </w:t>
            </w:r>
            <w:proofErr w:type="spellStart"/>
            <w:r w:rsidRPr="00092028">
              <w:rPr>
                <w:sz w:val="16"/>
                <w:szCs w:val="16"/>
              </w:rPr>
              <w:t>mileometers</w:t>
            </w:r>
            <w:proofErr w:type="spellEnd"/>
            <w:r w:rsidRPr="00092028">
              <w:rPr>
                <w:sz w:val="16"/>
                <w:szCs w:val="16"/>
              </w:rPr>
              <w:t>, pedometers and the like; speed indicators and tachometers, other than those of heading 9014 or 9015; stroboscopes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9030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Oscilloscopes, spectrum analysers and other instruments and apparatus for measuring or checking electrical quantities, excluding meters of heading 9028; instruments and apparatus for measuring or detecting alpha, beta, gamma, X-ray, cosmic or other ionizing radiations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9031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Measuring or checking instruments, appliances and machines, not specified or included elsewhere in this chapter; profile projectors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9032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Automatic regulating or controlling instruments and apparatus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507770">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9033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Parts and accessories (not specified or included elsewhere in this chapter) for machines, appliances, instruments or apparatus of Chapter 90</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91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Clocks and watches and parts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9105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Other clocks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the value of all the non-originating materials used does not exceed the value of all the originating materials used </w:t>
            </w:r>
          </w:p>
          <w:p w:rsidR="00092028" w:rsidRPr="00092028" w:rsidRDefault="00092028" w:rsidP="00092028">
            <w:pPr>
              <w:spacing w:before="20" w:after="20"/>
              <w:jc w:val="left"/>
              <w:rPr>
                <w:sz w:val="16"/>
                <w:szCs w:val="16"/>
              </w:rPr>
            </w:pPr>
            <w:r w:rsidRPr="00092028">
              <w:rPr>
                <w:sz w:val="16"/>
                <w:szCs w:val="16"/>
              </w:rPr>
              <w:t xml:space="preserve">Or, </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FE1CB3">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9109</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Clock movements, complete and assembled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non-originating materials used does not exceed the value of all the originating materials used</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FE1CB3">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9110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Complete watch or clock movements, unassembled or partly assembled (movement sets); incomplete watch or clock movements, assembled; rough watch or clock movements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all the materials used does not exceed 40 %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 xml:space="preserve">within the above limit, the value of all the materials of heading 9114 used does not exceed 10 % of the ex-works price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 xml:space="preserve"> 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FE1CB3">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9111</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Watch cases and parts thereof</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40 % of the ex-works price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FE1CB3">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9112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Clock cases and cases of a similar type for other goods of this chapter, and parts thereof</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40 % of the ex-works price of the product,</w:t>
            </w:r>
          </w:p>
          <w:p w:rsidR="00092028" w:rsidRPr="00092028" w:rsidRDefault="00092028" w:rsidP="00092028">
            <w:pPr>
              <w:spacing w:before="20" w:after="20"/>
              <w:jc w:val="left"/>
              <w:rPr>
                <w:sz w:val="16"/>
                <w:szCs w:val="16"/>
              </w:rPr>
            </w:pPr>
            <w:r w:rsidRPr="00092028">
              <w:rPr>
                <w:sz w:val="16"/>
                <w:szCs w:val="16"/>
              </w:rPr>
              <w:t xml:space="preserve">Or </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30 % of the ex-works price of the product</w:t>
            </w:r>
          </w:p>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FE1CB3">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9113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Watch straps, watch bands and watch bracelets, and parts thereof:</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FE1CB3">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Of base metal, whether or not gold- or silver-plated, or of metal clad with precious metal</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FE1CB3">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Other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FE1CB3">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Chapter 92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Musical instruments; parts and accessories of such articles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Chapter 93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Arms and ammunition; parts and accessories thereof</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ex Chapter 94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Furniture; bedding, mattresses, mattress supports, cushions and similar stuffed furnishings; lamps and lighting fittings, not elsewhere specified or included; illuminated signs, illuminated name-plates and the like; prefabricated buildings;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 ,</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9401 and ex 9403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Base metal furniture, incorporating unstuffed cotton cloth of a weight of 300 g/m2 or less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from cotton cloth already made up in a form ready for use with materials of heading 9401 or 9403, provided that:</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the value of the cloth does not exceed 25 % of the ex-works price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all the other materials used are originating and are classified in a heading other than heading 9401 or 9403</w:t>
            </w:r>
          </w:p>
          <w:p w:rsidR="00092028" w:rsidRPr="00092028" w:rsidRDefault="00092028" w:rsidP="00092028">
            <w:pPr>
              <w:spacing w:before="20" w:after="20"/>
              <w:jc w:val="left"/>
              <w:rPr>
                <w:sz w:val="16"/>
                <w:szCs w:val="16"/>
              </w:rPr>
            </w:pPr>
            <w:r w:rsidRPr="00092028">
              <w:rPr>
                <w:sz w:val="16"/>
                <w:szCs w:val="16"/>
              </w:rPr>
              <w:t>Or</w:t>
            </w:r>
          </w:p>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40 %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7A37FD">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4771E7"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4771E7"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9405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7A37FD">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9406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Prefabricated buildings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7A37FD">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95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Toys, games and sports requisites; parts and accessories thereof;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or</w:t>
            </w:r>
          </w:p>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9503</w:t>
            </w:r>
          </w:p>
          <w:p w:rsidR="00092028" w:rsidRPr="00CC4C4D" w:rsidRDefault="00092028" w:rsidP="00092028">
            <w:pPr>
              <w:spacing w:before="20" w:after="20"/>
              <w:jc w:val="center"/>
              <w:rPr>
                <w:sz w:val="16"/>
                <w:szCs w:val="16"/>
              </w:rPr>
            </w:pP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Other toys; reduced-size ("scale") models and similar recreational models, working or not; puzzles of all kinds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ex 9506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Golf clubs and parts thereof</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 However, roughly-shaped blocks for making golf-club heads may be used</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Chapter 96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Miscellaneous manufactured articles; except for:</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 from materials of any heading, except that of the product</w:t>
            </w:r>
          </w:p>
          <w:p w:rsidR="00092028" w:rsidRPr="00092028" w:rsidRDefault="00092028" w:rsidP="00092028">
            <w:pPr>
              <w:spacing w:before="20" w:after="20"/>
              <w:jc w:val="center"/>
              <w:rPr>
                <w:sz w:val="16"/>
              </w:rPr>
            </w:pPr>
            <w:r w:rsidRPr="00092028">
              <w:rPr>
                <w:sz w:val="16"/>
              </w:rPr>
              <w:t xml:space="preserve">or </w:t>
            </w:r>
          </w:p>
          <w:p w:rsidR="00092028" w:rsidRDefault="00092028" w:rsidP="00092028">
            <w:pPr>
              <w:spacing w:before="20" w:after="20"/>
              <w:jc w:val="center"/>
              <w:rPr>
                <w:sz w:val="16"/>
              </w:rPr>
            </w:pPr>
            <w:r w:rsidRPr="00092028">
              <w:rPr>
                <w:sz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9601 and 9602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61835">
              <w:rPr>
                <w:sz w:val="16"/>
                <w:szCs w:val="16"/>
              </w:rPr>
              <w:t>Worked ivory, bone, tortoiseshell, horn, antlers, coral, mother-of-pearl and other animal carving material, and articles of these materials (including articles obtained by moulding.</w:t>
            </w:r>
          </w:p>
          <w:p w:rsidR="00092028" w:rsidRPr="00061835" w:rsidRDefault="00092028" w:rsidP="00092028">
            <w:pPr>
              <w:spacing w:before="20" w:after="20"/>
              <w:jc w:val="left"/>
              <w:rPr>
                <w:sz w:val="16"/>
                <w:szCs w:val="16"/>
              </w:rPr>
            </w:pPr>
            <w:r w:rsidRPr="00061835">
              <w:rPr>
                <w:sz w:val="16"/>
                <w:szCs w:val="16"/>
              </w:rPr>
              <w:t xml:space="preserve">Worked vegetable or mineral carving material and articles of these materials; moulded or carved articles of wax, of stearin, of natural gums or natural resins or of modelling pastes, and other moulded or carved articles, not elsewhere specified or included; worked, unhardened gelatine (except gelatine of heading 3503) and articles of unhardened </w:t>
            </w:r>
            <w:proofErr w:type="spellStart"/>
            <w:r w:rsidRPr="00061835">
              <w:rPr>
                <w:sz w:val="16"/>
                <w:szCs w:val="16"/>
              </w:rPr>
              <w:t>gelatin</w:t>
            </w:r>
            <w:proofErr w:type="spellEnd"/>
          </w:p>
        </w:tc>
        <w:tc>
          <w:tcPr>
            <w:tcW w:w="0" w:type="auto"/>
            <w:tcBorders>
              <w:top w:val="single" w:sz="6" w:space="0" w:color="auto"/>
              <w:left w:val="single" w:sz="6" w:space="0" w:color="auto"/>
              <w:bottom w:val="double" w:sz="4" w:space="0" w:color="auto"/>
              <w:right w:val="single" w:sz="6" w:space="0" w:color="auto"/>
            </w:tcBorders>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materials of any heading</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9603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Brooms and brushes (except for besoms and the like and brushes made from marten or squirrel hair), hand-operated mechanical floor sweepers, not motorized, paint pads and rollers, squeegees and mops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9603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61835">
              <w:rPr>
                <w:sz w:val="16"/>
                <w:szCs w:val="16"/>
              </w:rPr>
              <w:t>Brooms, brushes (including brushes constituting parts of machines, appliances or vehicles), hand-operated mechanical floor sweepers, not motorized, mops and feather dusters; prepared knots and tufts for broom or brush making; paint pads and rollers, squeegees (other than roller squeegees)</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9605</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Travel sets for personal toilet, sewing or shoe or clothes cleaning</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Each item in the set must satisfy the rule which would apply to it if it were not included in the set. However, non-originating articles may be incorporated, provided that their total value does not exceed 15% of the ex-works price of the set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Each item in the set must satisfy the rule which would apply to it if it were not included in the set. However, non-originating articles may be incorporated, provided that their total value does not exceed 15% of the ex-works price of the set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lastRenderedPageBreak/>
              <w:t>9606</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Buttons, press-fasteners, snap-fasteners and press-studs, button moulds and other parts of these articles; button blanks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w:t>
            </w:r>
          </w:p>
          <w:p w:rsidR="00092028" w:rsidRPr="00092028" w:rsidRDefault="00092028" w:rsidP="00092028">
            <w:pPr>
              <w:spacing w:before="20" w:after="20"/>
              <w:jc w:val="center"/>
              <w:rPr>
                <w:sz w:val="16"/>
              </w:rPr>
            </w:pPr>
            <w:r w:rsidRPr="00092028">
              <w:rPr>
                <w:sz w:val="16"/>
              </w:rPr>
              <w:t>- from materials of any heading, except that of the product, and</w:t>
            </w:r>
          </w:p>
          <w:p w:rsidR="00092028" w:rsidRDefault="00092028" w:rsidP="00092028">
            <w:pPr>
              <w:spacing w:before="20" w:after="20"/>
              <w:jc w:val="center"/>
              <w:rPr>
                <w:sz w:val="16"/>
              </w:rPr>
            </w:pPr>
            <w:r w:rsidRPr="00092028">
              <w:rPr>
                <w:sz w:val="16"/>
              </w:rPr>
              <w:t>- in which the value of all the materials used does not exceed 50%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22E8F" w:rsidP="00092028">
            <w:pPr>
              <w:spacing w:before="20" w:after="20"/>
              <w:jc w:val="left"/>
              <w:rPr>
                <w:sz w:val="16"/>
              </w:rPr>
            </w:pPr>
            <w:r>
              <w:rPr>
                <w:sz w:val="16"/>
              </w:rPr>
              <w:t>COM: new proposal.</w:t>
            </w:r>
          </w:p>
          <w:p w:rsidR="00022E8F" w:rsidRDefault="00022E8F" w:rsidP="00092028">
            <w:pPr>
              <w:spacing w:before="20" w:after="20"/>
              <w:jc w:val="left"/>
              <w:rPr>
                <w:sz w:val="16"/>
              </w:rPr>
            </w:pPr>
            <w:r>
              <w:rPr>
                <w:sz w:val="16"/>
              </w:rPr>
              <w:t xml:space="preserve">Choice between the manufacture </w:t>
            </w:r>
            <w:proofErr w:type="gramStart"/>
            <w:r>
              <w:rPr>
                <w:sz w:val="16"/>
              </w:rPr>
              <w:t>process</w:t>
            </w:r>
            <w:proofErr w:type="gramEnd"/>
            <w:r>
              <w:rPr>
                <w:sz w:val="16"/>
              </w:rPr>
              <w:t>.</w:t>
            </w:r>
          </w:p>
          <w:p w:rsidR="00022E8F" w:rsidRPr="00022E8F" w:rsidRDefault="00022E8F" w:rsidP="00022E8F">
            <w:pPr>
              <w:spacing w:before="20" w:after="20"/>
              <w:jc w:val="left"/>
              <w:rPr>
                <w:sz w:val="16"/>
              </w:rPr>
            </w:pPr>
            <w:r w:rsidRPr="00022E8F">
              <w:rPr>
                <w:sz w:val="16"/>
              </w:rPr>
              <w:t>Manufacture:</w:t>
            </w:r>
          </w:p>
          <w:p w:rsidR="00022E8F" w:rsidRPr="00022E8F" w:rsidRDefault="00022E8F" w:rsidP="00022E8F">
            <w:pPr>
              <w:spacing w:before="20" w:after="20"/>
              <w:jc w:val="left"/>
              <w:rPr>
                <w:sz w:val="16"/>
              </w:rPr>
            </w:pPr>
            <w:r w:rsidRPr="00022E8F">
              <w:rPr>
                <w:sz w:val="16"/>
              </w:rPr>
              <w:t xml:space="preserve">- from materials of any heading, except that of the product, </w:t>
            </w:r>
            <w:r w:rsidRPr="00022E8F">
              <w:rPr>
                <w:sz w:val="16"/>
                <w:highlight w:val="red"/>
              </w:rPr>
              <w:t>or</w:t>
            </w:r>
          </w:p>
          <w:p w:rsidR="00022E8F" w:rsidRPr="00092028" w:rsidRDefault="00022E8F" w:rsidP="00022E8F">
            <w:pPr>
              <w:spacing w:before="20" w:after="20"/>
              <w:jc w:val="left"/>
              <w:rPr>
                <w:sz w:val="16"/>
              </w:rPr>
            </w:pPr>
            <w:r w:rsidRPr="00022E8F">
              <w:rPr>
                <w:sz w:val="16"/>
              </w:rPr>
              <w:t>- in which the value of all the materials used does not exceed 50% of the ex-works price of the product</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9608</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Ball-point pens; felt-tipped and other porous-tipped pens and markers; fountain pens, </w:t>
            </w:r>
            <w:proofErr w:type="spellStart"/>
            <w:r w:rsidRPr="00092028">
              <w:rPr>
                <w:sz w:val="16"/>
                <w:szCs w:val="16"/>
              </w:rPr>
              <w:t>stylograph</w:t>
            </w:r>
            <w:proofErr w:type="spellEnd"/>
            <w:r w:rsidRPr="00092028">
              <w:rPr>
                <w:sz w:val="16"/>
                <w:szCs w:val="16"/>
              </w:rPr>
              <w:t xml:space="preserve"> pens and other pens; duplicating </w:t>
            </w:r>
            <w:proofErr w:type="spellStart"/>
            <w:r w:rsidRPr="00092028">
              <w:rPr>
                <w:sz w:val="16"/>
                <w:szCs w:val="16"/>
              </w:rPr>
              <w:t>stylos</w:t>
            </w:r>
            <w:proofErr w:type="spellEnd"/>
            <w:r w:rsidRPr="00092028">
              <w:rPr>
                <w:sz w:val="16"/>
                <w:szCs w:val="16"/>
              </w:rPr>
              <w:t>; propelling or sliding pencils; pen-holders, pencil-holders and similar holders; parts (including caps and clips) of the foregoing articles, other than those of heading 9609</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 However, nibs or nib-points of the same heading as the product may be used</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materials of any heading, except that of the product. However, nibs or nib-points of the same heading as the product may be used</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9612</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Typewriter or similar ribbons, inked or otherwise prepared for giving impressions, whether or not on spools or in cartridges; ink-pads, whether or not inked, with or without boxes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from materials of any heading, except that of the product, and</w:t>
            </w:r>
          </w:p>
          <w:p w:rsidR="00092028" w:rsidRPr="00092028" w:rsidRDefault="00092028" w:rsidP="00092028">
            <w:pPr>
              <w:spacing w:before="20" w:after="20"/>
              <w:jc w:val="left"/>
              <w:rPr>
                <w:sz w:val="16"/>
                <w:szCs w:val="16"/>
              </w:rPr>
            </w:pPr>
            <w:r w:rsidRPr="00092028">
              <w:rPr>
                <w:sz w:val="16"/>
                <w:szCs w:val="16"/>
              </w:rPr>
              <w:t>-</w:t>
            </w:r>
            <w:r w:rsidRPr="00092028">
              <w:rPr>
                <w:sz w:val="16"/>
                <w:szCs w:val="16"/>
              </w:rPr>
              <w:tab/>
              <w:t>in which the value of all the materials used does not exceed 50 %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Pr="00092028" w:rsidRDefault="00092028" w:rsidP="00092028">
            <w:pPr>
              <w:spacing w:before="20" w:after="20"/>
              <w:jc w:val="center"/>
              <w:rPr>
                <w:sz w:val="16"/>
              </w:rPr>
            </w:pPr>
            <w:r w:rsidRPr="00092028">
              <w:rPr>
                <w:sz w:val="16"/>
              </w:rPr>
              <w:t>Manufacture:</w:t>
            </w:r>
          </w:p>
          <w:p w:rsidR="00092028" w:rsidRPr="00092028" w:rsidRDefault="00092028" w:rsidP="00092028">
            <w:pPr>
              <w:spacing w:before="20" w:after="20"/>
              <w:jc w:val="center"/>
              <w:rPr>
                <w:sz w:val="16"/>
              </w:rPr>
            </w:pPr>
            <w:r w:rsidRPr="00092028">
              <w:rPr>
                <w:sz w:val="16"/>
              </w:rPr>
              <w:t>- from materials of any heading, except that of the product, and</w:t>
            </w:r>
          </w:p>
          <w:p w:rsidR="00092028" w:rsidRDefault="00092028" w:rsidP="00092028">
            <w:pPr>
              <w:spacing w:before="20" w:after="20"/>
              <w:jc w:val="center"/>
              <w:rPr>
                <w:sz w:val="16"/>
              </w:rPr>
            </w:pPr>
            <w:r w:rsidRPr="00092028">
              <w:rPr>
                <w:sz w:val="16"/>
              </w:rPr>
              <w:t xml:space="preserve"> - in which the value of all the materials used does not exceed 70% of the ex-works price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9613</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 xml:space="preserve">Lighters with </w:t>
            </w:r>
            <w:proofErr w:type="spellStart"/>
            <w:r w:rsidRPr="00092028">
              <w:rPr>
                <w:sz w:val="16"/>
                <w:szCs w:val="16"/>
              </w:rPr>
              <w:t>piezo-igniter</w:t>
            </w:r>
            <w:proofErr w:type="spellEnd"/>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in which the value of all the materials of heading 9613 used does not exceed 30 % of the ex-works price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9613 20</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61835">
              <w:rPr>
                <w:sz w:val="16"/>
                <w:szCs w:val="16"/>
              </w:rPr>
              <w:t>Pocket lighters, gas fuelled, refillable</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r>
              <w:rPr>
                <w:sz w:val="16"/>
              </w:rPr>
              <w:t>pending</w:t>
            </w: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ex 9614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Smoking pipes and pipe bowls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roughly-shaped blocks</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Pr>
                <w:sz w:val="16"/>
              </w:rPr>
              <w:t>delete</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9614</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61835" w:rsidRDefault="00092028" w:rsidP="00092028">
            <w:pPr>
              <w:spacing w:before="20" w:after="20"/>
              <w:jc w:val="left"/>
              <w:rPr>
                <w:sz w:val="16"/>
                <w:szCs w:val="16"/>
              </w:rPr>
            </w:pPr>
            <w:r w:rsidRPr="00061835">
              <w:rPr>
                <w:sz w:val="16"/>
                <w:szCs w:val="16"/>
              </w:rPr>
              <w:t>Smoking pipes (including pipe bowls) and cigar or cigarette holders, and parts thereof</w:t>
            </w:r>
          </w:p>
        </w:tc>
        <w:tc>
          <w:tcPr>
            <w:tcW w:w="0" w:type="auto"/>
            <w:tcBorders>
              <w:top w:val="single" w:sz="6" w:space="0" w:color="auto"/>
              <w:left w:val="single" w:sz="6" w:space="0" w:color="auto"/>
              <w:bottom w:val="double" w:sz="4" w:space="0" w:color="auto"/>
              <w:right w:val="single" w:sz="6" w:space="0" w:color="auto"/>
            </w:tcBorders>
            <w:shd w:val="thinDiagStripe" w:color="auto" w:fill="auto"/>
            <w:vAlign w:val="center"/>
          </w:tcPr>
          <w:p w:rsidR="00092028" w:rsidRPr="00061835" w:rsidRDefault="00092028" w:rsidP="00092028">
            <w:pPr>
              <w:spacing w:before="20" w:after="20"/>
              <w:jc w:val="left"/>
              <w:rPr>
                <w:sz w:val="16"/>
                <w:szCs w:val="16"/>
              </w:rPr>
            </w:pP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materials of any heading</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r w:rsidR="00092028" w:rsidRPr="00947633" w:rsidTr="00092028">
        <w:trPr>
          <w:cantSplit/>
        </w:trPr>
        <w:tc>
          <w:tcPr>
            <w:tcW w:w="0" w:type="auto"/>
            <w:tcBorders>
              <w:top w:val="single" w:sz="6" w:space="0" w:color="auto"/>
              <w:left w:val="double" w:sz="4" w:space="0" w:color="auto"/>
              <w:bottom w:val="double" w:sz="4" w:space="0" w:color="auto"/>
              <w:right w:val="single" w:sz="6" w:space="0" w:color="auto"/>
            </w:tcBorders>
            <w:shd w:val="clear" w:color="auto" w:fill="E6E6E6"/>
            <w:vAlign w:val="center"/>
          </w:tcPr>
          <w:p w:rsidR="00092028" w:rsidRPr="00CC4C4D" w:rsidRDefault="00092028" w:rsidP="00092028">
            <w:pPr>
              <w:spacing w:before="20" w:after="20"/>
              <w:jc w:val="center"/>
              <w:rPr>
                <w:sz w:val="16"/>
                <w:szCs w:val="16"/>
              </w:rPr>
            </w:pPr>
            <w:r w:rsidRPr="00CC4C4D">
              <w:rPr>
                <w:sz w:val="16"/>
                <w:szCs w:val="16"/>
              </w:rPr>
              <w:t>Chapter 97</w:t>
            </w:r>
          </w:p>
        </w:tc>
        <w:tc>
          <w:tcPr>
            <w:tcW w:w="0" w:type="auto"/>
            <w:tcBorders>
              <w:top w:val="single" w:sz="6" w:space="0" w:color="auto"/>
              <w:left w:val="single" w:sz="6" w:space="0" w:color="auto"/>
              <w:bottom w:val="double" w:sz="4" w:space="0" w:color="auto"/>
              <w:right w:val="single" w:sz="6" w:space="0" w:color="auto"/>
            </w:tcBorders>
            <w:shd w:val="clear" w:color="auto" w:fill="E6E6E6"/>
            <w:vAlign w:val="center"/>
          </w:tcPr>
          <w:p w:rsidR="00092028" w:rsidRPr="00092028" w:rsidRDefault="00092028" w:rsidP="00092028">
            <w:pPr>
              <w:spacing w:before="20" w:after="20"/>
              <w:jc w:val="left"/>
              <w:rPr>
                <w:sz w:val="16"/>
                <w:szCs w:val="16"/>
              </w:rPr>
            </w:pPr>
            <w:r w:rsidRPr="00092028">
              <w:rPr>
                <w:sz w:val="16"/>
                <w:szCs w:val="16"/>
              </w:rPr>
              <w:t>Works of art, collectors' pieces and antiques</w:t>
            </w:r>
          </w:p>
        </w:tc>
        <w:tc>
          <w:tcPr>
            <w:tcW w:w="0" w:type="auto"/>
            <w:tcBorders>
              <w:top w:val="single" w:sz="6" w:space="0" w:color="auto"/>
              <w:left w:val="single" w:sz="6" w:space="0" w:color="auto"/>
              <w:bottom w:val="double" w:sz="4" w:space="0" w:color="auto"/>
              <w:right w:val="single" w:sz="6" w:space="0" w:color="auto"/>
            </w:tcBorders>
            <w:vAlign w:val="center"/>
          </w:tcPr>
          <w:p w:rsidR="00092028" w:rsidRPr="00092028" w:rsidRDefault="00092028" w:rsidP="00092028">
            <w:pPr>
              <w:spacing w:before="20" w:after="20"/>
              <w:jc w:val="left"/>
              <w:rPr>
                <w:sz w:val="16"/>
                <w:szCs w:val="16"/>
              </w:rPr>
            </w:pPr>
            <w:r w:rsidRPr="00092028">
              <w:rPr>
                <w:sz w:val="16"/>
                <w:szCs w:val="16"/>
              </w:rPr>
              <w:t>Manufacture from materials of any heading, except that of the product</w:t>
            </w:r>
          </w:p>
        </w:tc>
        <w:tc>
          <w:tcPr>
            <w:tcW w:w="0" w:type="auto"/>
            <w:tcBorders>
              <w:top w:val="single" w:sz="6" w:space="0" w:color="auto"/>
              <w:left w:val="single" w:sz="8" w:space="0" w:color="auto"/>
              <w:bottom w:val="double" w:sz="4" w:space="0" w:color="auto"/>
              <w:right w:val="single" w:sz="8" w:space="0" w:color="auto"/>
            </w:tcBorders>
            <w:shd w:val="clear" w:color="auto" w:fill="auto"/>
          </w:tcPr>
          <w:p w:rsidR="00092028" w:rsidRDefault="00092028" w:rsidP="00092028">
            <w:pPr>
              <w:spacing w:before="20" w:after="20"/>
              <w:jc w:val="center"/>
              <w:rPr>
                <w:sz w:val="16"/>
              </w:rPr>
            </w:pPr>
            <w:r w:rsidRPr="00092028">
              <w:rPr>
                <w:sz w:val="16"/>
              </w:rPr>
              <w:t>Manufacture from materials of any heading, except that of the product</w:t>
            </w:r>
          </w:p>
        </w:tc>
        <w:tc>
          <w:tcPr>
            <w:tcW w:w="0" w:type="auto"/>
            <w:tcBorders>
              <w:top w:val="single" w:sz="6" w:space="0" w:color="auto"/>
              <w:left w:val="single" w:sz="8" w:space="0" w:color="auto"/>
              <w:bottom w:val="double" w:sz="4" w:space="0" w:color="auto"/>
              <w:right w:val="double" w:sz="4" w:space="0" w:color="auto"/>
            </w:tcBorders>
            <w:shd w:val="clear" w:color="auto" w:fill="auto"/>
          </w:tcPr>
          <w:p w:rsidR="00092028" w:rsidRPr="00092028" w:rsidRDefault="00092028" w:rsidP="00092028">
            <w:pPr>
              <w:spacing w:before="20" w:after="20"/>
              <w:jc w:val="left"/>
              <w:rPr>
                <w:sz w:val="16"/>
              </w:rPr>
            </w:pPr>
          </w:p>
        </w:tc>
      </w:tr>
    </w:tbl>
    <w:p w:rsidR="00E865E2" w:rsidRDefault="00E865E2" w:rsidP="00BE1CBE">
      <w:pPr>
        <w:tabs>
          <w:tab w:val="center" w:pos="4734"/>
        </w:tabs>
        <w:spacing w:after="0" w:line="330" w:lineRule="atLeast"/>
      </w:pPr>
    </w:p>
    <w:sectPr w:rsidR="00E865E2" w:rsidSect="00007D81">
      <w:pgSz w:w="16839" w:h="11907" w:orient="landscape" w:code="9"/>
      <w:pgMar w:top="964" w:right="567" w:bottom="567" w:left="567" w:header="601" w:footer="107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D8D" w:rsidRDefault="00D16D8D">
      <w:r>
        <w:separator/>
      </w:r>
    </w:p>
  </w:endnote>
  <w:endnote w:type="continuationSeparator" w:id="0">
    <w:p w:rsidR="00D16D8D" w:rsidRDefault="00D1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6C" w:rsidRDefault="00103D0A">
    <w:pPr>
      <w:pStyle w:val="Footer"/>
      <w:jc w:val="center"/>
    </w:pPr>
    <w:r>
      <w:rPr>
        <w:rStyle w:val="PageNumber"/>
      </w:rPr>
      <w:fldChar w:fldCharType="begin"/>
    </w:r>
    <w:r w:rsidR="00810C6C">
      <w:rPr>
        <w:rStyle w:val="PageNumber"/>
      </w:rPr>
      <w:instrText xml:space="preserve"> PAGE </w:instrText>
    </w:r>
    <w:r>
      <w:rPr>
        <w:rStyle w:val="PageNumber"/>
      </w:rPr>
      <w:fldChar w:fldCharType="separate"/>
    </w:r>
    <w:r w:rsidR="001A7174">
      <w:rPr>
        <w:rStyle w:val="PageNumber"/>
        <w:noProof/>
      </w:rPr>
      <w:t>91</w:t>
    </w:r>
    <w:r>
      <w:rPr>
        <w:rStyle w:val="PageNumber"/>
      </w:rPr>
      <w:fldChar w:fldCharType="end"/>
    </w:r>
    <w:r w:rsidR="00810C6C">
      <w:rPr>
        <w:lang w:val="fr-BE"/>
      </w:rPr>
      <w:t xml:space="preserve"> of </w:t>
    </w:r>
    <w:r>
      <w:rPr>
        <w:rStyle w:val="PageNumber"/>
      </w:rPr>
      <w:fldChar w:fldCharType="begin"/>
    </w:r>
    <w:r w:rsidR="00810C6C">
      <w:rPr>
        <w:rStyle w:val="PageNumber"/>
      </w:rPr>
      <w:instrText xml:space="preserve"> NUMPAGES </w:instrText>
    </w:r>
    <w:r>
      <w:rPr>
        <w:rStyle w:val="PageNumber"/>
      </w:rPr>
      <w:fldChar w:fldCharType="separate"/>
    </w:r>
    <w:r w:rsidR="001A7174">
      <w:rPr>
        <w:rStyle w:val="PageNumber"/>
        <w:noProof/>
      </w:rPr>
      <w:t>91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6C" w:rsidRPr="00B973B2" w:rsidRDefault="00103D0A" w:rsidP="00B973B2">
    <w:pPr>
      <w:pStyle w:val="Footer"/>
      <w:jc w:val="center"/>
      <w:rPr>
        <w:lang w:val="fr-BE"/>
      </w:rPr>
    </w:pPr>
    <w:r>
      <w:rPr>
        <w:rStyle w:val="PageNumber"/>
      </w:rPr>
      <w:fldChar w:fldCharType="begin"/>
    </w:r>
    <w:r w:rsidR="00810C6C">
      <w:rPr>
        <w:rStyle w:val="PageNumber"/>
      </w:rPr>
      <w:instrText xml:space="preserve"> PAGE </w:instrText>
    </w:r>
    <w:r>
      <w:rPr>
        <w:rStyle w:val="PageNumber"/>
      </w:rPr>
      <w:fldChar w:fldCharType="separate"/>
    </w:r>
    <w:r w:rsidR="001A7174">
      <w:rPr>
        <w:rStyle w:val="PageNumber"/>
        <w:noProof/>
      </w:rPr>
      <w:t>1</w:t>
    </w:r>
    <w:r>
      <w:rPr>
        <w:rStyle w:val="PageNumber"/>
      </w:rPr>
      <w:fldChar w:fldCharType="end"/>
    </w:r>
    <w:r w:rsidR="00810C6C">
      <w:rPr>
        <w:lang w:val="fr-BE"/>
      </w:rPr>
      <w:t xml:space="preserve"> of </w:t>
    </w:r>
    <w:r>
      <w:rPr>
        <w:rStyle w:val="PageNumber"/>
      </w:rPr>
      <w:fldChar w:fldCharType="begin"/>
    </w:r>
    <w:r w:rsidR="00810C6C">
      <w:rPr>
        <w:rStyle w:val="PageNumber"/>
      </w:rPr>
      <w:instrText xml:space="preserve"> NUMPAGES </w:instrText>
    </w:r>
    <w:r>
      <w:rPr>
        <w:rStyle w:val="PageNumber"/>
      </w:rPr>
      <w:fldChar w:fldCharType="separate"/>
    </w:r>
    <w:r w:rsidR="001A7174">
      <w:rPr>
        <w:rStyle w:val="PageNumber"/>
        <w:noProof/>
      </w:rPr>
      <w:t>91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D8D" w:rsidRDefault="00D16D8D">
      <w:r>
        <w:separator/>
      </w:r>
    </w:p>
  </w:footnote>
  <w:footnote w:type="continuationSeparator" w:id="0">
    <w:p w:rsidR="00D16D8D" w:rsidRDefault="00D16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6C" w:rsidRPr="00F05EC5" w:rsidRDefault="00810C6C" w:rsidP="00F05EC5">
    <w:pPr>
      <w:pStyle w:val="Header"/>
      <w:spacing w:after="0"/>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6C" w:rsidRPr="00B973B2" w:rsidRDefault="00810C6C" w:rsidP="00B973B2">
    <w:pPr>
      <w:pStyle w:val="Header"/>
      <w:spacing w:after="0"/>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F"/>
    <w:multiLevelType w:val="singleLevel"/>
    <w:tmpl w:val="949A7670"/>
    <w:lvl w:ilvl="0">
      <w:start w:val="1"/>
      <w:numFmt w:val="decimal"/>
      <w:pStyle w:val="Par-numberA"/>
      <w:lvlText w:val="%1."/>
      <w:lvlJc w:val="left"/>
      <w:pPr>
        <w:tabs>
          <w:tab w:val="num" w:pos="643"/>
        </w:tabs>
        <w:ind w:left="643" w:hanging="360"/>
      </w:pPr>
      <w:rPr>
        <w:rFonts w:cs="Times New Roman"/>
      </w:rPr>
    </w:lvl>
  </w:abstractNum>
  <w:abstractNum w:abstractNumId="2">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2DC66558"/>
    <w:lvl w:ilvl="0">
      <w:start w:val="1"/>
      <w:numFmt w:val="bullet"/>
      <w:pStyle w:val="Par-number1"/>
      <w:lvlText w:val=""/>
      <w:lvlJc w:val="left"/>
      <w:pPr>
        <w:tabs>
          <w:tab w:val="num" w:pos="1209"/>
        </w:tabs>
        <w:ind w:left="1209" w:hanging="360"/>
      </w:pPr>
      <w:rPr>
        <w:rFonts w:ascii="Symbol" w:hAnsi="Symbol" w:hint="default"/>
      </w:rPr>
    </w:lvl>
  </w:abstractNum>
  <w:abstractNum w:abstractNumId="4">
    <w:nsid w:val="FFFFFF82"/>
    <w:multiLevelType w:val="singleLevel"/>
    <w:tmpl w:val="F774C582"/>
    <w:lvl w:ilvl="0">
      <w:start w:val="1"/>
      <w:numFmt w:val="bullet"/>
      <w:pStyle w:val="Par-bullet"/>
      <w:lvlText w:val=""/>
      <w:lvlJc w:val="left"/>
      <w:pPr>
        <w:tabs>
          <w:tab w:val="num" w:pos="926"/>
        </w:tabs>
        <w:ind w:left="926" w:hanging="360"/>
      </w:pPr>
      <w:rPr>
        <w:rFonts w:ascii="Symbol" w:hAnsi="Symbol" w:hint="default"/>
      </w:rPr>
    </w:lvl>
  </w:abstractNum>
  <w:abstractNum w:abstractNumId="5">
    <w:nsid w:val="FFFFFF83"/>
    <w:multiLevelType w:val="singleLevel"/>
    <w:tmpl w:val="63701758"/>
    <w:lvl w:ilvl="0">
      <w:start w:val="1"/>
      <w:numFmt w:val="bullet"/>
      <w:pStyle w:val="Par-numbera0"/>
      <w:lvlText w:val=""/>
      <w:lvlJc w:val="left"/>
      <w:pPr>
        <w:tabs>
          <w:tab w:val="num" w:pos="643"/>
        </w:tabs>
        <w:ind w:left="643" w:hanging="360"/>
      </w:pPr>
      <w:rPr>
        <w:rFonts w:ascii="Symbol" w:hAnsi="Symbol" w:hint="default"/>
      </w:rPr>
    </w:lvl>
  </w:abstractNum>
  <w:abstractNum w:abstractNumId="6">
    <w:nsid w:val="FFFFFF88"/>
    <w:multiLevelType w:val="singleLevel"/>
    <w:tmpl w:val="46F22E9C"/>
    <w:lvl w:ilvl="0">
      <w:start w:val="1"/>
      <w:numFmt w:val="decimal"/>
      <w:pStyle w:val="Par-number10"/>
      <w:lvlText w:val="%1."/>
      <w:lvlJc w:val="left"/>
      <w:pPr>
        <w:tabs>
          <w:tab w:val="num" w:pos="360"/>
        </w:tabs>
        <w:ind w:left="360" w:hanging="360"/>
      </w:pPr>
      <w:rPr>
        <w:rFonts w:cs="Times New Roman"/>
      </w:rPr>
    </w:lvl>
  </w:abstractNum>
  <w:abstractNum w:abstractNumId="7">
    <w:nsid w:val="FFFFFF89"/>
    <w:multiLevelType w:val="singleLevel"/>
    <w:tmpl w:val="771494DC"/>
    <w:lvl w:ilvl="0">
      <w:start w:val="1"/>
      <w:numFmt w:val="bullet"/>
      <w:pStyle w:val="Par-numberi"/>
      <w:lvlText w:val=""/>
      <w:lvlJc w:val="left"/>
      <w:pPr>
        <w:tabs>
          <w:tab w:val="num" w:pos="360"/>
        </w:tabs>
        <w:ind w:left="360" w:hanging="360"/>
      </w:pPr>
      <w:rPr>
        <w:rFonts w:ascii="Symbol" w:hAnsi="Symbol" w:hint="default"/>
      </w:rPr>
    </w:lvl>
  </w:abstractNum>
  <w:abstractNum w:abstractNumId="8">
    <w:nsid w:val="00350FB1"/>
    <w:multiLevelType w:val="multilevel"/>
    <w:tmpl w:val="30847FD6"/>
    <w:name w:val="List Number 4"/>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5E43525"/>
    <w:multiLevelType w:val="multilevel"/>
    <w:tmpl w:val="76202BFE"/>
    <w:name w:val="List Number 3"/>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B7F4273"/>
    <w:multiLevelType w:val="singleLevel"/>
    <w:tmpl w:val="6276CDDE"/>
    <w:lvl w:ilvl="0">
      <w:start w:val="1"/>
      <w:numFmt w:val="upperRoman"/>
      <w:pStyle w:val="Par-dash"/>
      <w:lvlText w:val="%1."/>
      <w:lvlJc w:val="left"/>
      <w:pPr>
        <w:tabs>
          <w:tab w:val="num" w:pos="567"/>
        </w:tabs>
        <w:ind w:left="567" w:hanging="567"/>
      </w:pPr>
      <w:rPr>
        <w:rFonts w:cs="Times New Roman"/>
      </w:rPr>
    </w:lvl>
  </w:abstractNum>
  <w:abstractNum w:abstractNumId="12">
    <w:nsid w:val="11EC3AFC"/>
    <w:multiLevelType w:val="singleLevel"/>
    <w:tmpl w:val="D1B6C77A"/>
    <w:lvl w:ilvl="0">
      <w:start w:val="1"/>
      <w:numFmt w:val="decimal"/>
      <w:lvlRestart w:val="0"/>
      <w:pStyle w:val="Considrant"/>
      <w:lvlText w:val="(%1)"/>
      <w:lvlJc w:val="left"/>
      <w:pPr>
        <w:tabs>
          <w:tab w:val="num" w:pos="709"/>
        </w:tabs>
        <w:ind w:left="709" w:hanging="709"/>
      </w:pPr>
    </w:lvl>
  </w:abstractNum>
  <w:abstractNum w:abstractNumId="1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nsid w:val="12DD5905"/>
    <w:multiLevelType w:val="singleLevel"/>
    <w:tmpl w:val="6CB4B73E"/>
    <w:name w:val="List Bullet 2"/>
    <w:lvl w:ilvl="0">
      <w:start w:val="1"/>
      <w:numFmt w:val="bullet"/>
      <w:lvlRestart w:val="0"/>
      <w:lvlText w:val=""/>
      <w:lvlJc w:val="left"/>
      <w:pPr>
        <w:tabs>
          <w:tab w:val="num" w:pos="1134"/>
        </w:tabs>
        <w:ind w:left="1134" w:hanging="283"/>
      </w:pPr>
      <w:rPr>
        <w:rFonts w:ascii="Symbol" w:hAnsi="Symbol" w:hint="default"/>
      </w:rPr>
    </w:lvl>
  </w:abstractNum>
  <w:abstractNum w:abstractNumId="1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6">
    <w:nsid w:val="16B130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2A720AC"/>
    <w:multiLevelType w:val="singleLevel"/>
    <w:tmpl w:val="8828120E"/>
    <w:name w:val="Considérant__1"/>
    <w:lvl w:ilvl="0">
      <w:start w:val="1"/>
      <w:numFmt w:val="decimal"/>
      <w:lvlRestart w:val="0"/>
      <w:lvlText w:val="(%1)"/>
      <w:lvlJc w:val="left"/>
      <w:pPr>
        <w:tabs>
          <w:tab w:val="num" w:pos="709"/>
        </w:tabs>
        <w:ind w:left="709" w:hanging="709"/>
      </w:pPr>
      <w:rPr>
        <w:rFonts w:cs="Times New Roman"/>
      </w:rPr>
    </w:lvl>
  </w:abstractNum>
  <w:abstractNum w:abstractNumId="18">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color w:val="auto"/>
      </w:rPr>
    </w:lvl>
  </w:abstractNum>
  <w:abstractNum w:abstractNumId="1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0">
    <w:nsid w:val="24E930D7"/>
    <w:multiLevelType w:val="multilevel"/>
    <w:tmpl w:val="EFD2E05E"/>
    <w:name w:val="List Number 2"/>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29061889"/>
    <w:multiLevelType w:val="hybridMultilevel"/>
    <w:tmpl w:val="CC92A684"/>
    <w:name w:val="Default"/>
    <w:lvl w:ilvl="0" w:tplc="FFFFFFFF">
      <w:start w:val="1"/>
      <w:numFmt w:val="decimal"/>
      <w:lvlRestart w:val="0"/>
      <w:lvlText w:val="%1)"/>
      <w:lvlJc w:val="left"/>
      <w:pPr>
        <w:tabs>
          <w:tab w:val="num" w:pos="720"/>
        </w:tabs>
        <w:ind w:left="720" w:hanging="363"/>
      </w:pPr>
      <w:rPr>
        <w:b/>
        <w:caps w:val="0"/>
        <w:smallCaps/>
      </w:rPr>
    </w:lvl>
    <w:lvl w:ilvl="1" w:tplc="FFFFFFFF">
      <w:start w:val="1"/>
      <w:numFmt w:val="bullet"/>
      <w:lvlRestart w:val="0"/>
      <w:lvlText w:val=""/>
      <w:lvlJc w:val="left"/>
      <w:pPr>
        <w:tabs>
          <w:tab w:val="num" w:pos="1443"/>
        </w:tabs>
        <w:ind w:left="1443" w:hanging="363"/>
      </w:pPr>
      <w:rPr>
        <w:rFonts w:ascii="Symbol" w:hAnsi="Symbol" w:hint="default"/>
        <w:b/>
        <w:caps w:val="0"/>
        <w:smallCap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3">
    <w:nsid w:val="2CD34FFD"/>
    <w:multiLevelType w:val="singleLevel"/>
    <w:tmpl w:val="40B842A2"/>
    <w:lvl w:ilvl="0">
      <w:start w:val="1"/>
      <w:numFmt w:val="bullet"/>
      <w:pStyle w:val="Tiret2"/>
      <w:lvlText w:val="–"/>
      <w:lvlJc w:val="left"/>
      <w:pPr>
        <w:tabs>
          <w:tab w:val="num" w:pos="1984"/>
        </w:tabs>
        <w:ind w:left="1984" w:hanging="567"/>
      </w:pPr>
    </w:lvl>
  </w:abstractNum>
  <w:abstractNum w:abstractNumId="24">
    <w:nsid w:val="2F1B6DD0"/>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332F50C4"/>
    <w:multiLevelType w:val="singleLevel"/>
    <w:tmpl w:val="CF7C6E98"/>
    <w:lvl w:ilvl="0">
      <w:start w:val="1"/>
      <w:numFmt w:val="bullet"/>
      <w:pStyle w:val="Tiret1"/>
      <w:lvlText w:val="–"/>
      <w:lvlJc w:val="left"/>
      <w:pPr>
        <w:tabs>
          <w:tab w:val="num" w:pos="1417"/>
        </w:tabs>
        <w:ind w:left="1417" w:hanging="567"/>
      </w:pPr>
    </w:lvl>
  </w:abstractNum>
  <w:abstractNum w:abstractNumId="26">
    <w:nsid w:val="394F5925"/>
    <w:multiLevelType w:val="singleLevel"/>
    <w:tmpl w:val="395C08BE"/>
    <w:lvl w:ilvl="0">
      <w:start w:val="1"/>
      <w:numFmt w:val="decimal"/>
      <w:pStyle w:val="Par-number11"/>
      <w:lvlText w:val="(%1)"/>
      <w:lvlJc w:val="left"/>
      <w:pPr>
        <w:tabs>
          <w:tab w:val="num" w:pos="567"/>
        </w:tabs>
        <w:ind w:left="567" w:hanging="567"/>
      </w:pPr>
      <w:rPr>
        <w:rFonts w:cs="Times New Roman"/>
      </w:rPr>
    </w:lvl>
  </w:abstractNum>
  <w:abstractNum w:abstractNumId="2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8">
    <w:nsid w:val="3FC80B1B"/>
    <w:multiLevelType w:val="singleLevel"/>
    <w:tmpl w:val="C11CD6E2"/>
    <w:lvl w:ilvl="0">
      <w:start w:val="1"/>
      <w:numFmt w:val="decimal"/>
      <w:pStyle w:val="EntEmet"/>
      <w:lvlText w:val="%1)"/>
      <w:lvlJc w:val="left"/>
      <w:pPr>
        <w:tabs>
          <w:tab w:val="num" w:pos="567"/>
        </w:tabs>
        <w:ind w:left="567" w:hanging="567"/>
      </w:pPr>
      <w:rPr>
        <w:rFonts w:cs="Times New Roman"/>
      </w:rPr>
    </w:lvl>
  </w:abstractNum>
  <w:abstractNum w:abstractNumId="29">
    <w:nsid w:val="42004AD6"/>
    <w:multiLevelType w:val="hybridMultilevel"/>
    <w:tmpl w:val="4EF0B4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36E0A5D"/>
    <w:multiLevelType w:val="singleLevel"/>
    <w:tmpl w:val="9C807126"/>
    <w:name w:val="List Dash"/>
    <w:lvl w:ilvl="0">
      <w:start w:val="1"/>
      <w:numFmt w:val="bullet"/>
      <w:lvlText w:val=""/>
      <w:lvlJc w:val="left"/>
      <w:pPr>
        <w:tabs>
          <w:tab w:val="num" w:pos="567"/>
        </w:tabs>
        <w:ind w:left="567" w:hanging="567"/>
      </w:pPr>
      <w:rPr>
        <w:rFonts w:ascii="Symbol" w:hAnsi="Symbol" w:hint="default"/>
      </w:rPr>
    </w:lvl>
  </w:abstractNum>
  <w:abstractNum w:abstractNumId="3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4C1B7A6F"/>
    <w:multiLevelType w:val="singleLevel"/>
    <w:tmpl w:val="0A7CB49A"/>
    <w:name w:val="Tiret 3"/>
    <w:lvl w:ilvl="0">
      <w:start w:val="1"/>
      <w:numFmt w:val="bullet"/>
      <w:lvlRestart w:val="0"/>
      <w:lvlText w:val="–"/>
      <w:lvlJc w:val="left"/>
      <w:pPr>
        <w:tabs>
          <w:tab w:val="num" w:pos="3118"/>
        </w:tabs>
        <w:ind w:left="3118" w:hanging="567"/>
      </w:pPr>
    </w:lvl>
  </w:abstractNum>
  <w:abstractNum w:abstractNumId="37">
    <w:nsid w:val="53F47367"/>
    <w:multiLevelType w:val="singleLevel"/>
    <w:tmpl w:val="B4E8C9F0"/>
    <w:name w:val="Tiret 4"/>
    <w:lvl w:ilvl="0">
      <w:start w:val="1"/>
      <w:numFmt w:val="bullet"/>
      <w:lvlRestart w:val="0"/>
      <w:lvlText w:val="–"/>
      <w:lvlJc w:val="left"/>
      <w:pPr>
        <w:tabs>
          <w:tab w:val="num" w:pos="1417"/>
        </w:tabs>
        <w:ind w:left="1417" w:hanging="567"/>
      </w:pPr>
    </w:lvl>
  </w:abstractNum>
  <w:abstractNum w:abstractNumId="3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9">
    <w:nsid w:val="5F8C3B69"/>
    <w:multiLevelType w:val="multilevel"/>
    <w:tmpl w:val="9B14DAA8"/>
    <w:name w:val="List Dash 2"/>
    <w:lvl w:ilvl="0">
      <w:start w:val="1"/>
      <w:numFmt w:val="decimal"/>
      <w:lvlRestart w:val="0"/>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62A8042C"/>
    <w:multiLevelType w:val="singleLevel"/>
    <w:tmpl w:val="CCF20C06"/>
    <w:name w:val="List Number"/>
    <w:lvl w:ilvl="0">
      <w:start w:val="1"/>
      <w:numFmt w:val="bullet"/>
      <w:lvlRestart w:val="0"/>
      <w:lvlText w:val="–"/>
      <w:lvlJc w:val="left"/>
      <w:pPr>
        <w:tabs>
          <w:tab w:val="num" w:pos="1134"/>
        </w:tabs>
        <w:ind w:left="1134" w:hanging="283"/>
      </w:pPr>
      <w:rPr>
        <w:rFonts w:ascii="Times New Roman" w:hAnsi="Times New Roman"/>
      </w:rPr>
    </w:lvl>
  </w:abstractNum>
  <w:abstractNum w:abstractNumId="41">
    <w:nsid w:val="65D72AF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7EC134D"/>
    <w:multiLevelType w:val="singleLevel"/>
    <w:tmpl w:val="C9963BB4"/>
    <w:lvl w:ilvl="0">
      <w:start w:val="1"/>
      <w:numFmt w:val="bullet"/>
      <w:pStyle w:val="Tiret3"/>
      <w:lvlText w:val="–"/>
      <w:lvlJc w:val="left"/>
      <w:pPr>
        <w:tabs>
          <w:tab w:val="num" w:pos="2551"/>
        </w:tabs>
        <w:ind w:left="2551" w:hanging="567"/>
      </w:pPr>
    </w:lvl>
  </w:abstractNum>
  <w:abstractNum w:abstractNumId="46">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47">
    <w:nsid w:val="6E4E71E4"/>
    <w:multiLevelType w:val="singleLevel"/>
    <w:tmpl w:val="21145626"/>
    <w:name w:val="List Bullet"/>
    <w:lvl w:ilvl="0">
      <w:start w:val="1"/>
      <w:numFmt w:val="decimal"/>
      <w:pStyle w:val="Par-numberI0"/>
      <w:lvlText w:val="%1."/>
      <w:lvlJc w:val="left"/>
      <w:pPr>
        <w:tabs>
          <w:tab w:val="num" w:pos="567"/>
        </w:tabs>
        <w:ind w:left="567" w:hanging="567"/>
      </w:pPr>
      <w:rPr>
        <w:rFonts w:cs="Times New Roman"/>
      </w:rPr>
    </w:lvl>
  </w:abstractNum>
  <w:abstractNum w:abstractNumId="4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9">
    <w:nsid w:val="712154A4"/>
    <w:multiLevelType w:val="singleLevel"/>
    <w:tmpl w:val="99F26DBE"/>
    <w:lvl w:ilvl="0">
      <w:start w:val="1"/>
      <w:numFmt w:val="bullet"/>
      <w:pStyle w:val="Tiret4"/>
      <w:lvlText w:val="–"/>
      <w:lvlJc w:val="left"/>
      <w:pPr>
        <w:tabs>
          <w:tab w:val="num" w:pos="3118"/>
        </w:tabs>
        <w:ind w:left="3118" w:hanging="567"/>
      </w:pPr>
    </w:lvl>
  </w:abstractNum>
  <w:abstractNum w:abstractNumId="50">
    <w:nsid w:val="79C96D36"/>
    <w:multiLevelType w:val="multilevel"/>
    <w:tmpl w:val="BE983CE4"/>
    <w:name w:val="List Dash 3"/>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abstractNum w:abstractNumId="52">
    <w:nsid w:val="7BE66D97"/>
    <w:multiLevelType w:val="singleLevel"/>
    <w:tmpl w:val="AAB21E0E"/>
    <w:lvl w:ilvl="0">
      <w:start w:val="1"/>
      <w:numFmt w:val="bullet"/>
      <w:pStyle w:val="Tiret0"/>
      <w:lvlText w:val="–"/>
      <w:lvlJc w:val="left"/>
      <w:pPr>
        <w:tabs>
          <w:tab w:val="num" w:pos="850"/>
        </w:tabs>
        <w:ind w:left="850" w:hanging="850"/>
      </w:pPr>
    </w:lvl>
  </w:abstractNum>
  <w:abstractNum w:abstractNumId="53">
    <w:nsid w:val="7F7154E1"/>
    <w:multiLevelType w:val="singleLevel"/>
    <w:tmpl w:val="E3F6D2C6"/>
    <w:name w:val="List Dash 4"/>
    <w:lvl w:ilvl="0">
      <w:start w:val="1"/>
      <w:numFmt w:val="bullet"/>
      <w:lvlRestart w:val="0"/>
      <w:lvlText w:val=""/>
      <w:lvlJc w:val="left"/>
      <w:pPr>
        <w:tabs>
          <w:tab w:val="num" w:pos="1134"/>
        </w:tabs>
        <w:ind w:left="1134" w:hanging="283"/>
      </w:pPr>
      <w:rPr>
        <w:rFonts w:ascii="Symbol" w:hAnsi="Symbol" w:hint="default"/>
      </w:rPr>
    </w:lvl>
  </w:abstractNum>
  <w:num w:numId="1">
    <w:abstractNumId w:val="2"/>
  </w:num>
  <w:num w:numId="2">
    <w:abstractNumId w:val="0"/>
  </w:num>
  <w:num w:numId="3">
    <w:abstractNumId w:val="35"/>
  </w:num>
  <w:num w:numId="4">
    <w:abstractNumId w:val="41"/>
  </w:num>
  <w:num w:numId="5">
    <w:abstractNumId w:val="16"/>
  </w:num>
  <w:num w:numId="6">
    <w:abstractNumId w:val="24"/>
  </w:num>
  <w:num w:numId="7">
    <w:abstractNumId w:val="52"/>
  </w:num>
  <w:num w:numId="8">
    <w:abstractNumId w:val="25"/>
  </w:num>
  <w:num w:numId="9">
    <w:abstractNumId w:val="23"/>
  </w:num>
  <w:num w:numId="10">
    <w:abstractNumId w:val="45"/>
  </w:num>
  <w:num w:numId="11">
    <w:abstractNumId w:val="49"/>
  </w:num>
  <w:num w:numId="12">
    <w:abstractNumId w:val="12"/>
  </w:num>
  <w:num w:numId="13">
    <w:abstractNumId w:val="7"/>
  </w:num>
  <w:num w:numId="14">
    <w:abstractNumId w:val="5"/>
  </w:num>
  <w:num w:numId="15">
    <w:abstractNumId w:val="4"/>
  </w:num>
  <w:num w:numId="16">
    <w:abstractNumId w:val="3"/>
  </w:num>
  <w:num w:numId="17">
    <w:abstractNumId w:val="6"/>
  </w:num>
  <w:num w:numId="18">
    <w:abstractNumId w:val="1"/>
  </w:num>
  <w:num w:numId="19">
    <w:abstractNumId w:val="51"/>
  </w:num>
  <w:num w:numId="20">
    <w:abstractNumId w:val="18"/>
  </w:num>
  <w:num w:numId="21">
    <w:abstractNumId w:val="26"/>
  </w:num>
  <w:num w:numId="22">
    <w:abstractNumId w:val="28"/>
  </w:num>
  <w:num w:numId="23">
    <w:abstractNumId w:val="47"/>
  </w:num>
  <w:num w:numId="24">
    <w:abstractNumId w:val="11"/>
  </w:num>
  <w:num w:numId="25">
    <w:abstractNumId w:val="29"/>
  </w:num>
  <w:num w:numId="26">
    <w:abstractNumId w:val="38"/>
  </w:num>
  <w:num w:numId="27">
    <w:abstractNumId w:val="27"/>
  </w:num>
  <w:num w:numId="28">
    <w:abstractNumId w:val="22"/>
  </w:num>
  <w:num w:numId="29">
    <w:abstractNumId w:val="15"/>
  </w:num>
  <w:num w:numId="30">
    <w:abstractNumId w:val="13"/>
  </w:num>
  <w:num w:numId="31">
    <w:abstractNumId w:val="42"/>
  </w:num>
  <w:num w:numId="32">
    <w:abstractNumId w:val="44"/>
  </w:num>
  <w:num w:numId="33">
    <w:abstractNumId w:val="43"/>
  </w:num>
  <w:num w:numId="34">
    <w:abstractNumId w:val="48"/>
  </w:num>
  <w:num w:numId="35">
    <w:abstractNumId w:val="19"/>
  </w:num>
  <w:num w:numId="36">
    <w:abstractNumId w:val="30"/>
  </w:num>
  <w:num w:numId="37">
    <w:abstractNumId w:val="33"/>
  </w:num>
  <w:num w:numId="38">
    <w:abstractNumId w:val="32"/>
  </w:num>
  <w:num w:numId="39">
    <w:abstractNumId w:val="9"/>
  </w:num>
  <w:num w:numId="40">
    <w:abstractNumId w:val="3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EurolookDoctype" w:val="NOT"/>
    <w:docVar w:name="EurolookLanguage" w:val="2057"/>
    <w:docVar w:name="EurolookVersion" w:val="3.9"/>
    <w:docVar w:name="LW_DocType" w:val="NOT"/>
  </w:docVars>
  <w:rsids>
    <w:rsidRoot w:val="009B107C"/>
    <w:rsid w:val="0000103A"/>
    <w:rsid w:val="00002270"/>
    <w:rsid w:val="00007D81"/>
    <w:rsid w:val="00012772"/>
    <w:rsid w:val="0001373F"/>
    <w:rsid w:val="000167F7"/>
    <w:rsid w:val="00017A8C"/>
    <w:rsid w:val="00022E8F"/>
    <w:rsid w:val="0002490E"/>
    <w:rsid w:val="00036E4C"/>
    <w:rsid w:val="0004274D"/>
    <w:rsid w:val="00044215"/>
    <w:rsid w:val="000453B3"/>
    <w:rsid w:val="000546B5"/>
    <w:rsid w:val="00056B1F"/>
    <w:rsid w:val="00056B44"/>
    <w:rsid w:val="00057D7F"/>
    <w:rsid w:val="00063430"/>
    <w:rsid w:val="00065D90"/>
    <w:rsid w:val="000729AB"/>
    <w:rsid w:val="00073D41"/>
    <w:rsid w:val="00091A6B"/>
    <w:rsid w:val="00092028"/>
    <w:rsid w:val="00093A7D"/>
    <w:rsid w:val="0009586F"/>
    <w:rsid w:val="00095C14"/>
    <w:rsid w:val="000A037F"/>
    <w:rsid w:val="000A3B25"/>
    <w:rsid w:val="000A3D9D"/>
    <w:rsid w:val="000A4225"/>
    <w:rsid w:val="000A4A39"/>
    <w:rsid w:val="000A761C"/>
    <w:rsid w:val="000A7BC5"/>
    <w:rsid w:val="000B7425"/>
    <w:rsid w:val="000C494A"/>
    <w:rsid w:val="000D224C"/>
    <w:rsid w:val="000D600E"/>
    <w:rsid w:val="000E264A"/>
    <w:rsid w:val="000E335A"/>
    <w:rsid w:val="000E3807"/>
    <w:rsid w:val="000E3D2B"/>
    <w:rsid w:val="000E415E"/>
    <w:rsid w:val="000F1FB5"/>
    <w:rsid w:val="000F3CFF"/>
    <w:rsid w:val="000F48A3"/>
    <w:rsid w:val="000F7860"/>
    <w:rsid w:val="00101F4B"/>
    <w:rsid w:val="00103D0A"/>
    <w:rsid w:val="00107C00"/>
    <w:rsid w:val="00111401"/>
    <w:rsid w:val="00115243"/>
    <w:rsid w:val="00116317"/>
    <w:rsid w:val="001205E0"/>
    <w:rsid w:val="00122D23"/>
    <w:rsid w:val="0012713F"/>
    <w:rsid w:val="00131267"/>
    <w:rsid w:val="00131295"/>
    <w:rsid w:val="0013174E"/>
    <w:rsid w:val="001328AA"/>
    <w:rsid w:val="00134478"/>
    <w:rsid w:val="00134C94"/>
    <w:rsid w:val="00134CBB"/>
    <w:rsid w:val="00135CB5"/>
    <w:rsid w:val="00141B61"/>
    <w:rsid w:val="001440FD"/>
    <w:rsid w:val="00145B88"/>
    <w:rsid w:val="001463D5"/>
    <w:rsid w:val="001510B4"/>
    <w:rsid w:val="001517C8"/>
    <w:rsid w:val="00151AE2"/>
    <w:rsid w:val="00175CAA"/>
    <w:rsid w:val="00183252"/>
    <w:rsid w:val="001937B8"/>
    <w:rsid w:val="001A0522"/>
    <w:rsid w:val="001A1B48"/>
    <w:rsid w:val="001A4814"/>
    <w:rsid w:val="001A7174"/>
    <w:rsid w:val="001B471D"/>
    <w:rsid w:val="001B5F36"/>
    <w:rsid w:val="001C7A35"/>
    <w:rsid w:val="001D130B"/>
    <w:rsid w:val="001D3BAD"/>
    <w:rsid w:val="001D3BF0"/>
    <w:rsid w:val="001D50BF"/>
    <w:rsid w:val="001D7AC0"/>
    <w:rsid w:val="001E2154"/>
    <w:rsid w:val="001E23D7"/>
    <w:rsid w:val="001F75F8"/>
    <w:rsid w:val="00200917"/>
    <w:rsid w:val="00207118"/>
    <w:rsid w:val="00210D79"/>
    <w:rsid w:val="00212200"/>
    <w:rsid w:val="00212511"/>
    <w:rsid w:val="0021651D"/>
    <w:rsid w:val="0022093E"/>
    <w:rsid w:val="00226566"/>
    <w:rsid w:val="00232E73"/>
    <w:rsid w:val="00240A48"/>
    <w:rsid w:val="002421F5"/>
    <w:rsid w:val="00247837"/>
    <w:rsid w:val="0025189B"/>
    <w:rsid w:val="00252705"/>
    <w:rsid w:val="00252E8A"/>
    <w:rsid w:val="002537CC"/>
    <w:rsid w:val="00255A4C"/>
    <w:rsid w:val="00255FA2"/>
    <w:rsid w:val="00260779"/>
    <w:rsid w:val="0026580B"/>
    <w:rsid w:val="00267852"/>
    <w:rsid w:val="00282A50"/>
    <w:rsid w:val="00283EC2"/>
    <w:rsid w:val="00286A3E"/>
    <w:rsid w:val="00287F5C"/>
    <w:rsid w:val="00290283"/>
    <w:rsid w:val="002941F5"/>
    <w:rsid w:val="002A1D50"/>
    <w:rsid w:val="002A3938"/>
    <w:rsid w:val="002A3BFD"/>
    <w:rsid w:val="002A6977"/>
    <w:rsid w:val="002B03BF"/>
    <w:rsid w:val="002B28DB"/>
    <w:rsid w:val="002B4349"/>
    <w:rsid w:val="002B5483"/>
    <w:rsid w:val="002C02A7"/>
    <w:rsid w:val="002C32A6"/>
    <w:rsid w:val="002C3CD4"/>
    <w:rsid w:val="002C4733"/>
    <w:rsid w:val="002D3127"/>
    <w:rsid w:val="002D3D10"/>
    <w:rsid w:val="002D4B5A"/>
    <w:rsid w:val="002D5665"/>
    <w:rsid w:val="002E4F26"/>
    <w:rsid w:val="002F47EC"/>
    <w:rsid w:val="002F7758"/>
    <w:rsid w:val="00301893"/>
    <w:rsid w:val="003039F6"/>
    <w:rsid w:val="00303A9B"/>
    <w:rsid w:val="00304548"/>
    <w:rsid w:val="00304804"/>
    <w:rsid w:val="00306964"/>
    <w:rsid w:val="00312FA8"/>
    <w:rsid w:val="003140A1"/>
    <w:rsid w:val="00317692"/>
    <w:rsid w:val="00321F80"/>
    <w:rsid w:val="003344EA"/>
    <w:rsid w:val="00340782"/>
    <w:rsid w:val="00342479"/>
    <w:rsid w:val="003465F8"/>
    <w:rsid w:val="00363717"/>
    <w:rsid w:val="0036493B"/>
    <w:rsid w:val="00365F43"/>
    <w:rsid w:val="00371427"/>
    <w:rsid w:val="00372587"/>
    <w:rsid w:val="0037450B"/>
    <w:rsid w:val="00376254"/>
    <w:rsid w:val="0037657F"/>
    <w:rsid w:val="00381B28"/>
    <w:rsid w:val="00383173"/>
    <w:rsid w:val="00383CB2"/>
    <w:rsid w:val="0038429D"/>
    <w:rsid w:val="0038490C"/>
    <w:rsid w:val="003866F0"/>
    <w:rsid w:val="003A1472"/>
    <w:rsid w:val="003A2CFC"/>
    <w:rsid w:val="003A3712"/>
    <w:rsid w:val="003B19F4"/>
    <w:rsid w:val="003B64B5"/>
    <w:rsid w:val="003C223E"/>
    <w:rsid w:val="003C3F9C"/>
    <w:rsid w:val="003C44CD"/>
    <w:rsid w:val="003C531E"/>
    <w:rsid w:val="003C6DAD"/>
    <w:rsid w:val="003D1090"/>
    <w:rsid w:val="003D3F79"/>
    <w:rsid w:val="003D4F0E"/>
    <w:rsid w:val="003D6837"/>
    <w:rsid w:val="003E124E"/>
    <w:rsid w:val="003E683F"/>
    <w:rsid w:val="003F0BDE"/>
    <w:rsid w:val="003F4182"/>
    <w:rsid w:val="003F4634"/>
    <w:rsid w:val="00404B90"/>
    <w:rsid w:val="00406333"/>
    <w:rsid w:val="004102CE"/>
    <w:rsid w:val="00410C44"/>
    <w:rsid w:val="00412EE3"/>
    <w:rsid w:val="00415ABE"/>
    <w:rsid w:val="00417A99"/>
    <w:rsid w:val="00423053"/>
    <w:rsid w:val="0042353B"/>
    <w:rsid w:val="00425966"/>
    <w:rsid w:val="004301CC"/>
    <w:rsid w:val="00430B1A"/>
    <w:rsid w:val="00433D16"/>
    <w:rsid w:val="004354C5"/>
    <w:rsid w:val="0043678B"/>
    <w:rsid w:val="00436BB5"/>
    <w:rsid w:val="00442FB9"/>
    <w:rsid w:val="00444A8D"/>
    <w:rsid w:val="00444C3B"/>
    <w:rsid w:val="00446835"/>
    <w:rsid w:val="004479C6"/>
    <w:rsid w:val="00451788"/>
    <w:rsid w:val="00452C3A"/>
    <w:rsid w:val="00453587"/>
    <w:rsid w:val="00454C36"/>
    <w:rsid w:val="00454F06"/>
    <w:rsid w:val="004550C7"/>
    <w:rsid w:val="004637E6"/>
    <w:rsid w:val="004649F9"/>
    <w:rsid w:val="00466515"/>
    <w:rsid w:val="004675BB"/>
    <w:rsid w:val="00474296"/>
    <w:rsid w:val="00475439"/>
    <w:rsid w:val="00477366"/>
    <w:rsid w:val="00477C0A"/>
    <w:rsid w:val="004805A5"/>
    <w:rsid w:val="004812A8"/>
    <w:rsid w:val="00485795"/>
    <w:rsid w:val="00487FA5"/>
    <w:rsid w:val="00494BB3"/>
    <w:rsid w:val="00497628"/>
    <w:rsid w:val="00497C4A"/>
    <w:rsid w:val="004A2DDE"/>
    <w:rsid w:val="004A5F3F"/>
    <w:rsid w:val="004B2634"/>
    <w:rsid w:val="004B6615"/>
    <w:rsid w:val="004C1344"/>
    <w:rsid w:val="004E2497"/>
    <w:rsid w:val="004E26E6"/>
    <w:rsid w:val="004E5016"/>
    <w:rsid w:val="004E6097"/>
    <w:rsid w:val="004F3609"/>
    <w:rsid w:val="00501C2C"/>
    <w:rsid w:val="0050302B"/>
    <w:rsid w:val="00503335"/>
    <w:rsid w:val="0050429F"/>
    <w:rsid w:val="0050546C"/>
    <w:rsid w:val="00505991"/>
    <w:rsid w:val="00510162"/>
    <w:rsid w:val="0051048B"/>
    <w:rsid w:val="00510D3C"/>
    <w:rsid w:val="00516629"/>
    <w:rsid w:val="00517136"/>
    <w:rsid w:val="005238D1"/>
    <w:rsid w:val="00525B7E"/>
    <w:rsid w:val="00532041"/>
    <w:rsid w:val="00533D38"/>
    <w:rsid w:val="00537206"/>
    <w:rsid w:val="00540730"/>
    <w:rsid w:val="00541984"/>
    <w:rsid w:val="00544E62"/>
    <w:rsid w:val="005511B4"/>
    <w:rsid w:val="00552CFC"/>
    <w:rsid w:val="00555700"/>
    <w:rsid w:val="00555E73"/>
    <w:rsid w:val="00556B82"/>
    <w:rsid w:val="00563E86"/>
    <w:rsid w:val="0057201B"/>
    <w:rsid w:val="00577471"/>
    <w:rsid w:val="0058077C"/>
    <w:rsid w:val="00584954"/>
    <w:rsid w:val="00585C0C"/>
    <w:rsid w:val="00585EE8"/>
    <w:rsid w:val="0058686C"/>
    <w:rsid w:val="00590A4F"/>
    <w:rsid w:val="0059124D"/>
    <w:rsid w:val="00593C4C"/>
    <w:rsid w:val="00595DEE"/>
    <w:rsid w:val="005A73F1"/>
    <w:rsid w:val="005C222A"/>
    <w:rsid w:val="005C4BAD"/>
    <w:rsid w:val="005C6FFE"/>
    <w:rsid w:val="005D493F"/>
    <w:rsid w:val="005D4A0D"/>
    <w:rsid w:val="005D4A95"/>
    <w:rsid w:val="005E2482"/>
    <w:rsid w:val="005E2746"/>
    <w:rsid w:val="005E289D"/>
    <w:rsid w:val="005E28B7"/>
    <w:rsid w:val="005E532B"/>
    <w:rsid w:val="005F0B23"/>
    <w:rsid w:val="005F1408"/>
    <w:rsid w:val="005F71BE"/>
    <w:rsid w:val="0060014A"/>
    <w:rsid w:val="0060268F"/>
    <w:rsid w:val="006052E0"/>
    <w:rsid w:val="006067F3"/>
    <w:rsid w:val="0061013C"/>
    <w:rsid w:val="00611FC6"/>
    <w:rsid w:val="00612D1A"/>
    <w:rsid w:val="00614AF1"/>
    <w:rsid w:val="00615DC1"/>
    <w:rsid w:val="00616EA7"/>
    <w:rsid w:val="00624F00"/>
    <w:rsid w:val="006264EA"/>
    <w:rsid w:val="00627607"/>
    <w:rsid w:val="0062770B"/>
    <w:rsid w:val="00630518"/>
    <w:rsid w:val="00633667"/>
    <w:rsid w:val="0064200F"/>
    <w:rsid w:val="006503DE"/>
    <w:rsid w:val="006528DD"/>
    <w:rsid w:val="006533CD"/>
    <w:rsid w:val="006542B9"/>
    <w:rsid w:val="0065518B"/>
    <w:rsid w:val="006564A9"/>
    <w:rsid w:val="00663B5D"/>
    <w:rsid w:val="00666904"/>
    <w:rsid w:val="006708D6"/>
    <w:rsid w:val="0067259E"/>
    <w:rsid w:val="006757A4"/>
    <w:rsid w:val="00692CA6"/>
    <w:rsid w:val="0069467E"/>
    <w:rsid w:val="006A0B7A"/>
    <w:rsid w:val="006A57C7"/>
    <w:rsid w:val="006A7F18"/>
    <w:rsid w:val="006B0F34"/>
    <w:rsid w:val="006B11C6"/>
    <w:rsid w:val="006B2D04"/>
    <w:rsid w:val="006B5F28"/>
    <w:rsid w:val="006C7537"/>
    <w:rsid w:val="006D3862"/>
    <w:rsid w:val="006D4AF3"/>
    <w:rsid w:val="006D748D"/>
    <w:rsid w:val="006E1339"/>
    <w:rsid w:val="006E13DA"/>
    <w:rsid w:val="006E64D3"/>
    <w:rsid w:val="006E7667"/>
    <w:rsid w:val="006E7D58"/>
    <w:rsid w:val="006F534E"/>
    <w:rsid w:val="006F7225"/>
    <w:rsid w:val="00715FC8"/>
    <w:rsid w:val="00717F57"/>
    <w:rsid w:val="00720D79"/>
    <w:rsid w:val="007224D7"/>
    <w:rsid w:val="007242FD"/>
    <w:rsid w:val="0072435A"/>
    <w:rsid w:val="00725602"/>
    <w:rsid w:val="00726D69"/>
    <w:rsid w:val="00731110"/>
    <w:rsid w:val="0073414F"/>
    <w:rsid w:val="00734821"/>
    <w:rsid w:val="007358BA"/>
    <w:rsid w:val="00741A64"/>
    <w:rsid w:val="00742901"/>
    <w:rsid w:val="00742A8C"/>
    <w:rsid w:val="007452D5"/>
    <w:rsid w:val="0074602F"/>
    <w:rsid w:val="0074786A"/>
    <w:rsid w:val="007512B2"/>
    <w:rsid w:val="007534E9"/>
    <w:rsid w:val="007555A9"/>
    <w:rsid w:val="007655C2"/>
    <w:rsid w:val="007657AE"/>
    <w:rsid w:val="00765BAD"/>
    <w:rsid w:val="00770A6D"/>
    <w:rsid w:val="00771520"/>
    <w:rsid w:val="00776801"/>
    <w:rsid w:val="00777633"/>
    <w:rsid w:val="00787D0E"/>
    <w:rsid w:val="00791802"/>
    <w:rsid w:val="0079477C"/>
    <w:rsid w:val="00794CF4"/>
    <w:rsid w:val="0079526B"/>
    <w:rsid w:val="0079531B"/>
    <w:rsid w:val="00795D21"/>
    <w:rsid w:val="007B1F76"/>
    <w:rsid w:val="007B2623"/>
    <w:rsid w:val="007B26A2"/>
    <w:rsid w:val="007B72DB"/>
    <w:rsid w:val="007C29D6"/>
    <w:rsid w:val="007C4A92"/>
    <w:rsid w:val="007C57B2"/>
    <w:rsid w:val="007C7979"/>
    <w:rsid w:val="007D2564"/>
    <w:rsid w:val="007D34AE"/>
    <w:rsid w:val="007D4F92"/>
    <w:rsid w:val="007D5A84"/>
    <w:rsid w:val="007D7895"/>
    <w:rsid w:val="007E0691"/>
    <w:rsid w:val="007E1400"/>
    <w:rsid w:val="007E37C8"/>
    <w:rsid w:val="007E5A85"/>
    <w:rsid w:val="007E7201"/>
    <w:rsid w:val="007F175F"/>
    <w:rsid w:val="007F2773"/>
    <w:rsid w:val="007F5233"/>
    <w:rsid w:val="008025CD"/>
    <w:rsid w:val="008035FD"/>
    <w:rsid w:val="0080629A"/>
    <w:rsid w:val="00810C6C"/>
    <w:rsid w:val="00811F8E"/>
    <w:rsid w:val="00816643"/>
    <w:rsid w:val="008170E9"/>
    <w:rsid w:val="008176D7"/>
    <w:rsid w:val="008210BC"/>
    <w:rsid w:val="00822DE1"/>
    <w:rsid w:val="00826D15"/>
    <w:rsid w:val="00827815"/>
    <w:rsid w:val="00830E4E"/>
    <w:rsid w:val="00831C03"/>
    <w:rsid w:val="00831F3F"/>
    <w:rsid w:val="0085230F"/>
    <w:rsid w:val="0086021C"/>
    <w:rsid w:val="00860A11"/>
    <w:rsid w:val="00860B81"/>
    <w:rsid w:val="00861C9F"/>
    <w:rsid w:val="0086773A"/>
    <w:rsid w:val="00872CE9"/>
    <w:rsid w:val="00872E94"/>
    <w:rsid w:val="0088321A"/>
    <w:rsid w:val="00884F81"/>
    <w:rsid w:val="00885A61"/>
    <w:rsid w:val="008928E6"/>
    <w:rsid w:val="0089315F"/>
    <w:rsid w:val="00896CB0"/>
    <w:rsid w:val="008A2461"/>
    <w:rsid w:val="008A73FD"/>
    <w:rsid w:val="008A7C9E"/>
    <w:rsid w:val="008B0495"/>
    <w:rsid w:val="008C3062"/>
    <w:rsid w:val="008C4613"/>
    <w:rsid w:val="008C4932"/>
    <w:rsid w:val="008C7FA4"/>
    <w:rsid w:val="008D19EF"/>
    <w:rsid w:val="008D1A9E"/>
    <w:rsid w:val="008D2588"/>
    <w:rsid w:val="008D3A09"/>
    <w:rsid w:val="008D5FF2"/>
    <w:rsid w:val="008E0D3F"/>
    <w:rsid w:val="008E5187"/>
    <w:rsid w:val="008F088C"/>
    <w:rsid w:val="008F36FA"/>
    <w:rsid w:val="008F65B0"/>
    <w:rsid w:val="00900333"/>
    <w:rsid w:val="00902EB8"/>
    <w:rsid w:val="0090472A"/>
    <w:rsid w:val="00905496"/>
    <w:rsid w:val="009078FD"/>
    <w:rsid w:val="00910282"/>
    <w:rsid w:val="0092112B"/>
    <w:rsid w:val="00926E3F"/>
    <w:rsid w:val="00931031"/>
    <w:rsid w:val="00932536"/>
    <w:rsid w:val="009327A9"/>
    <w:rsid w:val="00937016"/>
    <w:rsid w:val="009417F5"/>
    <w:rsid w:val="00946CE1"/>
    <w:rsid w:val="00951046"/>
    <w:rsid w:val="00954FED"/>
    <w:rsid w:val="0096693F"/>
    <w:rsid w:val="00970066"/>
    <w:rsid w:val="0097790C"/>
    <w:rsid w:val="00981478"/>
    <w:rsid w:val="00981FD5"/>
    <w:rsid w:val="009823D5"/>
    <w:rsid w:val="00982B04"/>
    <w:rsid w:val="00991E07"/>
    <w:rsid w:val="00995850"/>
    <w:rsid w:val="009A2E24"/>
    <w:rsid w:val="009A36CF"/>
    <w:rsid w:val="009A495C"/>
    <w:rsid w:val="009B107C"/>
    <w:rsid w:val="009B482E"/>
    <w:rsid w:val="009B4D8D"/>
    <w:rsid w:val="009B4E4E"/>
    <w:rsid w:val="009B5614"/>
    <w:rsid w:val="009B5803"/>
    <w:rsid w:val="009C7716"/>
    <w:rsid w:val="009D32EF"/>
    <w:rsid w:val="009D412C"/>
    <w:rsid w:val="009D4BF3"/>
    <w:rsid w:val="009E0CDB"/>
    <w:rsid w:val="009E408F"/>
    <w:rsid w:val="009E4214"/>
    <w:rsid w:val="009E4971"/>
    <w:rsid w:val="009F25EE"/>
    <w:rsid w:val="009F7BCE"/>
    <w:rsid w:val="00A008B8"/>
    <w:rsid w:val="00A07868"/>
    <w:rsid w:val="00A117E6"/>
    <w:rsid w:val="00A16183"/>
    <w:rsid w:val="00A20ECB"/>
    <w:rsid w:val="00A231A5"/>
    <w:rsid w:val="00A2508C"/>
    <w:rsid w:val="00A31F04"/>
    <w:rsid w:val="00A33BDD"/>
    <w:rsid w:val="00A36626"/>
    <w:rsid w:val="00A3679F"/>
    <w:rsid w:val="00A418B3"/>
    <w:rsid w:val="00A42B8F"/>
    <w:rsid w:val="00A46CD9"/>
    <w:rsid w:val="00A52EC5"/>
    <w:rsid w:val="00A560F1"/>
    <w:rsid w:val="00A60B6E"/>
    <w:rsid w:val="00A61911"/>
    <w:rsid w:val="00A6472E"/>
    <w:rsid w:val="00A65178"/>
    <w:rsid w:val="00A664F0"/>
    <w:rsid w:val="00A672B6"/>
    <w:rsid w:val="00A7547E"/>
    <w:rsid w:val="00A81B5C"/>
    <w:rsid w:val="00A85CDE"/>
    <w:rsid w:val="00A92015"/>
    <w:rsid w:val="00A925EA"/>
    <w:rsid w:val="00A95AE1"/>
    <w:rsid w:val="00A975B8"/>
    <w:rsid w:val="00A97C06"/>
    <w:rsid w:val="00AA6E94"/>
    <w:rsid w:val="00AA7896"/>
    <w:rsid w:val="00AB7A35"/>
    <w:rsid w:val="00AC19BF"/>
    <w:rsid w:val="00AD2D2A"/>
    <w:rsid w:val="00AD663A"/>
    <w:rsid w:val="00AD775F"/>
    <w:rsid w:val="00AE0833"/>
    <w:rsid w:val="00AF1008"/>
    <w:rsid w:val="00AF5FA4"/>
    <w:rsid w:val="00AF608F"/>
    <w:rsid w:val="00B034D9"/>
    <w:rsid w:val="00B0534C"/>
    <w:rsid w:val="00B07B34"/>
    <w:rsid w:val="00B10CFE"/>
    <w:rsid w:val="00B11499"/>
    <w:rsid w:val="00B139CE"/>
    <w:rsid w:val="00B13FA1"/>
    <w:rsid w:val="00B17283"/>
    <w:rsid w:val="00B17BE6"/>
    <w:rsid w:val="00B20B66"/>
    <w:rsid w:val="00B22ABC"/>
    <w:rsid w:val="00B243E3"/>
    <w:rsid w:val="00B2441C"/>
    <w:rsid w:val="00B24E1B"/>
    <w:rsid w:val="00B27F98"/>
    <w:rsid w:val="00B31002"/>
    <w:rsid w:val="00B31103"/>
    <w:rsid w:val="00B40BC6"/>
    <w:rsid w:val="00B51477"/>
    <w:rsid w:val="00B544A9"/>
    <w:rsid w:val="00B55919"/>
    <w:rsid w:val="00B569C4"/>
    <w:rsid w:val="00B62EA5"/>
    <w:rsid w:val="00B701B3"/>
    <w:rsid w:val="00B72819"/>
    <w:rsid w:val="00B809B8"/>
    <w:rsid w:val="00B85108"/>
    <w:rsid w:val="00B85E35"/>
    <w:rsid w:val="00B87643"/>
    <w:rsid w:val="00B90700"/>
    <w:rsid w:val="00B940C2"/>
    <w:rsid w:val="00B97105"/>
    <w:rsid w:val="00B973B2"/>
    <w:rsid w:val="00BA1388"/>
    <w:rsid w:val="00BA1456"/>
    <w:rsid w:val="00BA20CC"/>
    <w:rsid w:val="00BA2964"/>
    <w:rsid w:val="00BB0F1F"/>
    <w:rsid w:val="00BB5A95"/>
    <w:rsid w:val="00BC1A18"/>
    <w:rsid w:val="00BE02C5"/>
    <w:rsid w:val="00BE1CBE"/>
    <w:rsid w:val="00BE44A8"/>
    <w:rsid w:val="00BE7980"/>
    <w:rsid w:val="00BF1983"/>
    <w:rsid w:val="00C02C1E"/>
    <w:rsid w:val="00C02DCA"/>
    <w:rsid w:val="00C03584"/>
    <w:rsid w:val="00C03C21"/>
    <w:rsid w:val="00C06878"/>
    <w:rsid w:val="00C10423"/>
    <w:rsid w:val="00C11758"/>
    <w:rsid w:val="00C132A9"/>
    <w:rsid w:val="00C14409"/>
    <w:rsid w:val="00C146CA"/>
    <w:rsid w:val="00C16C01"/>
    <w:rsid w:val="00C176D6"/>
    <w:rsid w:val="00C1783C"/>
    <w:rsid w:val="00C20994"/>
    <w:rsid w:val="00C20D93"/>
    <w:rsid w:val="00C24173"/>
    <w:rsid w:val="00C25D34"/>
    <w:rsid w:val="00C27605"/>
    <w:rsid w:val="00C30F9C"/>
    <w:rsid w:val="00C40298"/>
    <w:rsid w:val="00C413C9"/>
    <w:rsid w:val="00C43E9B"/>
    <w:rsid w:val="00C44556"/>
    <w:rsid w:val="00C445AB"/>
    <w:rsid w:val="00C502C6"/>
    <w:rsid w:val="00C5063E"/>
    <w:rsid w:val="00C50BE7"/>
    <w:rsid w:val="00C5185E"/>
    <w:rsid w:val="00C54545"/>
    <w:rsid w:val="00C570B1"/>
    <w:rsid w:val="00C60193"/>
    <w:rsid w:val="00C61849"/>
    <w:rsid w:val="00C63665"/>
    <w:rsid w:val="00C64CCA"/>
    <w:rsid w:val="00C66CE1"/>
    <w:rsid w:val="00C73ED3"/>
    <w:rsid w:val="00C7673C"/>
    <w:rsid w:val="00C843DF"/>
    <w:rsid w:val="00C84856"/>
    <w:rsid w:val="00C87565"/>
    <w:rsid w:val="00C92300"/>
    <w:rsid w:val="00C93656"/>
    <w:rsid w:val="00C94E3F"/>
    <w:rsid w:val="00C95C6F"/>
    <w:rsid w:val="00CA1186"/>
    <w:rsid w:val="00CA1B38"/>
    <w:rsid w:val="00CA325E"/>
    <w:rsid w:val="00CB55E1"/>
    <w:rsid w:val="00CB6674"/>
    <w:rsid w:val="00CC3689"/>
    <w:rsid w:val="00CC4DE9"/>
    <w:rsid w:val="00CC6857"/>
    <w:rsid w:val="00CC6E1B"/>
    <w:rsid w:val="00CC7464"/>
    <w:rsid w:val="00CD54AC"/>
    <w:rsid w:val="00CD6002"/>
    <w:rsid w:val="00CD7E6C"/>
    <w:rsid w:val="00CE18CB"/>
    <w:rsid w:val="00CE4012"/>
    <w:rsid w:val="00CE606C"/>
    <w:rsid w:val="00CE6BC1"/>
    <w:rsid w:val="00CE7706"/>
    <w:rsid w:val="00CF1204"/>
    <w:rsid w:val="00CF2F73"/>
    <w:rsid w:val="00CF74AF"/>
    <w:rsid w:val="00D0104B"/>
    <w:rsid w:val="00D01744"/>
    <w:rsid w:val="00D01CF0"/>
    <w:rsid w:val="00D0354A"/>
    <w:rsid w:val="00D06A76"/>
    <w:rsid w:val="00D1084B"/>
    <w:rsid w:val="00D13658"/>
    <w:rsid w:val="00D15634"/>
    <w:rsid w:val="00D16D8D"/>
    <w:rsid w:val="00D216BE"/>
    <w:rsid w:val="00D32387"/>
    <w:rsid w:val="00D32744"/>
    <w:rsid w:val="00D407C6"/>
    <w:rsid w:val="00D478D1"/>
    <w:rsid w:val="00D509C2"/>
    <w:rsid w:val="00D5143F"/>
    <w:rsid w:val="00D5224A"/>
    <w:rsid w:val="00D5343F"/>
    <w:rsid w:val="00D545AA"/>
    <w:rsid w:val="00D63533"/>
    <w:rsid w:val="00D63ECD"/>
    <w:rsid w:val="00D6659A"/>
    <w:rsid w:val="00D673B8"/>
    <w:rsid w:val="00D72C88"/>
    <w:rsid w:val="00D742DB"/>
    <w:rsid w:val="00D76AD4"/>
    <w:rsid w:val="00D805B9"/>
    <w:rsid w:val="00D822D0"/>
    <w:rsid w:val="00D84C00"/>
    <w:rsid w:val="00D86ABD"/>
    <w:rsid w:val="00D86B5C"/>
    <w:rsid w:val="00D86E15"/>
    <w:rsid w:val="00D97DA7"/>
    <w:rsid w:val="00DA3A64"/>
    <w:rsid w:val="00DB1FE2"/>
    <w:rsid w:val="00DB2324"/>
    <w:rsid w:val="00DB439D"/>
    <w:rsid w:val="00DC1714"/>
    <w:rsid w:val="00DC1D74"/>
    <w:rsid w:val="00DC2279"/>
    <w:rsid w:val="00DC297F"/>
    <w:rsid w:val="00DC3FD2"/>
    <w:rsid w:val="00DD068F"/>
    <w:rsid w:val="00DE1C5A"/>
    <w:rsid w:val="00DE2073"/>
    <w:rsid w:val="00DE4050"/>
    <w:rsid w:val="00DE479A"/>
    <w:rsid w:val="00DE4E6E"/>
    <w:rsid w:val="00DE79AE"/>
    <w:rsid w:val="00DF2350"/>
    <w:rsid w:val="00DF468A"/>
    <w:rsid w:val="00DF4BC1"/>
    <w:rsid w:val="00DF52CE"/>
    <w:rsid w:val="00E00D21"/>
    <w:rsid w:val="00E0326C"/>
    <w:rsid w:val="00E07BB9"/>
    <w:rsid w:val="00E14647"/>
    <w:rsid w:val="00E1546C"/>
    <w:rsid w:val="00E1632A"/>
    <w:rsid w:val="00E170A8"/>
    <w:rsid w:val="00E17EDA"/>
    <w:rsid w:val="00E2034B"/>
    <w:rsid w:val="00E24EAC"/>
    <w:rsid w:val="00E25F77"/>
    <w:rsid w:val="00E27EBE"/>
    <w:rsid w:val="00E31928"/>
    <w:rsid w:val="00E404C6"/>
    <w:rsid w:val="00E43B0B"/>
    <w:rsid w:val="00E509E3"/>
    <w:rsid w:val="00E52D93"/>
    <w:rsid w:val="00E543F9"/>
    <w:rsid w:val="00E548A9"/>
    <w:rsid w:val="00E60A5C"/>
    <w:rsid w:val="00E640C4"/>
    <w:rsid w:val="00E731DB"/>
    <w:rsid w:val="00E82BC1"/>
    <w:rsid w:val="00E8420D"/>
    <w:rsid w:val="00E865E2"/>
    <w:rsid w:val="00E9509C"/>
    <w:rsid w:val="00EA25E0"/>
    <w:rsid w:val="00EA4E69"/>
    <w:rsid w:val="00EA73CC"/>
    <w:rsid w:val="00EB2AA7"/>
    <w:rsid w:val="00EB2AB5"/>
    <w:rsid w:val="00EB5B8A"/>
    <w:rsid w:val="00EB62FC"/>
    <w:rsid w:val="00EB77A9"/>
    <w:rsid w:val="00EC0C34"/>
    <w:rsid w:val="00EC3769"/>
    <w:rsid w:val="00EC6FB8"/>
    <w:rsid w:val="00EC7BD9"/>
    <w:rsid w:val="00ED75E7"/>
    <w:rsid w:val="00EE1677"/>
    <w:rsid w:val="00EE1B55"/>
    <w:rsid w:val="00EE2C7A"/>
    <w:rsid w:val="00EE4D56"/>
    <w:rsid w:val="00EE59AD"/>
    <w:rsid w:val="00EE61A3"/>
    <w:rsid w:val="00EE719F"/>
    <w:rsid w:val="00EF79EF"/>
    <w:rsid w:val="00F010EE"/>
    <w:rsid w:val="00F05EC5"/>
    <w:rsid w:val="00F12A4D"/>
    <w:rsid w:val="00F167BB"/>
    <w:rsid w:val="00F176AF"/>
    <w:rsid w:val="00F2072B"/>
    <w:rsid w:val="00F225E5"/>
    <w:rsid w:val="00F26C5C"/>
    <w:rsid w:val="00F26CDD"/>
    <w:rsid w:val="00F306BF"/>
    <w:rsid w:val="00F337CA"/>
    <w:rsid w:val="00F343F8"/>
    <w:rsid w:val="00F412D5"/>
    <w:rsid w:val="00F4193F"/>
    <w:rsid w:val="00F46413"/>
    <w:rsid w:val="00F4793F"/>
    <w:rsid w:val="00F47DB2"/>
    <w:rsid w:val="00F50F07"/>
    <w:rsid w:val="00F53B7A"/>
    <w:rsid w:val="00F54F0D"/>
    <w:rsid w:val="00F55CC7"/>
    <w:rsid w:val="00F57CBE"/>
    <w:rsid w:val="00F60844"/>
    <w:rsid w:val="00F673FB"/>
    <w:rsid w:val="00F757F0"/>
    <w:rsid w:val="00F822AE"/>
    <w:rsid w:val="00F8252D"/>
    <w:rsid w:val="00F82714"/>
    <w:rsid w:val="00F84CD4"/>
    <w:rsid w:val="00F92C38"/>
    <w:rsid w:val="00F93F93"/>
    <w:rsid w:val="00F96017"/>
    <w:rsid w:val="00FA5D2C"/>
    <w:rsid w:val="00FA6F35"/>
    <w:rsid w:val="00FB0436"/>
    <w:rsid w:val="00FB0E05"/>
    <w:rsid w:val="00FB42A1"/>
    <w:rsid w:val="00FC758E"/>
    <w:rsid w:val="00FC7AC4"/>
    <w:rsid w:val="00FD12A8"/>
    <w:rsid w:val="00FD4BB8"/>
    <w:rsid w:val="00FE0B06"/>
    <w:rsid w:val="00FE46CA"/>
    <w:rsid w:val="00FE5763"/>
    <w:rsid w:val="00FF12F0"/>
    <w:rsid w:val="00FF3551"/>
    <w:rsid w:val="00FF3C13"/>
    <w:rsid w:val="00FF4CE3"/>
    <w:rsid w:val="00FF51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caption"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qFormat="1"/>
    <w:lsdException w:name="Default Paragraph Font" w:uiPriority="0"/>
    <w:lsdException w:name="Subtitle" w:qFormat="1"/>
    <w:lsdException w:name="Hyperlink" w:uiPriority="0"/>
    <w:lsdException w:name="Strong" w:qFormat="1"/>
    <w:lsdException w:name="Emphasis" w:qFormat="1"/>
    <w:lsdException w:name="HTML Top of Form" w:uiPriority="0"/>
    <w:lsdException w:name="HTML Bottom of Form" w:uiPriority="0"/>
    <w:lsdException w:name="Normal Tabl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Normal">
    <w:name w:val="Normal"/>
    <w:qFormat/>
    <w:rsid w:val="007B2623"/>
    <w:pPr>
      <w:spacing w:after="240"/>
      <w:jc w:val="both"/>
    </w:pPr>
    <w:rPr>
      <w:sz w:val="24"/>
    </w:rPr>
  </w:style>
  <w:style w:type="paragraph" w:styleId="Heading1">
    <w:name w:val="heading 1"/>
    <w:basedOn w:val="Normal"/>
    <w:next w:val="Text1"/>
    <w:link w:val="Heading1Char"/>
    <w:uiPriority w:val="99"/>
    <w:qFormat/>
    <w:rsid w:val="00B034D9"/>
    <w:pPr>
      <w:keepNext/>
      <w:numPr>
        <w:numId w:val="3"/>
      </w:numPr>
      <w:spacing w:before="240"/>
      <w:outlineLvl w:val="0"/>
    </w:pPr>
    <w:rPr>
      <w:b/>
      <w:smallCaps/>
    </w:rPr>
  </w:style>
  <w:style w:type="paragraph" w:styleId="Heading2">
    <w:name w:val="heading 2"/>
    <w:basedOn w:val="Normal"/>
    <w:next w:val="Text2"/>
    <w:link w:val="Heading2Char"/>
    <w:uiPriority w:val="99"/>
    <w:qFormat/>
    <w:rsid w:val="00B034D9"/>
    <w:pPr>
      <w:keepNext/>
      <w:numPr>
        <w:ilvl w:val="1"/>
        <w:numId w:val="3"/>
      </w:numPr>
      <w:outlineLvl w:val="1"/>
    </w:pPr>
    <w:rPr>
      <w:b/>
    </w:rPr>
  </w:style>
  <w:style w:type="paragraph" w:styleId="Heading3">
    <w:name w:val="heading 3"/>
    <w:basedOn w:val="Normal"/>
    <w:next w:val="Text3"/>
    <w:link w:val="Heading3Char"/>
    <w:uiPriority w:val="99"/>
    <w:qFormat/>
    <w:rsid w:val="00B034D9"/>
    <w:pPr>
      <w:keepNext/>
      <w:numPr>
        <w:ilvl w:val="2"/>
        <w:numId w:val="3"/>
      </w:numPr>
      <w:outlineLvl w:val="2"/>
    </w:pPr>
    <w:rPr>
      <w:i/>
    </w:rPr>
  </w:style>
  <w:style w:type="paragraph" w:styleId="Heading4">
    <w:name w:val="heading 4"/>
    <w:basedOn w:val="Normal"/>
    <w:next w:val="Text4"/>
    <w:link w:val="Heading4Char"/>
    <w:uiPriority w:val="99"/>
    <w:qFormat/>
    <w:rsid w:val="00B034D9"/>
    <w:pPr>
      <w:keepNext/>
      <w:numPr>
        <w:ilvl w:val="3"/>
        <w:numId w:val="3"/>
      </w:numPr>
      <w:outlineLvl w:val="3"/>
    </w:pPr>
  </w:style>
  <w:style w:type="paragraph" w:styleId="Heading5">
    <w:name w:val="heading 5"/>
    <w:basedOn w:val="Normal"/>
    <w:next w:val="Normal"/>
    <w:link w:val="Heading5Char"/>
    <w:uiPriority w:val="99"/>
    <w:qFormat/>
    <w:rsid w:val="00B034D9"/>
    <w:pPr>
      <w:spacing w:before="240" w:after="60"/>
      <w:ind w:left="3332" w:hanging="708"/>
      <w:outlineLvl w:val="4"/>
    </w:pPr>
    <w:rPr>
      <w:rFonts w:ascii="Arial" w:hAnsi="Arial"/>
      <w:sz w:val="22"/>
    </w:rPr>
  </w:style>
  <w:style w:type="paragraph" w:styleId="Heading6">
    <w:name w:val="heading 6"/>
    <w:basedOn w:val="Normal"/>
    <w:next w:val="Normal"/>
    <w:link w:val="Heading6Char"/>
    <w:uiPriority w:val="99"/>
    <w:qFormat/>
    <w:rsid w:val="00B034D9"/>
    <w:pPr>
      <w:spacing w:before="240" w:after="60"/>
      <w:ind w:left="4040" w:hanging="708"/>
      <w:outlineLvl w:val="5"/>
    </w:pPr>
    <w:rPr>
      <w:rFonts w:ascii="Arial" w:hAnsi="Arial"/>
      <w:i/>
      <w:sz w:val="22"/>
    </w:rPr>
  </w:style>
  <w:style w:type="paragraph" w:styleId="Heading7">
    <w:name w:val="heading 7"/>
    <w:basedOn w:val="Normal"/>
    <w:next w:val="Normal"/>
    <w:link w:val="Heading7Char"/>
    <w:uiPriority w:val="99"/>
    <w:qFormat/>
    <w:rsid w:val="00B034D9"/>
    <w:pPr>
      <w:spacing w:before="240" w:after="60"/>
      <w:ind w:left="4748" w:hanging="708"/>
      <w:outlineLvl w:val="6"/>
    </w:pPr>
    <w:rPr>
      <w:rFonts w:ascii="Arial" w:hAnsi="Arial"/>
      <w:sz w:val="20"/>
    </w:rPr>
  </w:style>
  <w:style w:type="paragraph" w:styleId="Heading8">
    <w:name w:val="heading 8"/>
    <w:basedOn w:val="Normal"/>
    <w:next w:val="Normal"/>
    <w:link w:val="Heading8Char"/>
    <w:uiPriority w:val="99"/>
    <w:qFormat/>
    <w:rsid w:val="00B034D9"/>
    <w:pPr>
      <w:spacing w:before="240" w:after="60"/>
      <w:ind w:left="5456" w:hanging="708"/>
      <w:outlineLvl w:val="7"/>
    </w:pPr>
    <w:rPr>
      <w:rFonts w:ascii="Arial" w:hAnsi="Arial"/>
      <w:i/>
      <w:sz w:val="20"/>
    </w:rPr>
  </w:style>
  <w:style w:type="paragraph" w:styleId="Heading9">
    <w:name w:val="heading 9"/>
    <w:basedOn w:val="Normal"/>
    <w:next w:val="Normal"/>
    <w:link w:val="Heading9Char"/>
    <w:uiPriority w:val="99"/>
    <w:qFormat/>
    <w:rsid w:val="00B034D9"/>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rsid w:val="00B034D9"/>
    <w:pPr>
      <w:ind w:left="482"/>
    </w:pPr>
  </w:style>
  <w:style w:type="paragraph" w:customStyle="1" w:styleId="Text2">
    <w:name w:val="Text 2"/>
    <w:basedOn w:val="Normal"/>
    <w:uiPriority w:val="99"/>
    <w:rsid w:val="00B034D9"/>
    <w:pPr>
      <w:tabs>
        <w:tab w:val="left" w:pos="2160"/>
      </w:tabs>
      <w:ind w:left="1077"/>
    </w:pPr>
  </w:style>
  <w:style w:type="paragraph" w:customStyle="1" w:styleId="Text3">
    <w:name w:val="Text 3"/>
    <w:basedOn w:val="Normal"/>
    <w:uiPriority w:val="99"/>
    <w:rsid w:val="00B034D9"/>
    <w:pPr>
      <w:tabs>
        <w:tab w:val="left" w:pos="2302"/>
      </w:tabs>
      <w:ind w:left="1916"/>
    </w:pPr>
  </w:style>
  <w:style w:type="paragraph" w:customStyle="1" w:styleId="Text4">
    <w:name w:val="Text 4"/>
    <w:basedOn w:val="Normal"/>
    <w:uiPriority w:val="99"/>
    <w:rsid w:val="00B034D9"/>
    <w:pPr>
      <w:ind w:left="2880"/>
    </w:pPr>
  </w:style>
  <w:style w:type="paragraph" w:customStyle="1" w:styleId="Address">
    <w:name w:val="Address"/>
    <w:basedOn w:val="Normal"/>
    <w:uiPriority w:val="99"/>
    <w:rsid w:val="00B034D9"/>
    <w:pPr>
      <w:spacing w:after="0"/>
      <w:jc w:val="left"/>
    </w:pPr>
  </w:style>
  <w:style w:type="paragraph" w:customStyle="1" w:styleId="AddressTL">
    <w:name w:val="AddressTL"/>
    <w:basedOn w:val="Normal"/>
    <w:next w:val="Normal"/>
    <w:uiPriority w:val="99"/>
    <w:rsid w:val="00B034D9"/>
    <w:pPr>
      <w:spacing w:after="720"/>
      <w:jc w:val="left"/>
    </w:pPr>
  </w:style>
  <w:style w:type="paragraph" w:customStyle="1" w:styleId="AddressTR">
    <w:name w:val="AddressTR"/>
    <w:basedOn w:val="Normal"/>
    <w:next w:val="Normal"/>
    <w:uiPriority w:val="99"/>
    <w:rsid w:val="00B034D9"/>
    <w:pPr>
      <w:spacing w:after="720"/>
      <w:ind w:left="5103"/>
      <w:jc w:val="left"/>
    </w:pPr>
  </w:style>
  <w:style w:type="paragraph" w:styleId="Closing">
    <w:name w:val="Closing"/>
    <w:basedOn w:val="Normal"/>
    <w:next w:val="Signature"/>
    <w:link w:val="ClosingChar"/>
    <w:uiPriority w:val="99"/>
    <w:rsid w:val="00B034D9"/>
    <w:pPr>
      <w:tabs>
        <w:tab w:val="left" w:pos="5103"/>
      </w:tabs>
      <w:spacing w:before="240"/>
      <w:ind w:left="5103"/>
      <w:jc w:val="left"/>
    </w:pPr>
  </w:style>
  <w:style w:type="paragraph" w:styleId="Signature">
    <w:name w:val="Signature"/>
    <w:basedOn w:val="Normal"/>
    <w:next w:val="Enclosures"/>
    <w:link w:val="SignatureChar"/>
    <w:uiPriority w:val="99"/>
    <w:rsid w:val="00B034D9"/>
    <w:pPr>
      <w:tabs>
        <w:tab w:val="left" w:pos="5103"/>
      </w:tabs>
      <w:spacing w:before="1200" w:after="0"/>
      <w:ind w:left="5103"/>
      <w:jc w:val="center"/>
    </w:pPr>
  </w:style>
  <w:style w:type="paragraph" w:customStyle="1" w:styleId="Enclosures">
    <w:name w:val="Enclosures"/>
    <w:basedOn w:val="Normal"/>
    <w:next w:val="Participants"/>
    <w:uiPriority w:val="99"/>
    <w:rsid w:val="00B034D9"/>
    <w:pPr>
      <w:keepNext/>
      <w:keepLines/>
      <w:tabs>
        <w:tab w:val="left" w:pos="5642"/>
      </w:tabs>
      <w:spacing w:before="480" w:after="0"/>
      <w:ind w:left="1792" w:hanging="1792"/>
      <w:jc w:val="left"/>
    </w:pPr>
  </w:style>
  <w:style w:type="paragraph" w:customStyle="1" w:styleId="Participants">
    <w:name w:val="Participants"/>
    <w:basedOn w:val="Normal"/>
    <w:next w:val="Copies"/>
    <w:uiPriority w:val="99"/>
    <w:rsid w:val="00B034D9"/>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uiPriority w:val="99"/>
    <w:rsid w:val="00B034D9"/>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link w:val="DateChar"/>
    <w:uiPriority w:val="99"/>
    <w:rsid w:val="00B034D9"/>
    <w:pPr>
      <w:spacing w:after="0"/>
      <w:ind w:left="5103" w:right="-567"/>
      <w:jc w:val="left"/>
    </w:pPr>
  </w:style>
  <w:style w:type="paragraph" w:customStyle="1" w:styleId="References">
    <w:name w:val="References"/>
    <w:basedOn w:val="Normal"/>
    <w:next w:val="AddressTR"/>
    <w:uiPriority w:val="99"/>
    <w:rsid w:val="00B034D9"/>
    <w:pPr>
      <w:ind w:left="5103"/>
      <w:jc w:val="left"/>
    </w:pPr>
    <w:rPr>
      <w:sz w:val="20"/>
    </w:rPr>
  </w:style>
  <w:style w:type="paragraph" w:customStyle="1" w:styleId="DoubSign">
    <w:name w:val="DoubSign"/>
    <w:basedOn w:val="Normal"/>
    <w:next w:val="Enclosures"/>
    <w:uiPriority w:val="99"/>
    <w:rsid w:val="00B034D9"/>
    <w:pPr>
      <w:tabs>
        <w:tab w:val="left" w:pos="5103"/>
      </w:tabs>
      <w:spacing w:before="1200" w:after="0"/>
      <w:jc w:val="left"/>
    </w:pPr>
  </w:style>
  <w:style w:type="paragraph" w:styleId="EnvelopeAddress">
    <w:name w:val="envelope address"/>
    <w:basedOn w:val="Normal"/>
    <w:uiPriority w:val="99"/>
    <w:rsid w:val="00B034D9"/>
    <w:pPr>
      <w:framePr w:w="7920" w:h="1980" w:hRule="exact" w:hSpace="180" w:wrap="auto" w:hAnchor="page" w:xAlign="center" w:yAlign="bottom"/>
      <w:spacing w:after="0"/>
    </w:pPr>
  </w:style>
  <w:style w:type="paragraph" w:styleId="EnvelopeReturn">
    <w:name w:val="envelope return"/>
    <w:basedOn w:val="Normal"/>
    <w:uiPriority w:val="99"/>
    <w:rsid w:val="00B034D9"/>
    <w:pPr>
      <w:spacing w:after="0"/>
    </w:pPr>
    <w:rPr>
      <w:sz w:val="20"/>
    </w:rPr>
  </w:style>
  <w:style w:type="paragraph" w:styleId="Footer">
    <w:name w:val="footer"/>
    <w:basedOn w:val="Normal"/>
    <w:link w:val="FooterChar"/>
    <w:uiPriority w:val="99"/>
    <w:rsid w:val="00B034D9"/>
    <w:pPr>
      <w:spacing w:after="0"/>
      <w:ind w:right="-567"/>
      <w:jc w:val="left"/>
    </w:pPr>
    <w:rPr>
      <w:rFonts w:ascii="Arial" w:hAnsi="Arial"/>
      <w:sz w:val="16"/>
    </w:rPr>
  </w:style>
  <w:style w:type="character" w:styleId="FootnoteReference">
    <w:name w:val="footnote reference"/>
    <w:aliases w:val="BVI fnr,(Footnote Reference),Footnote Reference/"/>
    <w:uiPriority w:val="99"/>
    <w:rsid w:val="00B034D9"/>
    <w:rPr>
      <w:rFonts w:ascii="TimesNewRomanPS" w:hAnsi="TimesNewRomanPS"/>
      <w:position w:val="6"/>
      <w:sz w:val="16"/>
    </w:rPr>
  </w:style>
  <w:style w:type="paragraph" w:styleId="FootnoteText">
    <w:name w:val="footnote text"/>
    <w:aliases w:val="Final Footnote Text"/>
    <w:basedOn w:val="Normal"/>
    <w:link w:val="FootnoteTextChar"/>
    <w:uiPriority w:val="99"/>
    <w:rsid w:val="00B034D9"/>
    <w:pPr>
      <w:ind w:left="357" w:hanging="357"/>
    </w:pPr>
    <w:rPr>
      <w:sz w:val="20"/>
    </w:rPr>
  </w:style>
  <w:style w:type="paragraph" w:styleId="Header">
    <w:name w:val="header"/>
    <w:aliases w:val="Header1"/>
    <w:basedOn w:val="Normal"/>
    <w:link w:val="HeaderChar"/>
    <w:uiPriority w:val="99"/>
    <w:rsid w:val="00B034D9"/>
    <w:pPr>
      <w:tabs>
        <w:tab w:val="center" w:pos="4153"/>
        <w:tab w:val="right" w:pos="8306"/>
      </w:tabs>
    </w:pPr>
  </w:style>
  <w:style w:type="paragraph" w:customStyle="1" w:styleId="NoteHead">
    <w:name w:val="NoteHead"/>
    <w:basedOn w:val="Normal"/>
    <w:next w:val="Subject"/>
    <w:uiPriority w:val="99"/>
    <w:rsid w:val="00B034D9"/>
    <w:pPr>
      <w:spacing w:before="720" w:after="720"/>
      <w:jc w:val="center"/>
    </w:pPr>
    <w:rPr>
      <w:b/>
      <w:smallCaps/>
    </w:rPr>
  </w:style>
  <w:style w:type="paragraph" w:customStyle="1" w:styleId="Subject">
    <w:name w:val="Subject"/>
    <w:basedOn w:val="Normal"/>
    <w:next w:val="Normal"/>
    <w:uiPriority w:val="99"/>
    <w:rsid w:val="00B034D9"/>
    <w:pPr>
      <w:spacing w:after="480"/>
      <w:ind w:left="1191" w:hanging="1191"/>
      <w:jc w:val="left"/>
    </w:pPr>
    <w:rPr>
      <w:b/>
    </w:rPr>
  </w:style>
  <w:style w:type="paragraph" w:customStyle="1" w:styleId="NoteList">
    <w:name w:val="NoteList"/>
    <w:basedOn w:val="Normal"/>
    <w:next w:val="Subject"/>
    <w:uiPriority w:val="99"/>
    <w:rsid w:val="00B034D9"/>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B034D9"/>
    <w:pPr>
      <w:keepNext w:val="0"/>
      <w:spacing w:before="0"/>
      <w:outlineLvl w:val="9"/>
    </w:pPr>
    <w:rPr>
      <w:b w:val="0"/>
      <w:smallCaps w:val="0"/>
    </w:rPr>
  </w:style>
  <w:style w:type="paragraph" w:customStyle="1" w:styleId="NumPar2">
    <w:name w:val="NumPar 2"/>
    <w:basedOn w:val="Heading2"/>
    <w:next w:val="Text2"/>
    <w:uiPriority w:val="99"/>
    <w:rsid w:val="00B034D9"/>
    <w:pPr>
      <w:keepNext w:val="0"/>
      <w:outlineLvl w:val="9"/>
    </w:pPr>
    <w:rPr>
      <w:b w:val="0"/>
    </w:rPr>
  </w:style>
  <w:style w:type="paragraph" w:customStyle="1" w:styleId="NumPar3">
    <w:name w:val="NumPar 3"/>
    <w:basedOn w:val="Heading3"/>
    <w:next w:val="Text3"/>
    <w:uiPriority w:val="99"/>
    <w:rsid w:val="00B034D9"/>
    <w:pPr>
      <w:keepNext w:val="0"/>
      <w:outlineLvl w:val="9"/>
    </w:pPr>
    <w:rPr>
      <w:i w:val="0"/>
    </w:rPr>
  </w:style>
  <w:style w:type="paragraph" w:customStyle="1" w:styleId="NumPar4">
    <w:name w:val="NumPar 4"/>
    <w:basedOn w:val="Heading4"/>
    <w:next w:val="Text4"/>
    <w:uiPriority w:val="99"/>
    <w:rsid w:val="00B034D9"/>
    <w:pPr>
      <w:keepNext w:val="0"/>
      <w:outlineLvl w:val="9"/>
    </w:pPr>
  </w:style>
  <w:style w:type="paragraph" w:styleId="TOC1">
    <w:name w:val="toc 1"/>
    <w:basedOn w:val="Normal"/>
    <w:next w:val="Normal"/>
    <w:uiPriority w:val="99"/>
    <w:rsid w:val="009B107C"/>
    <w:pPr>
      <w:tabs>
        <w:tab w:val="right" w:leader="dot" w:pos="8640"/>
      </w:tabs>
      <w:spacing w:before="120" w:after="120"/>
      <w:ind w:left="482" w:right="720" w:hanging="482"/>
    </w:pPr>
    <w:rPr>
      <w:caps/>
      <w:lang w:eastAsia="en-US"/>
    </w:rPr>
  </w:style>
  <w:style w:type="paragraph" w:styleId="TOC2">
    <w:name w:val="toc 2"/>
    <w:basedOn w:val="Normal"/>
    <w:next w:val="Normal"/>
    <w:uiPriority w:val="99"/>
    <w:rsid w:val="009B107C"/>
    <w:pPr>
      <w:tabs>
        <w:tab w:val="right" w:leader="dot" w:pos="8640"/>
      </w:tabs>
      <w:spacing w:before="60" w:after="60"/>
      <w:ind w:left="1077" w:right="720" w:hanging="595"/>
    </w:pPr>
    <w:rPr>
      <w:lang w:eastAsia="en-US"/>
    </w:rPr>
  </w:style>
  <w:style w:type="paragraph" w:styleId="TOC3">
    <w:name w:val="toc 3"/>
    <w:basedOn w:val="Normal"/>
    <w:next w:val="Normal"/>
    <w:uiPriority w:val="99"/>
    <w:rsid w:val="009B107C"/>
    <w:pPr>
      <w:tabs>
        <w:tab w:val="right" w:leader="dot" w:pos="8640"/>
      </w:tabs>
      <w:spacing w:before="60" w:after="60"/>
      <w:ind w:left="1916" w:right="720" w:hanging="839"/>
    </w:pPr>
    <w:rPr>
      <w:lang w:eastAsia="en-US"/>
    </w:rPr>
  </w:style>
  <w:style w:type="paragraph" w:styleId="TOC4">
    <w:name w:val="toc 4"/>
    <w:basedOn w:val="Normal"/>
    <w:next w:val="Normal"/>
    <w:uiPriority w:val="99"/>
    <w:rsid w:val="009B107C"/>
    <w:pPr>
      <w:tabs>
        <w:tab w:val="right" w:leader="dot" w:pos="8641"/>
      </w:tabs>
      <w:spacing w:before="60" w:after="60"/>
      <w:ind w:left="2880" w:right="720" w:hanging="964"/>
    </w:pPr>
    <w:rPr>
      <w:lang w:eastAsia="en-US"/>
    </w:rPr>
  </w:style>
  <w:style w:type="paragraph" w:customStyle="1" w:styleId="YReferences">
    <w:name w:val="YReferences"/>
    <w:basedOn w:val="Normal"/>
    <w:next w:val="Normal"/>
    <w:uiPriority w:val="99"/>
    <w:rsid w:val="00B034D9"/>
    <w:pPr>
      <w:spacing w:after="480"/>
      <w:ind w:left="1191" w:hanging="1191"/>
    </w:pPr>
  </w:style>
  <w:style w:type="paragraph" w:customStyle="1" w:styleId="ZCom">
    <w:name w:val="Z_Com"/>
    <w:basedOn w:val="Normal"/>
    <w:next w:val="ZDGName"/>
    <w:uiPriority w:val="99"/>
    <w:rsid w:val="00B034D9"/>
    <w:pPr>
      <w:widowControl w:val="0"/>
      <w:spacing w:after="0"/>
      <w:ind w:right="85"/>
    </w:pPr>
    <w:rPr>
      <w:rFonts w:ascii="Arial" w:hAnsi="Arial"/>
    </w:rPr>
  </w:style>
  <w:style w:type="paragraph" w:customStyle="1" w:styleId="ZDGName">
    <w:name w:val="Z_DGName"/>
    <w:basedOn w:val="Normal"/>
    <w:uiPriority w:val="99"/>
    <w:rsid w:val="00B034D9"/>
    <w:pPr>
      <w:widowControl w:val="0"/>
      <w:spacing w:after="0"/>
      <w:ind w:right="85"/>
    </w:pPr>
    <w:rPr>
      <w:rFonts w:ascii="Arial" w:hAnsi="Arial"/>
      <w:sz w:val="16"/>
    </w:rPr>
  </w:style>
  <w:style w:type="character" w:styleId="PageNumber">
    <w:name w:val="page number"/>
    <w:basedOn w:val="DefaultParagraphFont"/>
    <w:uiPriority w:val="99"/>
    <w:rsid w:val="00B034D9"/>
  </w:style>
  <w:style w:type="paragraph" w:styleId="DocumentMap">
    <w:name w:val="Document Map"/>
    <w:basedOn w:val="Normal"/>
    <w:link w:val="DocumentMapChar"/>
    <w:uiPriority w:val="99"/>
    <w:semiHidden/>
    <w:rsid w:val="00B034D9"/>
    <w:pPr>
      <w:shd w:val="clear" w:color="auto" w:fill="000080"/>
    </w:pPr>
    <w:rPr>
      <w:rFonts w:ascii="Tahoma" w:hAnsi="Tahoma"/>
    </w:rPr>
  </w:style>
  <w:style w:type="paragraph" w:customStyle="1" w:styleId="Point1">
    <w:name w:val="Point 1"/>
    <w:basedOn w:val="Normal"/>
    <w:uiPriority w:val="99"/>
    <w:rsid w:val="00B034D9"/>
    <w:pPr>
      <w:spacing w:before="120" w:after="120"/>
      <w:ind w:left="1418" w:hanging="567"/>
    </w:pPr>
  </w:style>
  <w:style w:type="paragraph" w:customStyle="1" w:styleId="Point2">
    <w:name w:val="Point 2"/>
    <w:basedOn w:val="Normal"/>
    <w:uiPriority w:val="99"/>
    <w:rsid w:val="00B034D9"/>
    <w:pPr>
      <w:spacing w:before="120" w:after="120"/>
      <w:ind w:left="1985" w:hanging="567"/>
    </w:pPr>
  </w:style>
  <w:style w:type="paragraph" w:styleId="BlockText">
    <w:name w:val="Block Text"/>
    <w:basedOn w:val="Normal"/>
    <w:uiPriority w:val="99"/>
    <w:rsid w:val="00B034D9"/>
    <w:pPr>
      <w:spacing w:after="120"/>
      <w:ind w:left="1440" w:right="1440"/>
    </w:pPr>
  </w:style>
  <w:style w:type="paragraph" w:styleId="BodyText">
    <w:name w:val="Body Text"/>
    <w:basedOn w:val="Normal"/>
    <w:link w:val="BodyTextChar"/>
    <w:uiPriority w:val="99"/>
    <w:rsid w:val="00B034D9"/>
    <w:pPr>
      <w:spacing w:after="120"/>
    </w:pPr>
  </w:style>
  <w:style w:type="paragraph" w:customStyle="1" w:styleId="BodyText23">
    <w:name w:val="Body Text 23"/>
    <w:basedOn w:val="Normal"/>
    <w:next w:val="BodyText2"/>
    <w:rsid w:val="00B034D9"/>
    <w:pPr>
      <w:spacing w:after="120" w:line="480" w:lineRule="auto"/>
    </w:pPr>
  </w:style>
  <w:style w:type="paragraph" w:styleId="BodyText3">
    <w:name w:val="Body Text 3"/>
    <w:basedOn w:val="Normal"/>
    <w:link w:val="BodyText3Char"/>
    <w:uiPriority w:val="99"/>
    <w:rsid w:val="00B034D9"/>
    <w:pPr>
      <w:spacing w:after="120"/>
    </w:pPr>
    <w:rPr>
      <w:sz w:val="16"/>
    </w:rPr>
  </w:style>
  <w:style w:type="paragraph" w:styleId="BodyTextFirstIndent">
    <w:name w:val="Body Text First Indent"/>
    <w:basedOn w:val="BodyText"/>
    <w:link w:val="BodyTextFirstIndentChar"/>
    <w:uiPriority w:val="99"/>
    <w:rsid w:val="00B034D9"/>
    <w:pPr>
      <w:ind w:firstLine="210"/>
    </w:pPr>
  </w:style>
  <w:style w:type="paragraph" w:customStyle="1" w:styleId="BodyText22">
    <w:name w:val="Body Text 22"/>
    <w:basedOn w:val="Normal"/>
    <w:rsid w:val="00B034D9"/>
    <w:pPr>
      <w:spacing w:after="120"/>
      <w:ind w:left="283"/>
    </w:pPr>
  </w:style>
  <w:style w:type="paragraph" w:styleId="BodyTextFirstIndent2">
    <w:name w:val="Body Text First Indent 2"/>
    <w:basedOn w:val="BodyTextIndent"/>
    <w:link w:val="BodyTextFirstIndent2Char"/>
    <w:uiPriority w:val="99"/>
    <w:rsid w:val="00B034D9"/>
    <w:pPr>
      <w:ind w:firstLine="210"/>
    </w:pPr>
  </w:style>
  <w:style w:type="paragraph" w:styleId="BodyTextIndent2">
    <w:name w:val="Body Text Indent 2"/>
    <w:basedOn w:val="Normal"/>
    <w:link w:val="BodyTextIndent2Char"/>
    <w:uiPriority w:val="99"/>
    <w:rsid w:val="00B034D9"/>
    <w:pPr>
      <w:spacing w:after="120" w:line="480" w:lineRule="auto"/>
      <w:ind w:left="283"/>
    </w:pPr>
  </w:style>
  <w:style w:type="paragraph" w:styleId="BodyTextIndent3">
    <w:name w:val="Body Text Indent 3"/>
    <w:basedOn w:val="Normal"/>
    <w:link w:val="BodyTextIndent3Char"/>
    <w:uiPriority w:val="99"/>
    <w:rsid w:val="00B034D9"/>
    <w:pPr>
      <w:spacing w:after="120"/>
      <w:ind w:left="283"/>
    </w:pPr>
    <w:rPr>
      <w:sz w:val="16"/>
    </w:rPr>
  </w:style>
  <w:style w:type="paragraph" w:styleId="Caption">
    <w:name w:val="caption"/>
    <w:basedOn w:val="Normal"/>
    <w:next w:val="Normal"/>
    <w:uiPriority w:val="99"/>
    <w:qFormat/>
    <w:rsid w:val="00B034D9"/>
    <w:pPr>
      <w:spacing w:before="120" w:after="120"/>
    </w:pPr>
    <w:rPr>
      <w:b/>
    </w:rPr>
  </w:style>
  <w:style w:type="paragraph" w:styleId="CommentText">
    <w:name w:val="annotation text"/>
    <w:basedOn w:val="Normal"/>
    <w:link w:val="CommentTextChar"/>
    <w:uiPriority w:val="99"/>
    <w:semiHidden/>
    <w:rsid w:val="00B034D9"/>
    <w:rPr>
      <w:sz w:val="20"/>
    </w:rPr>
  </w:style>
  <w:style w:type="paragraph" w:styleId="EndnoteText">
    <w:name w:val="endnote text"/>
    <w:basedOn w:val="Normal"/>
    <w:link w:val="EndnoteTextChar"/>
    <w:uiPriority w:val="99"/>
    <w:rsid w:val="00B034D9"/>
    <w:rPr>
      <w:sz w:val="20"/>
    </w:rPr>
  </w:style>
  <w:style w:type="paragraph" w:styleId="Index1">
    <w:name w:val="index 1"/>
    <w:basedOn w:val="Normal"/>
    <w:next w:val="Normal"/>
    <w:uiPriority w:val="99"/>
    <w:semiHidden/>
    <w:rsid w:val="00B034D9"/>
    <w:pPr>
      <w:ind w:left="240" w:hanging="240"/>
    </w:pPr>
  </w:style>
  <w:style w:type="paragraph" w:styleId="Index2">
    <w:name w:val="index 2"/>
    <w:basedOn w:val="Normal"/>
    <w:next w:val="Normal"/>
    <w:uiPriority w:val="99"/>
    <w:semiHidden/>
    <w:rsid w:val="00B034D9"/>
    <w:pPr>
      <w:ind w:left="480" w:hanging="240"/>
    </w:pPr>
  </w:style>
  <w:style w:type="paragraph" w:styleId="Index3">
    <w:name w:val="index 3"/>
    <w:basedOn w:val="Normal"/>
    <w:next w:val="Normal"/>
    <w:uiPriority w:val="99"/>
    <w:semiHidden/>
    <w:rsid w:val="00B034D9"/>
    <w:pPr>
      <w:ind w:left="720" w:hanging="240"/>
    </w:pPr>
  </w:style>
  <w:style w:type="paragraph" w:styleId="Index4">
    <w:name w:val="index 4"/>
    <w:basedOn w:val="Normal"/>
    <w:next w:val="Normal"/>
    <w:uiPriority w:val="99"/>
    <w:semiHidden/>
    <w:rsid w:val="00B034D9"/>
    <w:pPr>
      <w:ind w:left="960" w:hanging="240"/>
    </w:pPr>
  </w:style>
  <w:style w:type="paragraph" w:styleId="Index5">
    <w:name w:val="index 5"/>
    <w:basedOn w:val="Normal"/>
    <w:next w:val="Normal"/>
    <w:uiPriority w:val="99"/>
    <w:semiHidden/>
    <w:rsid w:val="00B034D9"/>
    <w:pPr>
      <w:ind w:left="1200" w:hanging="240"/>
    </w:pPr>
  </w:style>
  <w:style w:type="paragraph" w:styleId="Index6">
    <w:name w:val="index 6"/>
    <w:basedOn w:val="Normal"/>
    <w:next w:val="Normal"/>
    <w:uiPriority w:val="99"/>
    <w:semiHidden/>
    <w:rsid w:val="00B034D9"/>
    <w:pPr>
      <w:ind w:left="1440" w:hanging="240"/>
    </w:pPr>
  </w:style>
  <w:style w:type="paragraph" w:styleId="Index7">
    <w:name w:val="index 7"/>
    <w:basedOn w:val="Normal"/>
    <w:next w:val="Normal"/>
    <w:uiPriority w:val="99"/>
    <w:semiHidden/>
    <w:rsid w:val="00B034D9"/>
    <w:pPr>
      <w:ind w:left="1680" w:hanging="240"/>
    </w:pPr>
  </w:style>
  <w:style w:type="paragraph" w:styleId="Index8">
    <w:name w:val="index 8"/>
    <w:basedOn w:val="Normal"/>
    <w:next w:val="Normal"/>
    <w:uiPriority w:val="99"/>
    <w:semiHidden/>
    <w:rsid w:val="00B034D9"/>
    <w:pPr>
      <w:ind w:left="1920" w:hanging="240"/>
    </w:pPr>
  </w:style>
  <w:style w:type="paragraph" w:styleId="Index9">
    <w:name w:val="index 9"/>
    <w:basedOn w:val="Normal"/>
    <w:next w:val="Normal"/>
    <w:uiPriority w:val="99"/>
    <w:semiHidden/>
    <w:rsid w:val="00B034D9"/>
    <w:pPr>
      <w:ind w:left="2160" w:hanging="240"/>
    </w:pPr>
  </w:style>
  <w:style w:type="paragraph" w:styleId="IndexHeading">
    <w:name w:val="index heading"/>
    <w:basedOn w:val="Normal"/>
    <w:next w:val="Index1"/>
    <w:uiPriority w:val="99"/>
    <w:semiHidden/>
    <w:rsid w:val="00B034D9"/>
    <w:rPr>
      <w:rFonts w:ascii="Arial" w:hAnsi="Arial"/>
      <w:b/>
    </w:rPr>
  </w:style>
  <w:style w:type="paragraph" w:styleId="List">
    <w:name w:val="List"/>
    <w:basedOn w:val="Normal"/>
    <w:uiPriority w:val="99"/>
    <w:rsid w:val="00B034D9"/>
    <w:pPr>
      <w:ind w:left="283" w:hanging="283"/>
    </w:pPr>
  </w:style>
  <w:style w:type="paragraph" w:styleId="List2">
    <w:name w:val="List 2"/>
    <w:basedOn w:val="Normal"/>
    <w:uiPriority w:val="99"/>
    <w:rsid w:val="00B034D9"/>
    <w:pPr>
      <w:ind w:left="566" w:hanging="283"/>
    </w:pPr>
  </w:style>
  <w:style w:type="paragraph" w:styleId="List3">
    <w:name w:val="List 3"/>
    <w:basedOn w:val="Normal"/>
    <w:uiPriority w:val="99"/>
    <w:rsid w:val="00B034D9"/>
    <w:pPr>
      <w:ind w:left="849" w:hanging="283"/>
    </w:pPr>
  </w:style>
  <w:style w:type="paragraph" w:styleId="List4">
    <w:name w:val="List 4"/>
    <w:basedOn w:val="Normal"/>
    <w:uiPriority w:val="99"/>
    <w:rsid w:val="00B034D9"/>
    <w:pPr>
      <w:ind w:left="1132" w:hanging="283"/>
    </w:pPr>
  </w:style>
  <w:style w:type="paragraph" w:styleId="List5">
    <w:name w:val="List 5"/>
    <w:basedOn w:val="Normal"/>
    <w:uiPriority w:val="99"/>
    <w:rsid w:val="00B034D9"/>
    <w:pPr>
      <w:ind w:left="1415" w:hanging="283"/>
    </w:pPr>
  </w:style>
  <w:style w:type="paragraph" w:styleId="ListBullet5">
    <w:name w:val="List Bullet 5"/>
    <w:basedOn w:val="Normal"/>
    <w:uiPriority w:val="99"/>
    <w:rsid w:val="00B034D9"/>
    <w:pPr>
      <w:numPr>
        <w:numId w:val="1"/>
      </w:numPr>
    </w:pPr>
  </w:style>
  <w:style w:type="paragraph" w:styleId="ListContinue">
    <w:name w:val="List Continue"/>
    <w:basedOn w:val="Normal"/>
    <w:uiPriority w:val="99"/>
    <w:rsid w:val="00B034D9"/>
    <w:pPr>
      <w:spacing w:after="120"/>
      <w:ind w:left="283"/>
    </w:pPr>
  </w:style>
  <w:style w:type="paragraph" w:styleId="ListContinue2">
    <w:name w:val="List Continue 2"/>
    <w:basedOn w:val="Normal"/>
    <w:uiPriority w:val="99"/>
    <w:rsid w:val="00B034D9"/>
    <w:pPr>
      <w:spacing w:after="120"/>
      <w:ind w:left="566"/>
    </w:pPr>
  </w:style>
  <w:style w:type="paragraph" w:styleId="ListContinue3">
    <w:name w:val="List Continue 3"/>
    <w:basedOn w:val="Normal"/>
    <w:uiPriority w:val="99"/>
    <w:rsid w:val="00B034D9"/>
    <w:pPr>
      <w:spacing w:after="120"/>
      <w:ind w:left="849"/>
    </w:pPr>
  </w:style>
  <w:style w:type="paragraph" w:styleId="ListContinue4">
    <w:name w:val="List Continue 4"/>
    <w:basedOn w:val="Normal"/>
    <w:uiPriority w:val="99"/>
    <w:rsid w:val="00B034D9"/>
    <w:pPr>
      <w:spacing w:after="120"/>
      <w:ind w:left="1132"/>
    </w:pPr>
  </w:style>
  <w:style w:type="paragraph" w:styleId="ListContinue5">
    <w:name w:val="List Continue 5"/>
    <w:basedOn w:val="Normal"/>
    <w:uiPriority w:val="99"/>
    <w:rsid w:val="00B034D9"/>
    <w:pPr>
      <w:spacing w:after="120"/>
      <w:ind w:left="1415"/>
    </w:pPr>
  </w:style>
  <w:style w:type="paragraph" w:styleId="ListNumber5">
    <w:name w:val="List Number 5"/>
    <w:basedOn w:val="Normal"/>
    <w:uiPriority w:val="99"/>
    <w:rsid w:val="00B034D9"/>
    <w:pPr>
      <w:numPr>
        <w:numId w:val="2"/>
      </w:numPr>
    </w:pPr>
  </w:style>
  <w:style w:type="paragraph" w:styleId="MacroText">
    <w:name w:val="macro"/>
    <w:link w:val="MacroTextChar"/>
    <w:uiPriority w:val="99"/>
    <w:semiHidden/>
    <w:rsid w:val="00B034D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link w:val="MessageHeaderChar"/>
    <w:uiPriority w:val="99"/>
    <w:rsid w:val="00B034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uiPriority w:val="99"/>
    <w:rsid w:val="00B034D9"/>
    <w:pPr>
      <w:ind w:left="720"/>
    </w:pPr>
  </w:style>
  <w:style w:type="paragraph" w:styleId="NoteHeading">
    <w:name w:val="Note Heading"/>
    <w:basedOn w:val="Normal"/>
    <w:next w:val="Normal"/>
    <w:link w:val="NoteHeadingChar"/>
    <w:uiPriority w:val="99"/>
    <w:rsid w:val="00B034D9"/>
  </w:style>
  <w:style w:type="paragraph" w:styleId="PlainText">
    <w:name w:val="Plain Text"/>
    <w:basedOn w:val="Normal"/>
    <w:link w:val="PlainTextChar"/>
    <w:uiPriority w:val="99"/>
    <w:rsid w:val="00B034D9"/>
    <w:rPr>
      <w:rFonts w:ascii="Courier New" w:hAnsi="Courier New"/>
      <w:sz w:val="20"/>
    </w:rPr>
  </w:style>
  <w:style w:type="paragraph" w:styleId="Salutation">
    <w:name w:val="Salutation"/>
    <w:basedOn w:val="Normal"/>
    <w:next w:val="Normal"/>
    <w:link w:val="SalutationChar"/>
    <w:uiPriority w:val="99"/>
    <w:rsid w:val="00B034D9"/>
  </w:style>
  <w:style w:type="paragraph" w:styleId="Subtitle">
    <w:name w:val="Subtitle"/>
    <w:basedOn w:val="Normal"/>
    <w:link w:val="SubtitleChar"/>
    <w:uiPriority w:val="99"/>
    <w:qFormat/>
    <w:rsid w:val="00B034D9"/>
    <w:pPr>
      <w:spacing w:after="60"/>
      <w:jc w:val="center"/>
      <w:outlineLvl w:val="1"/>
    </w:pPr>
    <w:rPr>
      <w:rFonts w:ascii="Arial" w:hAnsi="Arial"/>
    </w:rPr>
  </w:style>
  <w:style w:type="paragraph" w:styleId="TableofAuthorities">
    <w:name w:val="table of authorities"/>
    <w:basedOn w:val="Normal"/>
    <w:next w:val="Normal"/>
    <w:uiPriority w:val="99"/>
    <w:semiHidden/>
    <w:rsid w:val="00B034D9"/>
    <w:pPr>
      <w:ind w:left="240" w:hanging="240"/>
    </w:pPr>
  </w:style>
  <w:style w:type="paragraph" w:styleId="TableofFigures">
    <w:name w:val="table of figures"/>
    <w:basedOn w:val="Normal"/>
    <w:next w:val="Normal"/>
    <w:uiPriority w:val="99"/>
    <w:semiHidden/>
    <w:rsid w:val="00B034D9"/>
    <w:pPr>
      <w:ind w:left="480" w:hanging="480"/>
    </w:pPr>
  </w:style>
  <w:style w:type="paragraph" w:styleId="Title">
    <w:name w:val="Title"/>
    <w:basedOn w:val="Normal"/>
    <w:link w:val="TitleChar"/>
    <w:uiPriority w:val="99"/>
    <w:qFormat/>
    <w:rsid w:val="00B034D9"/>
    <w:pPr>
      <w:spacing w:before="240" w:after="60"/>
      <w:jc w:val="center"/>
      <w:outlineLvl w:val="0"/>
    </w:pPr>
    <w:rPr>
      <w:rFonts w:ascii="Arial" w:hAnsi="Arial"/>
      <w:b/>
      <w:kern w:val="28"/>
      <w:sz w:val="32"/>
    </w:rPr>
  </w:style>
  <w:style w:type="paragraph" w:styleId="TOAHeading">
    <w:name w:val="toa heading"/>
    <w:basedOn w:val="Normal"/>
    <w:next w:val="Normal"/>
    <w:uiPriority w:val="99"/>
    <w:semiHidden/>
    <w:rsid w:val="00B034D9"/>
    <w:pPr>
      <w:spacing w:before="120"/>
    </w:pPr>
    <w:rPr>
      <w:rFonts w:ascii="Arial" w:hAnsi="Arial"/>
      <w:b/>
    </w:rPr>
  </w:style>
  <w:style w:type="paragraph" w:styleId="TOC5">
    <w:name w:val="toc 5"/>
    <w:basedOn w:val="Normal"/>
    <w:next w:val="Normal"/>
    <w:rsid w:val="008A73FD"/>
    <w:pPr>
      <w:tabs>
        <w:tab w:val="right" w:leader="dot" w:pos="8641"/>
      </w:tabs>
      <w:spacing w:before="240" w:after="120"/>
      <w:ind w:right="720"/>
    </w:pPr>
    <w:rPr>
      <w:caps/>
      <w:lang w:eastAsia="en-US"/>
    </w:rPr>
  </w:style>
  <w:style w:type="paragraph" w:styleId="TOC6">
    <w:name w:val="toc 6"/>
    <w:basedOn w:val="Normal"/>
    <w:next w:val="Normal"/>
    <w:uiPriority w:val="99"/>
    <w:rsid w:val="00B034D9"/>
    <w:pPr>
      <w:ind w:left="1200"/>
    </w:pPr>
  </w:style>
  <w:style w:type="paragraph" w:styleId="TOC7">
    <w:name w:val="toc 7"/>
    <w:basedOn w:val="Normal"/>
    <w:next w:val="Normal"/>
    <w:uiPriority w:val="99"/>
    <w:rsid w:val="00B034D9"/>
    <w:pPr>
      <w:ind w:left="1440"/>
    </w:pPr>
  </w:style>
  <w:style w:type="paragraph" w:styleId="TOC8">
    <w:name w:val="toc 8"/>
    <w:basedOn w:val="Normal"/>
    <w:next w:val="Normal"/>
    <w:uiPriority w:val="99"/>
    <w:rsid w:val="00B034D9"/>
    <w:pPr>
      <w:ind w:left="1680"/>
    </w:pPr>
  </w:style>
  <w:style w:type="paragraph" w:styleId="TOC9">
    <w:name w:val="toc 9"/>
    <w:basedOn w:val="Normal"/>
    <w:next w:val="Normal"/>
    <w:uiPriority w:val="99"/>
    <w:rsid w:val="00B034D9"/>
    <w:pPr>
      <w:ind w:left="1920"/>
    </w:pPr>
  </w:style>
  <w:style w:type="paragraph" w:customStyle="1" w:styleId="BodyText21">
    <w:name w:val="Body Text 21"/>
    <w:basedOn w:val="Normal"/>
    <w:rsid w:val="00B034D9"/>
    <w:pPr>
      <w:spacing w:after="120"/>
      <w:ind w:left="283"/>
    </w:pPr>
  </w:style>
  <w:style w:type="paragraph" w:styleId="BodyText2">
    <w:name w:val="Body Text 2"/>
    <w:basedOn w:val="Normal"/>
    <w:link w:val="BodyText2Char"/>
    <w:uiPriority w:val="99"/>
    <w:rsid w:val="00B034D9"/>
    <w:pPr>
      <w:spacing w:after="120"/>
      <w:ind w:left="283"/>
    </w:pPr>
  </w:style>
  <w:style w:type="paragraph" w:styleId="BodyTextIndent">
    <w:name w:val="Body Text Indent"/>
    <w:basedOn w:val="Normal"/>
    <w:link w:val="BodyTextIndentChar"/>
    <w:uiPriority w:val="99"/>
    <w:rsid w:val="00B034D9"/>
    <w:pPr>
      <w:spacing w:after="120"/>
      <w:ind w:left="283"/>
    </w:pPr>
  </w:style>
  <w:style w:type="paragraph" w:customStyle="1" w:styleId="Contact">
    <w:name w:val="Contact"/>
    <w:basedOn w:val="Normal"/>
    <w:next w:val="Normal"/>
    <w:rsid w:val="008A73FD"/>
    <w:pPr>
      <w:spacing w:before="480" w:after="0"/>
      <w:ind w:left="567" w:hanging="567"/>
      <w:jc w:val="left"/>
    </w:pPr>
    <w:rPr>
      <w:lang w:eastAsia="en-US"/>
    </w:rPr>
  </w:style>
  <w:style w:type="paragraph" w:styleId="ListBullet">
    <w:name w:val="List Bullet"/>
    <w:basedOn w:val="Normal"/>
    <w:rsid w:val="008A73FD"/>
    <w:pPr>
      <w:numPr>
        <w:numId w:val="26"/>
      </w:numPr>
    </w:pPr>
    <w:rPr>
      <w:lang w:eastAsia="en-US"/>
    </w:rPr>
  </w:style>
  <w:style w:type="paragraph" w:customStyle="1" w:styleId="ListBullet1">
    <w:name w:val="List Bullet 1"/>
    <w:basedOn w:val="Text1"/>
    <w:rsid w:val="008A73FD"/>
    <w:pPr>
      <w:numPr>
        <w:numId w:val="27"/>
      </w:numPr>
    </w:pPr>
    <w:rPr>
      <w:lang w:eastAsia="en-US"/>
    </w:rPr>
  </w:style>
  <w:style w:type="paragraph" w:styleId="ListBullet2">
    <w:name w:val="List Bullet 2"/>
    <w:basedOn w:val="Text2"/>
    <w:rsid w:val="008A73FD"/>
    <w:pPr>
      <w:numPr>
        <w:numId w:val="28"/>
      </w:numPr>
      <w:tabs>
        <w:tab w:val="clear" w:pos="2160"/>
      </w:tabs>
    </w:pPr>
    <w:rPr>
      <w:lang w:eastAsia="en-US"/>
    </w:rPr>
  </w:style>
  <w:style w:type="paragraph" w:styleId="ListBullet3">
    <w:name w:val="List Bullet 3"/>
    <w:basedOn w:val="Text3"/>
    <w:rsid w:val="008A73FD"/>
    <w:pPr>
      <w:numPr>
        <w:numId w:val="29"/>
      </w:numPr>
      <w:tabs>
        <w:tab w:val="clear" w:pos="2302"/>
      </w:tabs>
    </w:pPr>
    <w:rPr>
      <w:lang w:eastAsia="en-US"/>
    </w:rPr>
  </w:style>
  <w:style w:type="paragraph" w:styleId="ListBullet4">
    <w:name w:val="List Bullet 4"/>
    <w:basedOn w:val="Text4"/>
    <w:rsid w:val="008A73FD"/>
    <w:pPr>
      <w:numPr>
        <w:numId w:val="30"/>
      </w:numPr>
    </w:pPr>
    <w:rPr>
      <w:lang w:eastAsia="en-US"/>
    </w:rPr>
  </w:style>
  <w:style w:type="paragraph" w:customStyle="1" w:styleId="ListDash">
    <w:name w:val="List Dash"/>
    <w:basedOn w:val="Normal"/>
    <w:rsid w:val="008A73FD"/>
    <w:pPr>
      <w:numPr>
        <w:numId w:val="31"/>
      </w:numPr>
    </w:pPr>
    <w:rPr>
      <w:lang w:eastAsia="en-US"/>
    </w:rPr>
  </w:style>
  <w:style w:type="paragraph" w:customStyle="1" w:styleId="ListDash1">
    <w:name w:val="List Dash 1"/>
    <w:basedOn w:val="Text1"/>
    <w:rsid w:val="008A73FD"/>
    <w:pPr>
      <w:numPr>
        <w:numId w:val="32"/>
      </w:numPr>
    </w:pPr>
    <w:rPr>
      <w:lang w:eastAsia="en-US"/>
    </w:rPr>
  </w:style>
  <w:style w:type="paragraph" w:customStyle="1" w:styleId="ListDash2">
    <w:name w:val="List Dash 2"/>
    <w:basedOn w:val="Text2"/>
    <w:rsid w:val="008A73FD"/>
    <w:pPr>
      <w:numPr>
        <w:numId w:val="33"/>
      </w:numPr>
      <w:tabs>
        <w:tab w:val="clear" w:pos="2160"/>
      </w:tabs>
    </w:pPr>
    <w:rPr>
      <w:lang w:eastAsia="en-US"/>
    </w:rPr>
  </w:style>
  <w:style w:type="paragraph" w:customStyle="1" w:styleId="ListDash3">
    <w:name w:val="List Dash 3"/>
    <w:basedOn w:val="Text3"/>
    <w:rsid w:val="008A73FD"/>
    <w:pPr>
      <w:numPr>
        <w:numId w:val="34"/>
      </w:numPr>
      <w:tabs>
        <w:tab w:val="clear" w:pos="2302"/>
      </w:tabs>
    </w:pPr>
    <w:rPr>
      <w:lang w:eastAsia="en-US"/>
    </w:rPr>
  </w:style>
  <w:style w:type="paragraph" w:customStyle="1" w:styleId="ListDash4">
    <w:name w:val="List Dash 4"/>
    <w:basedOn w:val="Text4"/>
    <w:rsid w:val="008A73FD"/>
    <w:pPr>
      <w:numPr>
        <w:numId w:val="35"/>
      </w:numPr>
    </w:pPr>
    <w:rPr>
      <w:lang w:eastAsia="en-US"/>
    </w:rPr>
  </w:style>
  <w:style w:type="paragraph" w:styleId="ListNumber">
    <w:name w:val="List Number"/>
    <w:basedOn w:val="Normal"/>
    <w:rsid w:val="008A73FD"/>
    <w:pPr>
      <w:numPr>
        <w:numId w:val="36"/>
      </w:numPr>
    </w:pPr>
    <w:rPr>
      <w:lang w:eastAsia="en-US"/>
    </w:rPr>
  </w:style>
  <w:style w:type="paragraph" w:customStyle="1" w:styleId="ListNumber1">
    <w:name w:val="List Number 1"/>
    <w:basedOn w:val="Text1"/>
    <w:rsid w:val="008A73FD"/>
    <w:pPr>
      <w:numPr>
        <w:numId w:val="37"/>
      </w:numPr>
    </w:pPr>
    <w:rPr>
      <w:lang w:eastAsia="en-US"/>
    </w:rPr>
  </w:style>
  <w:style w:type="paragraph" w:styleId="ListNumber2">
    <w:name w:val="List Number 2"/>
    <w:basedOn w:val="Text2"/>
    <w:rsid w:val="008A73FD"/>
    <w:pPr>
      <w:numPr>
        <w:numId w:val="38"/>
      </w:numPr>
      <w:tabs>
        <w:tab w:val="clear" w:pos="2160"/>
      </w:tabs>
    </w:pPr>
    <w:rPr>
      <w:lang w:eastAsia="en-US"/>
    </w:rPr>
  </w:style>
  <w:style w:type="paragraph" w:styleId="ListNumber3">
    <w:name w:val="List Number 3"/>
    <w:basedOn w:val="Text3"/>
    <w:rsid w:val="008A73FD"/>
    <w:pPr>
      <w:numPr>
        <w:numId w:val="39"/>
      </w:numPr>
      <w:tabs>
        <w:tab w:val="clear" w:pos="2302"/>
      </w:tabs>
    </w:pPr>
    <w:rPr>
      <w:lang w:eastAsia="en-US"/>
    </w:rPr>
  </w:style>
  <w:style w:type="paragraph" w:styleId="ListNumber4">
    <w:name w:val="List Number 4"/>
    <w:basedOn w:val="Text4"/>
    <w:rsid w:val="008A73FD"/>
    <w:pPr>
      <w:numPr>
        <w:numId w:val="40"/>
      </w:numPr>
    </w:pPr>
    <w:rPr>
      <w:lang w:eastAsia="en-US"/>
    </w:rPr>
  </w:style>
  <w:style w:type="paragraph" w:customStyle="1" w:styleId="ListNumberLevel2">
    <w:name w:val="List Number (Level 2)"/>
    <w:basedOn w:val="Normal"/>
    <w:rsid w:val="008A73FD"/>
    <w:pPr>
      <w:numPr>
        <w:ilvl w:val="1"/>
        <w:numId w:val="36"/>
      </w:numPr>
    </w:pPr>
    <w:rPr>
      <w:lang w:eastAsia="en-US"/>
    </w:rPr>
  </w:style>
  <w:style w:type="paragraph" w:customStyle="1" w:styleId="ListNumber1Level2">
    <w:name w:val="List Number 1 (Level 2)"/>
    <w:basedOn w:val="Text1"/>
    <w:rsid w:val="008A73FD"/>
    <w:pPr>
      <w:numPr>
        <w:ilvl w:val="1"/>
        <w:numId w:val="37"/>
      </w:numPr>
    </w:pPr>
    <w:rPr>
      <w:lang w:eastAsia="en-US"/>
    </w:rPr>
  </w:style>
  <w:style w:type="paragraph" w:customStyle="1" w:styleId="ListNumber2Level2">
    <w:name w:val="List Number 2 (Level 2)"/>
    <w:basedOn w:val="Text2"/>
    <w:rsid w:val="008A73FD"/>
    <w:pPr>
      <w:numPr>
        <w:ilvl w:val="1"/>
        <w:numId w:val="38"/>
      </w:numPr>
      <w:tabs>
        <w:tab w:val="clear" w:pos="2160"/>
      </w:tabs>
    </w:pPr>
    <w:rPr>
      <w:lang w:eastAsia="en-US"/>
    </w:rPr>
  </w:style>
  <w:style w:type="paragraph" w:customStyle="1" w:styleId="ListNumber3Level2">
    <w:name w:val="List Number 3 (Level 2)"/>
    <w:basedOn w:val="Text3"/>
    <w:rsid w:val="008A73FD"/>
    <w:pPr>
      <w:numPr>
        <w:ilvl w:val="1"/>
        <w:numId w:val="39"/>
      </w:numPr>
      <w:tabs>
        <w:tab w:val="clear" w:pos="2302"/>
      </w:tabs>
    </w:pPr>
    <w:rPr>
      <w:lang w:eastAsia="en-US"/>
    </w:rPr>
  </w:style>
  <w:style w:type="paragraph" w:customStyle="1" w:styleId="ListNumber4Level2">
    <w:name w:val="List Number 4 (Level 2)"/>
    <w:basedOn w:val="Text4"/>
    <w:rsid w:val="008A73FD"/>
    <w:pPr>
      <w:numPr>
        <w:ilvl w:val="1"/>
        <w:numId w:val="40"/>
      </w:numPr>
    </w:pPr>
    <w:rPr>
      <w:lang w:eastAsia="en-US"/>
    </w:rPr>
  </w:style>
  <w:style w:type="paragraph" w:customStyle="1" w:styleId="ListNumberLevel3">
    <w:name w:val="List Number (Level 3)"/>
    <w:basedOn w:val="Normal"/>
    <w:rsid w:val="008A73FD"/>
    <w:pPr>
      <w:numPr>
        <w:ilvl w:val="2"/>
        <w:numId w:val="36"/>
      </w:numPr>
    </w:pPr>
    <w:rPr>
      <w:lang w:eastAsia="en-US"/>
    </w:rPr>
  </w:style>
  <w:style w:type="paragraph" w:customStyle="1" w:styleId="ListNumber1Level3">
    <w:name w:val="List Number 1 (Level 3)"/>
    <w:basedOn w:val="Text1"/>
    <w:rsid w:val="008A73FD"/>
    <w:pPr>
      <w:numPr>
        <w:ilvl w:val="2"/>
        <w:numId w:val="37"/>
      </w:numPr>
    </w:pPr>
    <w:rPr>
      <w:lang w:eastAsia="en-US"/>
    </w:rPr>
  </w:style>
  <w:style w:type="paragraph" w:customStyle="1" w:styleId="ListNumber2Level3">
    <w:name w:val="List Number 2 (Level 3)"/>
    <w:basedOn w:val="Text2"/>
    <w:rsid w:val="008A73FD"/>
    <w:pPr>
      <w:numPr>
        <w:ilvl w:val="2"/>
        <w:numId w:val="38"/>
      </w:numPr>
      <w:tabs>
        <w:tab w:val="clear" w:pos="2160"/>
      </w:tabs>
    </w:pPr>
    <w:rPr>
      <w:lang w:eastAsia="en-US"/>
    </w:rPr>
  </w:style>
  <w:style w:type="paragraph" w:customStyle="1" w:styleId="ListNumber3Level3">
    <w:name w:val="List Number 3 (Level 3)"/>
    <w:basedOn w:val="Text3"/>
    <w:rsid w:val="008A73FD"/>
    <w:pPr>
      <w:numPr>
        <w:ilvl w:val="2"/>
        <w:numId w:val="39"/>
      </w:numPr>
      <w:tabs>
        <w:tab w:val="clear" w:pos="2302"/>
      </w:tabs>
    </w:pPr>
    <w:rPr>
      <w:lang w:eastAsia="en-US"/>
    </w:rPr>
  </w:style>
  <w:style w:type="paragraph" w:customStyle="1" w:styleId="ListNumber4Level3">
    <w:name w:val="List Number 4 (Level 3)"/>
    <w:basedOn w:val="Text4"/>
    <w:rsid w:val="008A73FD"/>
    <w:pPr>
      <w:numPr>
        <w:ilvl w:val="2"/>
        <w:numId w:val="40"/>
      </w:numPr>
    </w:pPr>
    <w:rPr>
      <w:lang w:eastAsia="en-US"/>
    </w:rPr>
  </w:style>
  <w:style w:type="paragraph" w:customStyle="1" w:styleId="ListNumberLevel4">
    <w:name w:val="List Number (Level 4)"/>
    <w:basedOn w:val="Normal"/>
    <w:rsid w:val="008A73FD"/>
    <w:pPr>
      <w:numPr>
        <w:ilvl w:val="3"/>
        <w:numId w:val="36"/>
      </w:numPr>
    </w:pPr>
    <w:rPr>
      <w:lang w:eastAsia="en-US"/>
    </w:rPr>
  </w:style>
  <w:style w:type="paragraph" w:customStyle="1" w:styleId="ListNumber1Level4">
    <w:name w:val="List Number 1 (Level 4)"/>
    <w:basedOn w:val="Text1"/>
    <w:rsid w:val="008A73FD"/>
    <w:pPr>
      <w:numPr>
        <w:ilvl w:val="3"/>
        <w:numId w:val="37"/>
      </w:numPr>
    </w:pPr>
    <w:rPr>
      <w:lang w:eastAsia="en-US"/>
    </w:rPr>
  </w:style>
  <w:style w:type="paragraph" w:customStyle="1" w:styleId="ListNumber2Level4">
    <w:name w:val="List Number 2 (Level 4)"/>
    <w:basedOn w:val="Text2"/>
    <w:rsid w:val="008A73FD"/>
    <w:pPr>
      <w:numPr>
        <w:ilvl w:val="3"/>
        <w:numId w:val="38"/>
      </w:numPr>
      <w:tabs>
        <w:tab w:val="clear" w:pos="2160"/>
      </w:tabs>
    </w:pPr>
    <w:rPr>
      <w:lang w:eastAsia="en-US"/>
    </w:rPr>
  </w:style>
  <w:style w:type="paragraph" w:customStyle="1" w:styleId="ListNumber3Level4">
    <w:name w:val="List Number 3 (Level 4)"/>
    <w:basedOn w:val="Text3"/>
    <w:rsid w:val="008A73FD"/>
    <w:pPr>
      <w:numPr>
        <w:ilvl w:val="3"/>
        <w:numId w:val="39"/>
      </w:numPr>
      <w:tabs>
        <w:tab w:val="clear" w:pos="2302"/>
      </w:tabs>
    </w:pPr>
    <w:rPr>
      <w:lang w:eastAsia="en-US"/>
    </w:rPr>
  </w:style>
  <w:style w:type="paragraph" w:customStyle="1" w:styleId="ListNumber4Level4">
    <w:name w:val="List Number 4 (Level 4)"/>
    <w:basedOn w:val="Text4"/>
    <w:rsid w:val="008A73FD"/>
    <w:pPr>
      <w:numPr>
        <w:ilvl w:val="3"/>
        <w:numId w:val="40"/>
      </w:numPr>
    </w:pPr>
    <w:rPr>
      <w:lang w:eastAsia="en-US"/>
    </w:rPr>
  </w:style>
  <w:style w:type="paragraph" w:customStyle="1" w:styleId="TOCHeading1">
    <w:name w:val="TOC Heading1"/>
    <w:basedOn w:val="Normal"/>
    <w:next w:val="Normal"/>
    <w:uiPriority w:val="99"/>
    <w:rsid w:val="00D0104B"/>
    <w:pPr>
      <w:keepNext/>
      <w:spacing w:before="240"/>
      <w:jc w:val="center"/>
    </w:pPr>
    <w:rPr>
      <w:b/>
      <w:lang w:eastAsia="en-US"/>
    </w:rPr>
  </w:style>
  <w:style w:type="paragraph" w:customStyle="1" w:styleId="HeaderLandscape">
    <w:name w:val="HeaderLandscape"/>
    <w:basedOn w:val="Normal"/>
    <w:uiPriority w:val="99"/>
    <w:rsid w:val="00615DC1"/>
    <w:pPr>
      <w:tabs>
        <w:tab w:val="right" w:pos="14003"/>
      </w:tabs>
      <w:spacing w:before="120" w:after="120"/>
    </w:pPr>
    <w:rPr>
      <w:snapToGrid w:val="0"/>
      <w:szCs w:val="24"/>
    </w:rPr>
  </w:style>
  <w:style w:type="paragraph" w:customStyle="1" w:styleId="FooterLandscape">
    <w:name w:val="FooterLandscape"/>
    <w:basedOn w:val="Normal"/>
    <w:uiPriority w:val="99"/>
    <w:rsid w:val="00615DC1"/>
    <w:pPr>
      <w:tabs>
        <w:tab w:val="center" w:pos="7285"/>
        <w:tab w:val="center" w:pos="10913"/>
        <w:tab w:val="right" w:pos="15137"/>
      </w:tabs>
      <w:spacing w:before="360" w:after="0"/>
      <w:ind w:left="-567" w:right="-567"/>
      <w:jc w:val="left"/>
    </w:pPr>
    <w:rPr>
      <w:snapToGrid w:val="0"/>
      <w:szCs w:val="24"/>
    </w:rPr>
  </w:style>
  <w:style w:type="paragraph" w:customStyle="1" w:styleId="NormalCentered">
    <w:name w:val="Normal Centered"/>
    <w:basedOn w:val="Normal"/>
    <w:uiPriority w:val="99"/>
    <w:rsid w:val="00615DC1"/>
    <w:pPr>
      <w:spacing w:before="120" w:after="120"/>
      <w:jc w:val="center"/>
    </w:pPr>
    <w:rPr>
      <w:snapToGrid w:val="0"/>
      <w:szCs w:val="24"/>
    </w:rPr>
  </w:style>
  <w:style w:type="paragraph" w:customStyle="1" w:styleId="NormalLeft">
    <w:name w:val="Normal Left"/>
    <w:basedOn w:val="Normal"/>
    <w:uiPriority w:val="99"/>
    <w:rsid w:val="00615DC1"/>
    <w:pPr>
      <w:spacing w:before="120" w:after="120"/>
      <w:jc w:val="left"/>
    </w:pPr>
    <w:rPr>
      <w:snapToGrid w:val="0"/>
      <w:szCs w:val="24"/>
    </w:rPr>
  </w:style>
  <w:style w:type="paragraph" w:customStyle="1" w:styleId="NormalRight">
    <w:name w:val="Normal Right"/>
    <w:basedOn w:val="Normal"/>
    <w:uiPriority w:val="99"/>
    <w:rsid w:val="00615DC1"/>
    <w:pPr>
      <w:spacing w:before="120" w:after="120"/>
      <w:jc w:val="right"/>
    </w:pPr>
    <w:rPr>
      <w:snapToGrid w:val="0"/>
      <w:szCs w:val="24"/>
    </w:rPr>
  </w:style>
  <w:style w:type="paragraph" w:customStyle="1" w:styleId="QuotedText">
    <w:name w:val="Quoted Text"/>
    <w:basedOn w:val="Normal"/>
    <w:uiPriority w:val="99"/>
    <w:rsid w:val="00615DC1"/>
    <w:pPr>
      <w:spacing w:before="120" w:after="120"/>
      <w:ind w:left="1417"/>
    </w:pPr>
    <w:rPr>
      <w:snapToGrid w:val="0"/>
      <w:szCs w:val="24"/>
    </w:rPr>
  </w:style>
  <w:style w:type="paragraph" w:customStyle="1" w:styleId="Point0">
    <w:name w:val="Point 0"/>
    <w:basedOn w:val="Normal"/>
    <w:uiPriority w:val="99"/>
    <w:rsid w:val="00615DC1"/>
    <w:pPr>
      <w:spacing w:before="120" w:after="120"/>
      <w:ind w:left="850" w:hanging="850"/>
    </w:pPr>
    <w:rPr>
      <w:snapToGrid w:val="0"/>
      <w:szCs w:val="24"/>
    </w:rPr>
  </w:style>
  <w:style w:type="paragraph" w:customStyle="1" w:styleId="Point3">
    <w:name w:val="Point 3"/>
    <w:basedOn w:val="Normal"/>
    <w:uiPriority w:val="99"/>
    <w:rsid w:val="00615DC1"/>
    <w:pPr>
      <w:spacing w:before="120" w:after="120"/>
      <w:ind w:left="2551" w:hanging="567"/>
    </w:pPr>
    <w:rPr>
      <w:snapToGrid w:val="0"/>
      <w:szCs w:val="24"/>
    </w:rPr>
  </w:style>
  <w:style w:type="paragraph" w:customStyle="1" w:styleId="Point4">
    <w:name w:val="Point 4"/>
    <w:basedOn w:val="Normal"/>
    <w:uiPriority w:val="99"/>
    <w:rsid w:val="00615DC1"/>
    <w:pPr>
      <w:spacing w:before="120" w:after="120"/>
      <w:ind w:left="3118" w:hanging="567"/>
    </w:pPr>
    <w:rPr>
      <w:snapToGrid w:val="0"/>
      <w:szCs w:val="24"/>
    </w:rPr>
  </w:style>
  <w:style w:type="paragraph" w:customStyle="1" w:styleId="Tiret0">
    <w:name w:val="Tiret 0"/>
    <w:basedOn w:val="Point0"/>
    <w:uiPriority w:val="99"/>
    <w:rsid w:val="00615DC1"/>
    <w:pPr>
      <w:numPr>
        <w:numId w:val="7"/>
      </w:numPr>
    </w:pPr>
  </w:style>
  <w:style w:type="paragraph" w:customStyle="1" w:styleId="Tiret1">
    <w:name w:val="Tiret 1"/>
    <w:basedOn w:val="Point1"/>
    <w:uiPriority w:val="99"/>
    <w:rsid w:val="00615DC1"/>
    <w:pPr>
      <w:numPr>
        <w:numId w:val="8"/>
      </w:numPr>
    </w:pPr>
    <w:rPr>
      <w:snapToGrid w:val="0"/>
      <w:szCs w:val="24"/>
    </w:rPr>
  </w:style>
  <w:style w:type="paragraph" w:customStyle="1" w:styleId="Tiret2">
    <w:name w:val="Tiret 2"/>
    <w:basedOn w:val="Point2"/>
    <w:uiPriority w:val="99"/>
    <w:rsid w:val="00615DC1"/>
    <w:pPr>
      <w:numPr>
        <w:numId w:val="9"/>
      </w:numPr>
    </w:pPr>
    <w:rPr>
      <w:snapToGrid w:val="0"/>
      <w:szCs w:val="24"/>
    </w:rPr>
  </w:style>
  <w:style w:type="paragraph" w:customStyle="1" w:styleId="Tiret3">
    <w:name w:val="Tiret 3"/>
    <w:basedOn w:val="Point3"/>
    <w:uiPriority w:val="99"/>
    <w:rsid w:val="00615DC1"/>
    <w:pPr>
      <w:numPr>
        <w:numId w:val="10"/>
      </w:numPr>
    </w:pPr>
  </w:style>
  <w:style w:type="paragraph" w:customStyle="1" w:styleId="Tiret4">
    <w:name w:val="Tiret 4"/>
    <w:basedOn w:val="Point4"/>
    <w:uiPriority w:val="99"/>
    <w:rsid w:val="00615DC1"/>
    <w:pPr>
      <w:numPr>
        <w:numId w:val="11"/>
      </w:numPr>
    </w:pPr>
  </w:style>
  <w:style w:type="paragraph" w:customStyle="1" w:styleId="PointDouble0">
    <w:name w:val="PointDouble 0"/>
    <w:basedOn w:val="Normal"/>
    <w:uiPriority w:val="99"/>
    <w:rsid w:val="00615DC1"/>
    <w:pPr>
      <w:tabs>
        <w:tab w:val="left" w:pos="850"/>
      </w:tabs>
      <w:spacing w:before="120" w:after="120"/>
      <w:ind w:left="1417" w:hanging="1417"/>
    </w:pPr>
    <w:rPr>
      <w:snapToGrid w:val="0"/>
      <w:szCs w:val="24"/>
    </w:rPr>
  </w:style>
  <w:style w:type="paragraph" w:customStyle="1" w:styleId="PointDouble1">
    <w:name w:val="PointDouble 1"/>
    <w:basedOn w:val="Normal"/>
    <w:uiPriority w:val="99"/>
    <w:rsid w:val="00615DC1"/>
    <w:pPr>
      <w:tabs>
        <w:tab w:val="left" w:pos="1417"/>
      </w:tabs>
      <w:spacing w:before="120" w:after="120"/>
      <w:ind w:left="1984" w:hanging="1134"/>
    </w:pPr>
    <w:rPr>
      <w:snapToGrid w:val="0"/>
      <w:szCs w:val="24"/>
    </w:rPr>
  </w:style>
  <w:style w:type="paragraph" w:customStyle="1" w:styleId="PointDouble2">
    <w:name w:val="PointDouble 2"/>
    <w:basedOn w:val="Normal"/>
    <w:uiPriority w:val="99"/>
    <w:rsid w:val="00615DC1"/>
    <w:pPr>
      <w:tabs>
        <w:tab w:val="left" w:pos="1984"/>
      </w:tabs>
      <w:spacing w:before="120" w:after="120"/>
      <w:ind w:left="2551" w:hanging="1134"/>
    </w:pPr>
    <w:rPr>
      <w:snapToGrid w:val="0"/>
      <w:szCs w:val="24"/>
    </w:rPr>
  </w:style>
  <w:style w:type="paragraph" w:customStyle="1" w:styleId="PointDouble3">
    <w:name w:val="PointDouble 3"/>
    <w:basedOn w:val="Normal"/>
    <w:uiPriority w:val="99"/>
    <w:rsid w:val="00615DC1"/>
    <w:pPr>
      <w:tabs>
        <w:tab w:val="left" w:pos="2551"/>
      </w:tabs>
      <w:spacing w:before="120" w:after="120"/>
      <w:ind w:left="3118" w:hanging="1134"/>
    </w:pPr>
    <w:rPr>
      <w:snapToGrid w:val="0"/>
      <w:szCs w:val="24"/>
    </w:rPr>
  </w:style>
  <w:style w:type="paragraph" w:customStyle="1" w:styleId="PointDouble4">
    <w:name w:val="PointDouble 4"/>
    <w:basedOn w:val="Normal"/>
    <w:uiPriority w:val="99"/>
    <w:rsid w:val="00615DC1"/>
    <w:pPr>
      <w:tabs>
        <w:tab w:val="left" w:pos="3118"/>
      </w:tabs>
      <w:spacing w:before="120" w:after="120"/>
      <w:ind w:left="3685" w:hanging="1134"/>
    </w:pPr>
    <w:rPr>
      <w:snapToGrid w:val="0"/>
      <w:szCs w:val="24"/>
    </w:rPr>
  </w:style>
  <w:style w:type="paragraph" w:customStyle="1" w:styleId="PointTriple0">
    <w:name w:val="PointTriple 0"/>
    <w:basedOn w:val="Normal"/>
    <w:uiPriority w:val="99"/>
    <w:rsid w:val="00615DC1"/>
    <w:pPr>
      <w:tabs>
        <w:tab w:val="left" w:pos="850"/>
        <w:tab w:val="left" w:pos="1417"/>
      </w:tabs>
      <w:spacing w:before="120" w:after="120"/>
      <w:ind w:left="1984" w:hanging="1984"/>
    </w:pPr>
    <w:rPr>
      <w:snapToGrid w:val="0"/>
      <w:szCs w:val="24"/>
    </w:rPr>
  </w:style>
  <w:style w:type="paragraph" w:customStyle="1" w:styleId="PointTriple1">
    <w:name w:val="PointTriple 1"/>
    <w:basedOn w:val="Normal"/>
    <w:uiPriority w:val="99"/>
    <w:rsid w:val="00615DC1"/>
    <w:pPr>
      <w:tabs>
        <w:tab w:val="left" w:pos="1417"/>
        <w:tab w:val="left" w:pos="1984"/>
      </w:tabs>
      <w:spacing w:before="120" w:after="120"/>
      <w:ind w:left="2551" w:hanging="1701"/>
    </w:pPr>
    <w:rPr>
      <w:snapToGrid w:val="0"/>
      <w:szCs w:val="24"/>
    </w:rPr>
  </w:style>
  <w:style w:type="paragraph" w:customStyle="1" w:styleId="PointTriple2">
    <w:name w:val="PointTriple 2"/>
    <w:basedOn w:val="Normal"/>
    <w:uiPriority w:val="99"/>
    <w:rsid w:val="00615DC1"/>
    <w:pPr>
      <w:tabs>
        <w:tab w:val="left" w:pos="1984"/>
        <w:tab w:val="left" w:pos="2551"/>
      </w:tabs>
      <w:spacing w:before="120" w:after="120"/>
      <w:ind w:left="3118" w:hanging="1701"/>
    </w:pPr>
    <w:rPr>
      <w:snapToGrid w:val="0"/>
      <w:szCs w:val="24"/>
    </w:rPr>
  </w:style>
  <w:style w:type="paragraph" w:customStyle="1" w:styleId="PointTriple3">
    <w:name w:val="PointTriple 3"/>
    <w:basedOn w:val="Normal"/>
    <w:uiPriority w:val="99"/>
    <w:rsid w:val="00615DC1"/>
    <w:pPr>
      <w:tabs>
        <w:tab w:val="left" w:pos="2551"/>
        <w:tab w:val="left" w:pos="3118"/>
      </w:tabs>
      <w:spacing w:before="120" w:after="120"/>
      <w:ind w:left="3685" w:hanging="1701"/>
    </w:pPr>
    <w:rPr>
      <w:snapToGrid w:val="0"/>
      <w:szCs w:val="24"/>
    </w:rPr>
  </w:style>
  <w:style w:type="paragraph" w:customStyle="1" w:styleId="PointTriple4">
    <w:name w:val="PointTriple 4"/>
    <w:basedOn w:val="Normal"/>
    <w:uiPriority w:val="99"/>
    <w:rsid w:val="00615DC1"/>
    <w:pPr>
      <w:tabs>
        <w:tab w:val="left" w:pos="3118"/>
        <w:tab w:val="left" w:pos="3685"/>
      </w:tabs>
      <w:spacing w:before="120" w:after="120"/>
      <w:ind w:left="4252" w:hanging="1701"/>
    </w:pPr>
    <w:rPr>
      <w:snapToGrid w:val="0"/>
      <w:szCs w:val="24"/>
    </w:rPr>
  </w:style>
  <w:style w:type="paragraph" w:customStyle="1" w:styleId="ManualNumPar1">
    <w:name w:val="Manual NumPar 1"/>
    <w:basedOn w:val="Normal"/>
    <w:next w:val="Text1"/>
    <w:uiPriority w:val="99"/>
    <w:rsid w:val="00615DC1"/>
    <w:pPr>
      <w:spacing w:before="120" w:after="120"/>
      <w:ind w:left="850" w:hanging="850"/>
    </w:pPr>
    <w:rPr>
      <w:snapToGrid w:val="0"/>
      <w:szCs w:val="24"/>
    </w:rPr>
  </w:style>
  <w:style w:type="paragraph" w:customStyle="1" w:styleId="ManualNumPar2">
    <w:name w:val="Manual NumPar 2"/>
    <w:basedOn w:val="Normal"/>
    <w:next w:val="Text2"/>
    <w:uiPriority w:val="99"/>
    <w:rsid w:val="00615DC1"/>
    <w:pPr>
      <w:spacing w:before="120" w:after="120"/>
      <w:ind w:left="850" w:hanging="850"/>
    </w:pPr>
    <w:rPr>
      <w:snapToGrid w:val="0"/>
      <w:szCs w:val="24"/>
    </w:rPr>
  </w:style>
  <w:style w:type="paragraph" w:customStyle="1" w:styleId="ManualNumPar3">
    <w:name w:val="Manual NumPar 3"/>
    <w:basedOn w:val="Normal"/>
    <w:next w:val="Text3"/>
    <w:uiPriority w:val="99"/>
    <w:rsid w:val="00615DC1"/>
    <w:pPr>
      <w:spacing w:before="120" w:after="120"/>
      <w:ind w:left="850" w:hanging="850"/>
    </w:pPr>
    <w:rPr>
      <w:snapToGrid w:val="0"/>
      <w:szCs w:val="24"/>
    </w:rPr>
  </w:style>
  <w:style w:type="paragraph" w:customStyle="1" w:styleId="ManualNumPar4">
    <w:name w:val="Manual NumPar 4"/>
    <w:basedOn w:val="Normal"/>
    <w:next w:val="Text4"/>
    <w:uiPriority w:val="99"/>
    <w:rsid w:val="00615DC1"/>
    <w:pPr>
      <w:spacing w:before="120" w:after="120"/>
      <w:ind w:left="850" w:hanging="850"/>
    </w:pPr>
    <w:rPr>
      <w:snapToGrid w:val="0"/>
      <w:szCs w:val="24"/>
    </w:rPr>
  </w:style>
  <w:style w:type="paragraph" w:customStyle="1" w:styleId="QuotedNumPar">
    <w:name w:val="Quoted NumPar"/>
    <w:basedOn w:val="Normal"/>
    <w:uiPriority w:val="99"/>
    <w:rsid w:val="00615DC1"/>
    <w:pPr>
      <w:spacing w:before="120" w:after="120"/>
      <w:ind w:left="1417" w:hanging="567"/>
    </w:pPr>
    <w:rPr>
      <w:snapToGrid w:val="0"/>
      <w:szCs w:val="24"/>
    </w:rPr>
  </w:style>
  <w:style w:type="paragraph" w:customStyle="1" w:styleId="ManualHeading1">
    <w:name w:val="Manual Heading 1"/>
    <w:basedOn w:val="Normal"/>
    <w:next w:val="Text1"/>
    <w:uiPriority w:val="99"/>
    <w:rsid w:val="00615DC1"/>
    <w:pPr>
      <w:keepNext/>
      <w:tabs>
        <w:tab w:val="left" w:pos="850"/>
      </w:tabs>
      <w:spacing w:before="360" w:after="120"/>
      <w:ind w:left="850" w:hanging="850"/>
      <w:outlineLvl w:val="0"/>
    </w:pPr>
    <w:rPr>
      <w:b/>
      <w:bCs/>
      <w:smallCaps/>
      <w:snapToGrid w:val="0"/>
      <w:szCs w:val="24"/>
    </w:rPr>
  </w:style>
  <w:style w:type="paragraph" w:customStyle="1" w:styleId="ManualHeading2">
    <w:name w:val="Manual Heading 2"/>
    <w:basedOn w:val="Normal"/>
    <w:next w:val="Text2"/>
    <w:uiPriority w:val="99"/>
    <w:rsid w:val="00615DC1"/>
    <w:pPr>
      <w:keepNext/>
      <w:tabs>
        <w:tab w:val="left" w:pos="850"/>
      </w:tabs>
      <w:spacing w:before="120" w:after="120"/>
      <w:ind w:left="850" w:hanging="850"/>
      <w:outlineLvl w:val="1"/>
    </w:pPr>
    <w:rPr>
      <w:b/>
      <w:bCs/>
      <w:snapToGrid w:val="0"/>
      <w:szCs w:val="24"/>
    </w:rPr>
  </w:style>
  <w:style w:type="paragraph" w:customStyle="1" w:styleId="ManualHeading3">
    <w:name w:val="Manual Heading 3"/>
    <w:basedOn w:val="Normal"/>
    <w:next w:val="Text3"/>
    <w:uiPriority w:val="99"/>
    <w:rsid w:val="00615DC1"/>
    <w:pPr>
      <w:keepNext/>
      <w:tabs>
        <w:tab w:val="left" w:pos="850"/>
      </w:tabs>
      <w:spacing w:before="120" w:after="120"/>
      <w:ind w:left="850" w:hanging="850"/>
      <w:outlineLvl w:val="2"/>
    </w:pPr>
    <w:rPr>
      <w:i/>
      <w:iCs/>
      <w:snapToGrid w:val="0"/>
      <w:szCs w:val="24"/>
    </w:rPr>
  </w:style>
  <w:style w:type="paragraph" w:customStyle="1" w:styleId="ManualHeading4">
    <w:name w:val="Manual Heading 4"/>
    <w:basedOn w:val="Normal"/>
    <w:next w:val="Text4"/>
    <w:uiPriority w:val="99"/>
    <w:rsid w:val="00615DC1"/>
    <w:pPr>
      <w:keepNext/>
      <w:tabs>
        <w:tab w:val="left" w:pos="850"/>
      </w:tabs>
      <w:spacing w:before="120" w:after="120"/>
      <w:ind w:left="850" w:hanging="850"/>
      <w:outlineLvl w:val="3"/>
    </w:pPr>
    <w:rPr>
      <w:snapToGrid w:val="0"/>
      <w:szCs w:val="24"/>
    </w:rPr>
  </w:style>
  <w:style w:type="paragraph" w:customStyle="1" w:styleId="ChapterTitle">
    <w:name w:val="ChapterTitle"/>
    <w:basedOn w:val="Normal"/>
    <w:next w:val="Normal"/>
    <w:uiPriority w:val="99"/>
    <w:rsid w:val="00615DC1"/>
    <w:pPr>
      <w:keepNext/>
      <w:spacing w:before="120" w:after="360"/>
      <w:jc w:val="center"/>
    </w:pPr>
    <w:rPr>
      <w:b/>
      <w:bCs/>
      <w:snapToGrid w:val="0"/>
      <w:sz w:val="32"/>
      <w:szCs w:val="32"/>
    </w:rPr>
  </w:style>
  <w:style w:type="paragraph" w:customStyle="1" w:styleId="PartTitle">
    <w:name w:val="PartTitle"/>
    <w:basedOn w:val="Normal"/>
    <w:next w:val="ChapterTitle"/>
    <w:uiPriority w:val="99"/>
    <w:rsid w:val="00615DC1"/>
    <w:pPr>
      <w:keepNext/>
      <w:pageBreakBefore/>
      <w:spacing w:before="120" w:after="360"/>
      <w:jc w:val="center"/>
    </w:pPr>
    <w:rPr>
      <w:b/>
      <w:bCs/>
      <w:snapToGrid w:val="0"/>
      <w:sz w:val="36"/>
      <w:szCs w:val="36"/>
    </w:rPr>
  </w:style>
  <w:style w:type="paragraph" w:customStyle="1" w:styleId="SectionTitle">
    <w:name w:val="SectionTitle"/>
    <w:basedOn w:val="Normal"/>
    <w:next w:val="Heading1"/>
    <w:uiPriority w:val="99"/>
    <w:rsid w:val="00615DC1"/>
    <w:pPr>
      <w:keepNext/>
      <w:spacing w:before="120" w:after="360"/>
      <w:jc w:val="center"/>
    </w:pPr>
    <w:rPr>
      <w:b/>
      <w:bCs/>
      <w:smallCaps/>
      <w:snapToGrid w:val="0"/>
      <w:sz w:val="28"/>
      <w:szCs w:val="28"/>
    </w:rPr>
  </w:style>
  <w:style w:type="paragraph" w:customStyle="1" w:styleId="TableTitle">
    <w:name w:val="Table Title"/>
    <w:basedOn w:val="Normal"/>
    <w:next w:val="Normal"/>
    <w:uiPriority w:val="99"/>
    <w:rsid w:val="00615DC1"/>
    <w:pPr>
      <w:spacing w:before="120" w:after="120"/>
      <w:jc w:val="center"/>
    </w:pPr>
    <w:rPr>
      <w:b/>
      <w:bCs/>
      <w:snapToGrid w:val="0"/>
      <w:szCs w:val="24"/>
    </w:rPr>
  </w:style>
  <w:style w:type="character" w:customStyle="1" w:styleId="Marker">
    <w:name w:val="Marker"/>
    <w:uiPriority w:val="99"/>
    <w:rsid w:val="00615DC1"/>
    <w:rPr>
      <w:color w:val="0000FF"/>
      <w:lang w:val="ro-RO"/>
    </w:rPr>
  </w:style>
  <w:style w:type="character" w:customStyle="1" w:styleId="Marker1">
    <w:name w:val="Marker1"/>
    <w:uiPriority w:val="99"/>
    <w:rsid w:val="00615DC1"/>
    <w:rPr>
      <w:color w:val="008000"/>
      <w:lang w:val="fr-FR"/>
    </w:rPr>
  </w:style>
  <w:style w:type="character" w:customStyle="1" w:styleId="Marker2">
    <w:name w:val="Marker2"/>
    <w:uiPriority w:val="99"/>
    <w:rsid w:val="00615DC1"/>
    <w:rPr>
      <w:color w:val="FF0000"/>
      <w:lang w:val="fr-FR"/>
    </w:rPr>
  </w:style>
  <w:style w:type="paragraph" w:customStyle="1" w:styleId="Annexetitreacte">
    <w:name w:val="Annexe titre (acte)"/>
    <w:basedOn w:val="Normal"/>
    <w:next w:val="Normal"/>
    <w:uiPriority w:val="99"/>
    <w:rsid w:val="00615DC1"/>
    <w:pPr>
      <w:spacing w:before="120" w:after="120"/>
      <w:jc w:val="center"/>
    </w:pPr>
    <w:rPr>
      <w:b/>
      <w:bCs/>
      <w:snapToGrid w:val="0"/>
      <w:szCs w:val="24"/>
      <w:u w:val="single"/>
    </w:rPr>
  </w:style>
  <w:style w:type="paragraph" w:customStyle="1" w:styleId="Annexetitreexposglobal">
    <w:name w:val="Annexe titre (exposé global)"/>
    <w:basedOn w:val="Normal"/>
    <w:next w:val="Normal"/>
    <w:uiPriority w:val="99"/>
    <w:rsid w:val="00615DC1"/>
    <w:pPr>
      <w:spacing w:before="120" w:after="120"/>
      <w:jc w:val="center"/>
    </w:pPr>
    <w:rPr>
      <w:b/>
      <w:bCs/>
      <w:snapToGrid w:val="0"/>
      <w:szCs w:val="24"/>
      <w:u w:val="single"/>
    </w:rPr>
  </w:style>
  <w:style w:type="paragraph" w:customStyle="1" w:styleId="Annexetitreexpos">
    <w:name w:val="Annexe titre (exposé)"/>
    <w:basedOn w:val="Normal"/>
    <w:next w:val="Normal"/>
    <w:uiPriority w:val="99"/>
    <w:rsid w:val="00615DC1"/>
    <w:pPr>
      <w:spacing w:before="120" w:after="120"/>
      <w:jc w:val="center"/>
    </w:pPr>
    <w:rPr>
      <w:b/>
      <w:bCs/>
      <w:snapToGrid w:val="0"/>
      <w:szCs w:val="24"/>
      <w:u w:val="single"/>
    </w:rPr>
  </w:style>
  <w:style w:type="paragraph" w:customStyle="1" w:styleId="Annexetitrefichefinacte">
    <w:name w:val="Annexe titre (fiche fin. acte)"/>
    <w:basedOn w:val="Normal"/>
    <w:next w:val="Normal"/>
    <w:uiPriority w:val="99"/>
    <w:rsid w:val="00615DC1"/>
    <w:pPr>
      <w:spacing w:before="120" w:after="120"/>
      <w:jc w:val="center"/>
    </w:pPr>
    <w:rPr>
      <w:b/>
      <w:bCs/>
      <w:snapToGrid w:val="0"/>
      <w:szCs w:val="24"/>
      <w:u w:val="single"/>
    </w:rPr>
  </w:style>
  <w:style w:type="paragraph" w:customStyle="1" w:styleId="Annexetitrefichefinglobale">
    <w:name w:val="Annexe titre (fiche fin. globale)"/>
    <w:basedOn w:val="Normal"/>
    <w:next w:val="Normal"/>
    <w:uiPriority w:val="99"/>
    <w:rsid w:val="00615DC1"/>
    <w:pPr>
      <w:spacing w:before="120" w:after="120"/>
      <w:jc w:val="center"/>
    </w:pPr>
    <w:rPr>
      <w:b/>
      <w:bCs/>
      <w:snapToGrid w:val="0"/>
      <w:szCs w:val="24"/>
      <w:u w:val="single"/>
    </w:rPr>
  </w:style>
  <w:style w:type="paragraph" w:customStyle="1" w:styleId="Annexetitreglobale">
    <w:name w:val="Annexe titre (globale)"/>
    <w:basedOn w:val="Normal"/>
    <w:next w:val="Normal"/>
    <w:uiPriority w:val="99"/>
    <w:rsid w:val="00615DC1"/>
    <w:pPr>
      <w:spacing w:before="120" w:after="120"/>
      <w:jc w:val="center"/>
    </w:pPr>
    <w:rPr>
      <w:b/>
      <w:bCs/>
      <w:snapToGrid w:val="0"/>
      <w:szCs w:val="24"/>
      <w:u w:val="single"/>
    </w:rPr>
  </w:style>
  <w:style w:type="paragraph" w:customStyle="1" w:styleId="Applicationdirecte">
    <w:name w:val="Application directe"/>
    <w:basedOn w:val="Normal"/>
    <w:next w:val="Fait"/>
    <w:uiPriority w:val="99"/>
    <w:rsid w:val="00615DC1"/>
    <w:pPr>
      <w:spacing w:before="480" w:after="120"/>
    </w:pPr>
    <w:rPr>
      <w:snapToGrid w:val="0"/>
      <w:szCs w:val="24"/>
    </w:rPr>
  </w:style>
  <w:style w:type="paragraph" w:customStyle="1" w:styleId="Avertissementtitre">
    <w:name w:val="Avertissement titre"/>
    <w:basedOn w:val="Normal"/>
    <w:next w:val="Normal"/>
    <w:uiPriority w:val="99"/>
    <w:rsid w:val="00615DC1"/>
    <w:pPr>
      <w:keepNext/>
      <w:spacing w:before="480" w:after="120"/>
    </w:pPr>
    <w:rPr>
      <w:snapToGrid w:val="0"/>
      <w:szCs w:val="24"/>
      <w:u w:val="single"/>
    </w:rPr>
  </w:style>
  <w:style w:type="paragraph" w:customStyle="1" w:styleId="Confidence">
    <w:name w:val="Confidence"/>
    <w:basedOn w:val="Normal"/>
    <w:next w:val="Normal"/>
    <w:uiPriority w:val="99"/>
    <w:rsid w:val="00615DC1"/>
    <w:pPr>
      <w:spacing w:before="360" w:after="120"/>
      <w:jc w:val="center"/>
    </w:pPr>
    <w:rPr>
      <w:snapToGrid w:val="0"/>
      <w:szCs w:val="24"/>
    </w:rPr>
  </w:style>
  <w:style w:type="paragraph" w:customStyle="1" w:styleId="Confidentialit">
    <w:name w:val="Confidentialité"/>
    <w:basedOn w:val="Normal"/>
    <w:next w:val="Statut"/>
    <w:uiPriority w:val="99"/>
    <w:rsid w:val="00615DC1"/>
    <w:pPr>
      <w:spacing w:before="240"/>
      <w:ind w:left="5103"/>
    </w:pPr>
    <w:rPr>
      <w:snapToGrid w:val="0"/>
      <w:szCs w:val="24"/>
      <w:u w:val="single"/>
    </w:rPr>
  </w:style>
  <w:style w:type="paragraph" w:customStyle="1" w:styleId="Considrant">
    <w:name w:val="Considérant"/>
    <w:basedOn w:val="Normal"/>
    <w:uiPriority w:val="99"/>
    <w:rsid w:val="00615DC1"/>
    <w:pPr>
      <w:numPr>
        <w:numId w:val="12"/>
      </w:numPr>
      <w:spacing w:before="120" w:after="120"/>
    </w:pPr>
    <w:rPr>
      <w:snapToGrid w:val="0"/>
      <w:szCs w:val="24"/>
    </w:rPr>
  </w:style>
  <w:style w:type="paragraph" w:customStyle="1" w:styleId="Corrigendum">
    <w:name w:val="Corrigendum"/>
    <w:basedOn w:val="Normal"/>
    <w:next w:val="Normal"/>
    <w:uiPriority w:val="99"/>
    <w:rsid w:val="00615DC1"/>
    <w:pPr>
      <w:jc w:val="left"/>
    </w:pPr>
    <w:rPr>
      <w:snapToGrid w:val="0"/>
      <w:szCs w:val="24"/>
    </w:rPr>
  </w:style>
  <w:style w:type="paragraph" w:customStyle="1" w:styleId="Datedadoption">
    <w:name w:val="Date d'adoption"/>
    <w:basedOn w:val="Normal"/>
    <w:next w:val="Titreobjet"/>
    <w:uiPriority w:val="99"/>
    <w:rsid w:val="00615DC1"/>
    <w:pPr>
      <w:spacing w:before="360" w:after="0"/>
      <w:jc w:val="center"/>
    </w:pPr>
    <w:rPr>
      <w:b/>
      <w:bCs/>
      <w:snapToGrid w:val="0"/>
      <w:szCs w:val="24"/>
    </w:rPr>
  </w:style>
  <w:style w:type="paragraph" w:customStyle="1" w:styleId="Emission">
    <w:name w:val="Emission"/>
    <w:basedOn w:val="Normal"/>
    <w:next w:val="Rfrenceinstitutionelle"/>
    <w:uiPriority w:val="99"/>
    <w:rsid w:val="00615DC1"/>
    <w:pPr>
      <w:spacing w:after="0"/>
      <w:ind w:left="5103"/>
      <w:jc w:val="left"/>
    </w:pPr>
    <w:rPr>
      <w:snapToGrid w:val="0"/>
      <w:szCs w:val="24"/>
    </w:rPr>
  </w:style>
  <w:style w:type="paragraph" w:customStyle="1" w:styleId="Exposdesmotifstitre">
    <w:name w:val="Exposé des motifs titre"/>
    <w:basedOn w:val="Normal"/>
    <w:next w:val="Normal"/>
    <w:uiPriority w:val="99"/>
    <w:rsid w:val="00615DC1"/>
    <w:pPr>
      <w:spacing w:before="120" w:after="120"/>
      <w:jc w:val="center"/>
    </w:pPr>
    <w:rPr>
      <w:b/>
      <w:bCs/>
      <w:snapToGrid w:val="0"/>
      <w:szCs w:val="24"/>
      <w:u w:val="single"/>
    </w:rPr>
  </w:style>
  <w:style w:type="paragraph" w:customStyle="1" w:styleId="Exposdesmotifstitreglobal">
    <w:name w:val="Exposé des motifs titre (global)"/>
    <w:basedOn w:val="Normal"/>
    <w:next w:val="Normal"/>
    <w:uiPriority w:val="99"/>
    <w:rsid w:val="00615DC1"/>
    <w:pPr>
      <w:spacing w:before="120" w:after="120"/>
      <w:jc w:val="center"/>
    </w:pPr>
    <w:rPr>
      <w:b/>
      <w:bCs/>
      <w:snapToGrid w:val="0"/>
      <w:szCs w:val="24"/>
      <w:u w:val="single"/>
    </w:rPr>
  </w:style>
  <w:style w:type="paragraph" w:customStyle="1" w:styleId="Fait">
    <w:name w:val="Fait à"/>
    <w:basedOn w:val="Normal"/>
    <w:next w:val="Institutionquisigne"/>
    <w:uiPriority w:val="99"/>
    <w:rsid w:val="00615DC1"/>
    <w:pPr>
      <w:keepNext/>
      <w:spacing w:before="120" w:after="0"/>
    </w:pPr>
    <w:rPr>
      <w:snapToGrid w:val="0"/>
      <w:szCs w:val="24"/>
    </w:rPr>
  </w:style>
  <w:style w:type="paragraph" w:customStyle="1" w:styleId="Formuledadoption">
    <w:name w:val="Formule d'adoption"/>
    <w:basedOn w:val="Normal"/>
    <w:next w:val="Titrearticle"/>
    <w:uiPriority w:val="99"/>
    <w:rsid w:val="00615DC1"/>
    <w:pPr>
      <w:keepNext/>
      <w:spacing w:before="120" w:after="120"/>
    </w:pPr>
    <w:rPr>
      <w:snapToGrid w:val="0"/>
      <w:szCs w:val="24"/>
    </w:rPr>
  </w:style>
  <w:style w:type="paragraph" w:customStyle="1" w:styleId="Institutionquiagit">
    <w:name w:val="Institution qui agit"/>
    <w:basedOn w:val="Normal"/>
    <w:next w:val="Normal"/>
    <w:uiPriority w:val="99"/>
    <w:rsid w:val="00615DC1"/>
    <w:pPr>
      <w:keepNext/>
      <w:spacing w:before="600" w:after="120"/>
    </w:pPr>
    <w:rPr>
      <w:snapToGrid w:val="0"/>
      <w:szCs w:val="24"/>
    </w:rPr>
  </w:style>
  <w:style w:type="paragraph" w:customStyle="1" w:styleId="Institutionquisigne">
    <w:name w:val="Institution qui signe"/>
    <w:basedOn w:val="Normal"/>
    <w:next w:val="Personnequisigne"/>
    <w:uiPriority w:val="99"/>
    <w:rsid w:val="00615DC1"/>
    <w:pPr>
      <w:keepNext/>
      <w:tabs>
        <w:tab w:val="left" w:pos="4252"/>
      </w:tabs>
      <w:spacing w:before="720" w:after="0"/>
    </w:pPr>
    <w:rPr>
      <w:i/>
      <w:iCs/>
      <w:snapToGrid w:val="0"/>
      <w:szCs w:val="24"/>
    </w:rPr>
  </w:style>
  <w:style w:type="paragraph" w:customStyle="1" w:styleId="Langue">
    <w:name w:val="Langue"/>
    <w:basedOn w:val="Normal"/>
    <w:next w:val="Rfrenceinterne"/>
    <w:uiPriority w:val="99"/>
    <w:rsid w:val="00615DC1"/>
    <w:pPr>
      <w:spacing w:after="600"/>
      <w:jc w:val="center"/>
    </w:pPr>
    <w:rPr>
      <w:b/>
      <w:bCs/>
      <w:caps/>
      <w:snapToGrid w:val="0"/>
      <w:szCs w:val="24"/>
    </w:rPr>
  </w:style>
  <w:style w:type="paragraph" w:customStyle="1" w:styleId="Langueoriginale">
    <w:name w:val="Langue originale"/>
    <w:basedOn w:val="Normal"/>
    <w:next w:val="Phrasefinale"/>
    <w:uiPriority w:val="99"/>
    <w:rsid w:val="00615DC1"/>
    <w:pPr>
      <w:spacing w:before="360" w:after="120"/>
      <w:jc w:val="center"/>
    </w:pPr>
    <w:rPr>
      <w:caps/>
      <w:snapToGrid w:val="0"/>
      <w:szCs w:val="24"/>
    </w:rPr>
  </w:style>
  <w:style w:type="paragraph" w:customStyle="1" w:styleId="ManualConsidrant">
    <w:name w:val="Manual Considérant"/>
    <w:basedOn w:val="Normal"/>
    <w:uiPriority w:val="99"/>
    <w:rsid w:val="00615DC1"/>
    <w:pPr>
      <w:spacing w:before="120" w:after="120"/>
      <w:ind w:left="709" w:hanging="709"/>
    </w:pPr>
    <w:rPr>
      <w:snapToGrid w:val="0"/>
      <w:szCs w:val="24"/>
    </w:rPr>
  </w:style>
  <w:style w:type="paragraph" w:customStyle="1" w:styleId="Nomdelinstitution">
    <w:name w:val="Nom de l'institution"/>
    <w:basedOn w:val="Normal"/>
    <w:next w:val="Emission"/>
    <w:uiPriority w:val="99"/>
    <w:rsid w:val="00615DC1"/>
    <w:pPr>
      <w:spacing w:after="0"/>
      <w:jc w:val="left"/>
    </w:pPr>
    <w:rPr>
      <w:rFonts w:ascii="Arial" w:hAnsi="Arial" w:cs="Arial"/>
      <w:snapToGrid w:val="0"/>
      <w:szCs w:val="24"/>
    </w:rPr>
  </w:style>
  <w:style w:type="paragraph" w:customStyle="1" w:styleId="Personnequisigne">
    <w:name w:val="Personne qui signe"/>
    <w:basedOn w:val="Normal"/>
    <w:next w:val="Institutionquisigne"/>
    <w:uiPriority w:val="99"/>
    <w:rsid w:val="00615DC1"/>
    <w:pPr>
      <w:tabs>
        <w:tab w:val="left" w:pos="4252"/>
      </w:tabs>
      <w:spacing w:after="0"/>
      <w:jc w:val="left"/>
    </w:pPr>
    <w:rPr>
      <w:i/>
      <w:iCs/>
      <w:snapToGrid w:val="0"/>
      <w:szCs w:val="24"/>
    </w:rPr>
  </w:style>
  <w:style w:type="paragraph" w:customStyle="1" w:styleId="Phrasefinale">
    <w:name w:val="Phrase finale"/>
    <w:basedOn w:val="Normal"/>
    <w:next w:val="Normal"/>
    <w:uiPriority w:val="99"/>
    <w:rsid w:val="00615DC1"/>
    <w:pPr>
      <w:spacing w:before="360" w:after="0"/>
      <w:jc w:val="center"/>
    </w:pPr>
    <w:rPr>
      <w:snapToGrid w:val="0"/>
      <w:szCs w:val="24"/>
    </w:rPr>
  </w:style>
  <w:style w:type="paragraph" w:customStyle="1" w:styleId="Prliminairetitre">
    <w:name w:val="Préliminaire titre"/>
    <w:basedOn w:val="Normal"/>
    <w:next w:val="Normal"/>
    <w:uiPriority w:val="99"/>
    <w:rsid w:val="00615DC1"/>
    <w:pPr>
      <w:spacing w:before="360" w:after="360"/>
      <w:jc w:val="center"/>
    </w:pPr>
    <w:rPr>
      <w:b/>
      <w:bCs/>
      <w:snapToGrid w:val="0"/>
      <w:szCs w:val="24"/>
    </w:rPr>
  </w:style>
  <w:style w:type="paragraph" w:customStyle="1" w:styleId="Prliminairetype">
    <w:name w:val="Préliminaire type"/>
    <w:basedOn w:val="Normal"/>
    <w:next w:val="Normal"/>
    <w:uiPriority w:val="99"/>
    <w:rsid w:val="00615DC1"/>
    <w:pPr>
      <w:spacing w:before="360" w:after="0"/>
      <w:jc w:val="center"/>
    </w:pPr>
    <w:rPr>
      <w:b/>
      <w:bCs/>
      <w:snapToGrid w:val="0"/>
      <w:szCs w:val="24"/>
    </w:rPr>
  </w:style>
  <w:style w:type="paragraph" w:customStyle="1" w:styleId="Rfrenceinstitutionelle">
    <w:name w:val="Référence institutionelle"/>
    <w:basedOn w:val="Normal"/>
    <w:next w:val="Statut"/>
    <w:uiPriority w:val="99"/>
    <w:rsid w:val="00615DC1"/>
    <w:pPr>
      <w:ind w:left="5103"/>
      <w:jc w:val="left"/>
    </w:pPr>
    <w:rPr>
      <w:snapToGrid w:val="0"/>
      <w:szCs w:val="24"/>
    </w:rPr>
  </w:style>
  <w:style w:type="paragraph" w:customStyle="1" w:styleId="Rfrenceinterinstitutionelle">
    <w:name w:val="Référence interinstitutionelle"/>
    <w:basedOn w:val="Normal"/>
    <w:next w:val="Statut"/>
    <w:uiPriority w:val="99"/>
    <w:rsid w:val="00615DC1"/>
    <w:pPr>
      <w:spacing w:after="0"/>
      <w:ind w:left="5103"/>
      <w:jc w:val="left"/>
    </w:pPr>
    <w:rPr>
      <w:snapToGrid w:val="0"/>
      <w:szCs w:val="24"/>
    </w:rPr>
  </w:style>
  <w:style w:type="paragraph" w:customStyle="1" w:styleId="Rfrenceinterinstitutionelleprliminaire">
    <w:name w:val="Référence interinstitutionelle (préliminaire)"/>
    <w:basedOn w:val="Normal"/>
    <w:next w:val="Normal"/>
    <w:uiPriority w:val="99"/>
    <w:rsid w:val="00615DC1"/>
    <w:pPr>
      <w:spacing w:after="0"/>
      <w:ind w:left="5103"/>
      <w:jc w:val="left"/>
    </w:pPr>
    <w:rPr>
      <w:snapToGrid w:val="0"/>
      <w:szCs w:val="24"/>
    </w:rPr>
  </w:style>
  <w:style w:type="paragraph" w:customStyle="1" w:styleId="Rfrenceinterne">
    <w:name w:val="Référence interne"/>
    <w:basedOn w:val="Normal"/>
    <w:next w:val="Nomdelinstitution"/>
    <w:uiPriority w:val="99"/>
    <w:rsid w:val="00615DC1"/>
    <w:pPr>
      <w:spacing w:after="600"/>
      <w:jc w:val="center"/>
    </w:pPr>
    <w:rPr>
      <w:b/>
      <w:bCs/>
      <w:snapToGrid w:val="0"/>
      <w:szCs w:val="24"/>
    </w:rPr>
  </w:style>
  <w:style w:type="paragraph" w:customStyle="1" w:styleId="Sous-titreobjet">
    <w:name w:val="Sous-titre objet"/>
    <w:basedOn w:val="Normal"/>
    <w:uiPriority w:val="99"/>
    <w:rsid w:val="00615DC1"/>
    <w:pPr>
      <w:spacing w:after="0"/>
      <w:jc w:val="center"/>
    </w:pPr>
    <w:rPr>
      <w:b/>
      <w:bCs/>
      <w:snapToGrid w:val="0"/>
      <w:szCs w:val="24"/>
    </w:rPr>
  </w:style>
  <w:style w:type="paragraph" w:customStyle="1" w:styleId="Sous-titreobjetprliminaire">
    <w:name w:val="Sous-titre objet (préliminaire)"/>
    <w:basedOn w:val="Normal"/>
    <w:uiPriority w:val="99"/>
    <w:rsid w:val="00615DC1"/>
    <w:pPr>
      <w:spacing w:after="0"/>
      <w:jc w:val="center"/>
    </w:pPr>
    <w:rPr>
      <w:b/>
      <w:bCs/>
      <w:snapToGrid w:val="0"/>
      <w:szCs w:val="24"/>
    </w:rPr>
  </w:style>
  <w:style w:type="paragraph" w:customStyle="1" w:styleId="Statut">
    <w:name w:val="Statut"/>
    <w:basedOn w:val="Normal"/>
    <w:next w:val="Typedudocument"/>
    <w:uiPriority w:val="99"/>
    <w:rsid w:val="00615DC1"/>
    <w:pPr>
      <w:spacing w:before="360" w:after="0"/>
      <w:jc w:val="center"/>
    </w:pPr>
    <w:rPr>
      <w:snapToGrid w:val="0"/>
      <w:szCs w:val="24"/>
    </w:rPr>
  </w:style>
  <w:style w:type="paragraph" w:customStyle="1" w:styleId="Statutprliminaire">
    <w:name w:val="Statut (préliminaire)"/>
    <w:basedOn w:val="Normal"/>
    <w:next w:val="Normal"/>
    <w:uiPriority w:val="99"/>
    <w:rsid w:val="00615DC1"/>
    <w:pPr>
      <w:spacing w:before="360" w:after="0"/>
      <w:jc w:val="center"/>
    </w:pPr>
    <w:rPr>
      <w:snapToGrid w:val="0"/>
      <w:szCs w:val="24"/>
    </w:rPr>
  </w:style>
  <w:style w:type="paragraph" w:customStyle="1" w:styleId="Titrearticle">
    <w:name w:val="Titre article"/>
    <w:basedOn w:val="Normal"/>
    <w:next w:val="Normal"/>
    <w:uiPriority w:val="99"/>
    <w:rsid w:val="00615DC1"/>
    <w:pPr>
      <w:keepNext/>
      <w:spacing w:before="360" w:after="120"/>
      <w:jc w:val="center"/>
    </w:pPr>
    <w:rPr>
      <w:i/>
      <w:iCs/>
      <w:snapToGrid w:val="0"/>
      <w:szCs w:val="24"/>
    </w:rPr>
  </w:style>
  <w:style w:type="paragraph" w:customStyle="1" w:styleId="Titreobjet">
    <w:name w:val="Titre objet"/>
    <w:basedOn w:val="Normal"/>
    <w:next w:val="Sous-titreobjet"/>
    <w:uiPriority w:val="99"/>
    <w:rsid w:val="00615DC1"/>
    <w:pPr>
      <w:spacing w:before="360" w:after="360"/>
      <w:jc w:val="center"/>
    </w:pPr>
    <w:rPr>
      <w:b/>
      <w:bCs/>
      <w:snapToGrid w:val="0"/>
      <w:szCs w:val="24"/>
    </w:rPr>
  </w:style>
  <w:style w:type="paragraph" w:customStyle="1" w:styleId="Titreobjetprliminaire">
    <w:name w:val="Titre objet (préliminaire)"/>
    <w:basedOn w:val="Normal"/>
    <w:next w:val="Normal"/>
    <w:uiPriority w:val="99"/>
    <w:rsid w:val="00615DC1"/>
    <w:pPr>
      <w:spacing w:before="360" w:after="360"/>
      <w:jc w:val="center"/>
    </w:pPr>
    <w:rPr>
      <w:b/>
      <w:bCs/>
      <w:snapToGrid w:val="0"/>
      <w:szCs w:val="24"/>
    </w:rPr>
  </w:style>
  <w:style w:type="paragraph" w:customStyle="1" w:styleId="Typedudocument">
    <w:name w:val="Type du document"/>
    <w:basedOn w:val="Normal"/>
    <w:next w:val="Datedadoption"/>
    <w:uiPriority w:val="99"/>
    <w:rsid w:val="00615DC1"/>
    <w:pPr>
      <w:spacing w:before="360" w:after="0"/>
      <w:jc w:val="center"/>
    </w:pPr>
    <w:rPr>
      <w:b/>
      <w:bCs/>
      <w:snapToGrid w:val="0"/>
      <w:szCs w:val="24"/>
    </w:rPr>
  </w:style>
  <w:style w:type="paragraph" w:customStyle="1" w:styleId="Typedudocumentprliminaire">
    <w:name w:val="Type du document (préliminaire)"/>
    <w:basedOn w:val="Normal"/>
    <w:next w:val="Normal"/>
    <w:uiPriority w:val="99"/>
    <w:rsid w:val="00615DC1"/>
    <w:pPr>
      <w:spacing w:before="360" w:after="0"/>
      <w:jc w:val="center"/>
    </w:pPr>
    <w:rPr>
      <w:b/>
      <w:bCs/>
      <w:snapToGrid w:val="0"/>
      <w:szCs w:val="24"/>
    </w:rPr>
  </w:style>
  <w:style w:type="character" w:customStyle="1" w:styleId="Added">
    <w:name w:val="Added"/>
    <w:uiPriority w:val="99"/>
    <w:rsid w:val="00615DC1"/>
    <w:rPr>
      <w:b/>
      <w:bCs/>
      <w:u w:val="single"/>
      <w:lang w:val="fr-FR"/>
    </w:rPr>
  </w:style>
  <w:style w:type="character" w:customStyle="1" w:styleId="Deleted">
    <w:name w:val="Deleted"/>
    <w:uiPriority w:val="99"/>
    <w:rsid w:val="00615DC1"/>
    <w:rPr>
      <w:strike/>
      <w:lang w:val="fr-FR"/>
    </w:rPr>
  </w:style>
  <w:style w:type="paragraph" w:customStyle="1" w:styleId="Fichefinancirestandardtitre">
    <w:name w:val="Fiche financière (standard) titre"/>
    <w:basedOn w:val="Normal"/>
    <w:next w:val="Normal"/>
    <w:uiPriority w:val="99"/>
    <w:rsid w:val="00615DC1"/>
    <w:pPr>
      <w:spacing w:before="120" w:after="120"/>
      <w:jc w:val="center"/>
    </w:pPr>
    <w:rPr>
      <w:b/>
      <w:bCs/>
      <w:snapToGrid w:val="0"/>
      <w:szCs w:val="24"/>
      <w:u w:val="single"/>
    </w:rPr>
  </w:style>
  <w:style w:type="paragraph" w:customStyle="1" w:styleId="Fichefinancirestandardtitreacte">
    <w:name w:val="Fiche financière (standard) titre (acte)"/>
    <w:basedOn w:val="Normal"/>
    <w:next w:val="Normal"/>
    <w:uiPriority w:val="99"/>
    <w:rsid w:val="00615DC1"/>
    <w:pPr>
      <w:spacing w:before="120" w:after="120"/>
      <w:jc w:val="center"/>
    </w:pPr>
    <w:rPr>
      <w:b/>
      <w:bCs/>
      <w:snapToGrid w:val="0"/>
      <w:szCs w:val="24"/>
      <w:u w:val="single"/>
    </w:rPr>
  </w:style>
  <w:style w:type="paragraph" w:customStyle="1" w:styleId="Fichefinanciretravailtitre">
    <w:name w:val="Fiche financière (travail) titre"/>
    <w:basedOn w:val="Normal"/>
    <w:next w:val="Normal"/>
    <w:uiPriority w:val="99"/>
    <w:rsid w:val="00615DC1"/>
    <w:pPr>
      <w:spacing w:before="120" w:after="120"/>
      <w:jc w:val="center"/>
    </w:pPr>
    <w:rPr>
      <w:b/>
      <w:bCs/>
      <w:snapToGrid w:val="0"/>
      <w:szCs w:val="24"/>
      <w:u w:val="single"/>
    </w:rPr>
  </w:style>
  <w:style w:type="paragraph" w:customStyle="1" w:styleId="Fichefinanciretravailtitreacte">
    <w:name w:val="Fiche financière (travail) titre (acte)"/>
    <w:basedOn w:val="Normal"/>
    <w:next w:val="Normal"/>
    <w:uiPriority w:val="99"/>
    <w:rsid w:val="00615DC1"/>
    <w:pPr>
      <w:spacing w:before="120" w:after="120"/>
      <w:jc w:val="center"/>
    </w:pPr>
    <w:rPr>
      <w:b/>
      <w:bCs/>
      <w:snapToGrid w:val="0"/>
      <w:szCs w:val="24"/>
      <w:u w:val="single"/>
    </w:rPr>
  </w:style>
  <w:style w:type="paragraph" w:customStyle="1" w:styleId="Fichefinancireattributiontitre">
    <w:name w:val="Fiche financière (attribution) titre"/>
    <w:basedOn w:val="Normal"/>
    <w:next w:val="Normal"/>
    <w:uiPriority w:val="99"/>
    <w:rsid w:val="00615DC1"/>
    <w:pPr>
      <w:spacing w:before="120" w:after="120"/>
      <w:jc w:val="center"/>
    </w:pPr>
    <w:rPr>
      <w:b/>
      <w:bCs/>
      <w:snapToGrid w:val="0"/>
      <w:szCs w:val="24"/>
      <w:u w:val="single"/>
    </w:rPr>
  </w:style>
  <w:style w:type="paragraph" w:customStyle="1" w:styleId="Fichefinancireattributiontitreacte">
    <w:name w:val="Fiche financière (attribution) titre (acte)"/>
    <w:basedOn w:val="Normal"/>
    <w:next w:val="Normal"/>
    <w:uiPriority w:val="99"/>
    <w:rsid w:val="00615DC1"/>
    <w:pPr>
      <w:spacing w:before="120" w:after="120"/>
      <w:jc w:val="center"/>
    </w:pPr>
    <w:rPr>
      <w:b/>
      <w:bCs/>
      <w:snapToGrid w:val="0"/>
      <w:szCs w:val="24"/>
      <w:u w:val="single"/>
    </w:rPr>
  </w:style>
  <w:style w:type="numbering" w:styleId="111111">
    <w:name w:val="Outline List 2"/>
    <w:basedOn w:val="NoList"/>
    <w:uiPriority w:val="99"/>
    <w:rsid w:val="00615DC1"/>
    <w:pPr>
      <w:numPr>
        <w:numId w:val="4"/>
      </w:numPr>
    </w:pPr>
  </w:style>
  <w:style w:type="numbering" w:styleId="1ai">
    <w:name w:val="Outline List 1"/>
    <w:basedOn w:val="NoList"/>
    <w:uiPriority w:val="99"/>
    <w:rsid w:val="00615DC1"/>
    <w:pPr>
      <w:numPr>
        <w:numId w:val="5"/>
      </w:numPr>
    </w:pPr>
  </w:style>
  <w:style w:type="numbering" w:styleId="ArticleSection">
    <w:name w:val="Outline List 3"/>
    <w:basedOn w:val="NoList"/>
    <w:uiPriority w:val="99"/>
    <w:rsid w:val="00615DC1"/>
    <w:pPr>
      <w:numPr>
        <w:numId w:val="6"/>
      </w:numPr>
    </w:pPr>
  </w:style>
  <w:style w:type="paragraph" w:styleId="BalloonText">
    <w:name w:val="Balloon Text"/>
    <w:basedOn w:val="Normal"/>
    <w:link w:val="BalloonTextChar"/>
    <w:uiPriority w:val="99"/>
    <w:semiHidden/>
    <w:rsid w:val="00615DC1"/>
    <w:pPr>
      <w:spacing w:before="120" w:after="120"/>
    </w:pPr>
    <w:rPr>
      <w:rFonts w:ascii="Tahoma" w:hAnsi="Tahoma" w:cs="Tahoma"/>
      <w:snapToGrid w:val="0"/>
      <w:sz w:val="16"/>
      <w:szCs w:val="16"/>
    </w:rPr>
  </w:style>
  <w:style w:type="character" w:styleId="CommentReference">
    <w:name w:val="annotation reference"/>
    <w:uiPriority w:val="99"/>
    <w:semiHidden/>
    <w:rsid w:val="00615DC1"/>
    <w:rPr>
      <w:sz w:val="16"/>
      <w:szCs w:val="16"/>
    </w:rPr>
  </w:style>
  <w:style w:type="paragraph" w:styleId="CommentSubject">
    <w:name w:val="annotation subject"/>
    <w:basedOn w:val="CommentText"/>
    <w:next w:val="CommentText"/>
    <w:link w:val="CommentSubjectChar"/>
    <w:uiPriority w:val="99"/>
    <w:semiHidden/>
    <w:rsid w:val="00615DC1"/>
    <w:pPr>
      <w:spacing w:before="120" w:after="120"/>
    </w:pPr>
    <w:rPr>
      <w:b/>
      <w:bCs/>
      <w:snapToGrid w:val="0"/>
      <w:szCs w:val="24"/>
    </w:rPr>
  </w:style>
  <w:style w:type="paragraph" w:styleId="E-mailSignature">
    <w:name w:val="E-mail Signature"/>
    <w:basedOn w:val="Normal"/>
    <w:link w:val="E-mailSignatureChar"/>
    <w:uiPriority w:val="99"/>
    <w:rsid w:val="00615DC1"/>
    <w:pPr>
      <w:spacing w:before="120" w:after="120"/>
    </w:pPr>
    <w:rPr>
      <w:snapToGrid w:val="0"/>
      <w:szCs w:val="24"/>
    </w:rPr>
  </w:style>
  <w:style w:type="character" w:styleId="Emphasis">
    <w:name w:val="Emphasis"/>
    <w:uiPriority w:val="99"/>
    <w:qFormat/>
    <w:rsid w:val="00615DC1"/>
    <w:rPr>
      <w:i/>
      <w:iCs/>
    </w:rPr>
  </w:style>
  <w:style w:type="character" w:styleId="EndnoteReference">
    <w:name w:val="endnote reference"/>
    <w:uiPriority w:val="99"/>
    <w:rsid w:val="00615DC1"/>
    <w:rPr>
      <w:vertAlign w:val="superscript"/>
    </w:rPr>
  </w:style>
  <w:style w:type="character" w:styleId="FollowedHyperlink">
    <w:name w:val="FollowedHyperlink"/>
    <w:uiPriority w:val="99"/>
    <w:rsid w:val="00615DC1"/>
    <w:rPr>
      <w:color w:val="800080"/>
      <w:u w:val="single"/>
    </w:rPr>
  </w:style>
  <w:style w:type="character" w:styleId="HTMLAcronym">
    <w:name w:val="HTML Acronym"/>
    <w:basedOn w:val="DefaultParagraphFont"/>
    <w:uiPriority w:val="99"/>
    <w:rsid w:val="00615DC1"/>
  </w:style>
  <w:style w:type="paragraph" w:styleId="HTMLAddress">
    <w:name w:val="HTML Address"/>
    <w:basedOn w:val="Normal"/>
    <w:link w:val="HTMLAddressChar"/>
    <w:uiPriority w:val="99"/>
    <w:rsid w:val="00615DC1"/>
    <w:pPr>
      <w:spacing w:before="120" w:after="120"/>
    </w:pPr>
    <w:rPr>
      <w:i/>
      <w:iCs/>
      <w:snapToGrid w:val="0"/>
      <w:szCs w:val="24"/>
    </w:rPr>
  </w:style>
  <w:style w:type="character" w:styleId="HTMLCite">
    <w:name w:val="HTML Cite"/>
    <w:uiPriority w:val="99"/>
    <w:rsid w:val="00615DC1"/>
    <w:rPr>
      <w:i/>
      <w:iCs/>
    </w:rPr>
  </w:style>
  <w:style w:type="character" w:styleId="HTMLCode">
    <w:name w:val="HTML Code"/>
    <w:uiPriority w:val="99"/>
    <w:rsid w:val="00615DC1"/>
    <w:rPr>
      <w:rFonts w:ascii="Courier New" w:hAnsi="Courier New" w:cs="Courier New"/>
      <w:sz w:val="20"/>
      <w:szCs w:val="20"/>
    </w:rPr>
  </w:style>
  <w:style w:type="character" w:styleId="HTMLDefinition">
    <w:name w:val="HTML Definition"/>
    <w:uiPriority w:val="99"/>
    <w:rsid w:val="00615DC1"/>
    <w:rPr>
      <w:i/>
      <w:iCs/>
    </w:rPr>
  </w:style>
  <w:style w:type="character" w:styleId="HTMLKeyboard">
    <w:name w:val="HTML Keyboard"/>
    <w:uiPriority w:val="99"/>
    <w:rsid w:val="00615DC1"/>
    <w:rPr>
      <w:rFonts w:ascii="Courier New" w:hAnsi="Courier New" w:cs="Courier New"/>
      <w:sz w:val="20"/>
      <w:szCs w:val="20"/>
    </w:rPr>
  </w:style>
  <w:style w:type="paragraph" w:styleId="HTMLPreformatted">
    <w:name w:val="HTML Preformatted"/>
    <w:basedOn w:val="Normal"/>
    <w:link w:val="HTMLPreformattedChar"/>
    <w:uiPriority w:val="99"/>
    <w:rsid w:val="00615DC1"/>
    <w:pPr>
      <w:spacing w:before="120" w:after="120"/>
    </w:pPr>
    <w:rPr>
      <w:rFonts w:ascii="Courier New" w:hAnsi="Courier New" w:cs="Courier New"/>
      <w:snapToGrid w:val="0"/>
      <w:sz w:val="20"/>
      <w:szCs w:val="24"/>
    </w:rPr>
  </w:style>
  <w:style w:type="character" w:styleId="HTMLSample">
    <w:name w:val="HTML Sample"/>
    <w:uiPriority w:val="99"/>
    <w:rsid w:val="00615DC1"/>
    <w:rPr>
      <w:rFonts w:ascii="Courier New" w:hAnsi="Courier New" w:cs="Courier New"/>
    </w:rPr>
  </w:style>
  <w:style w:type="character" w:styleId="HTMLTypewriter">
    <w:name w:val="HTML Typewriter"/>
    <w:uiPriority w:val="99"/>
    <w:rsid w:val="00615DC1"/>
    <w:rPr>
      <w:rFonts w:ascii="Courier New" w:hAnsi="Courier New" w:cs="Courier New"/>
      <w:sz w:val="20"/>
      <w:szCs w:val="20"/>
    </w:rPr>
  </w:style>
  <w:style w:type="character" w:styleId="HTMLVariable">
    <w:name w:val="HTML Variable"/>
    <w:uiPriority w:val="99"/>
    <w:rsid w:val="00615DC1"/>
    <w:rPr>
      <w:i/>
      <w:iCs/>
    </w:rPr>
  </w:style>
  <w:style w:type="character" w:styleId="Hyperlink">
    <w:name w:val="Hyperlink"/>
    <w:rsid w:val="00615DC1"/>
    <w:rPr>
      <w:color w:val="0000FF"/>
      <w:u w:val="single"/>
    </w:rPr>
  </w:style>
  <w:style w:type="character" w:styleId="LineNumber">
    <w:name w:val="line number"/>
    <w:basedOn w:val="DefaultParagraphFont"/>
    <w:uiPriority w:val="99"/>
    <w:rsid w:val="00615DC1"/>
  </w:style>
  <w:style w:type="paragraph" w:styleId="NormalWeb">
    <w:name w:val="Normal (Web)"/>
    <w:basedOn w:val="Normal"/>
    <w:uiPriority w:val="99"/>
    <w:rsid w:val="00615DC1"/>
    <w:pPr>
      <w:spacing w:before="120" w:after="120"/>
    </w:pPr>
    <w:rPr>
      <w:snapToGrid w:val="0"/>
      <w:szCs w:val="24"/>
    </w:rPr>
  </w:style>
  <w:style w:type="character" w:styleId="Strong">
    <w:name w:val="Strong"/>
    <w:uiPriority w:val="99"/>
    <w:qFormat/>
    <w:rsid w:val="00615DC1"/>
    <w:rPr>
      <w:b/>
      <w:bCs/>
    </w:rPr>
  </w:style>
  <w:style w:type="table" w:styleId="Table3Deffects1">
    <w:name w:val="Table 3D effects 1"/>
    <w:basedOn w:val="TableNormal"/>
    <w:uiPriority w:val="99"/>
    <w:rsid w:val="00615DC1"/>
    <w:pPr>
      <w:spacing w:before="120" w:after="12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615DC1"/>
    <w:pPr>
      <w:spacing w:before="120" w:after="12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615DC1"/>
    <w:pPr>
      <w:spacing w:before="120" w:after="12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615DC1"/>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615DC1"/>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615DC1"/>
    <w:pPr>
      <w:spacing w:before="120"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615DC1"/>
    <w:pPr>
      <w:spacing w:before="120" w:after="1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615DC1"/>
    <w:pPr>
      <w:spacing w:before="120"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615DC1"/>
    <w:pPr>
      <w:spacing w:before="120" w:after="1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615DC1"/>
    <w:pPr>
      <w:spacing w:before="120" w:after="1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615DC1"/>
    <w:pPr>
      <w:spacing w:before="120" w:after="1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615DC1"/>
    <w:pPr>
      <w:spacing w:before="120" w:after="12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615DC1"/>
    <w:pPr>
      <w:spacing w:before="120" w:after="1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615DC1"/>
    <w:pPr>
      <w:spacing w:before="120" w:after="12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615DC1"/>
    <w:pPr>
      <w:spacing w:before="120" w:after="1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615DC1"/>
    <w:pPr>
      <w:spacing w:before="120" w:after="1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615DC1"/>
    <w:pPr>
      <w:spacing w:before="120" w:after="1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615DC1"/>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615DC1"/>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615DC1"/>
    <w:pPr>
      <w:spacing w:before="120" w:after="1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615DC1"/>
    <w:pPr>
      <w:spacing w:before="120" w:after="1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615DC1"/>
    <w:pPr>
      <w:spacing w:before="120" w:after="1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615DC1"/>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615DC1"/>
    <w:pPr>
      <w:spacing w:before="120" w:after="1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615DC1"/>
    <w:pPr>
      <w:spacing w:before="120"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615DC1"/>
    <w:pPr>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615DC1"/>
    <w:pPr>
      <w:spacing w:before="120" w:after="1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615DC1"/>
    <w:pPr>
      <w:spacing w:before="120" w:after="1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615DC1"/>
    <w:pPr>
      <w:spacing w:before="120" w:after="1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615DC1"/>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615DC1"/>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615DC1"/>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615DC1"/>
    <w:pPr>
      <w:spacing w:before="120" w:after="1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615DC1"/>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615DC1"/>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615DC1"/>
    <w:pPr>
      <w:spacing w:before="120" w:after="12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615DC1"/>
    <w:pPr>
      <w:spacing w:before="120" w:after="12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615DC1"/>
    <w:pPr>
      <w:spacing w:before="120" w:after="1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615DC1"/>
    <w:pPr>
      <w:spacing w:before="120" w:after="12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615DC1"/>
    <w:pPr>
      <w:spacing w:before="120" w:after="1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615DC1"/>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615DC1"/>
    <w:pPr>
      <w:spacing w:before="120" w:after="1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615DC1"/>
    <w:pPr>
      <w:spacing w:before="120" w:after="1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615DC1"/>
    <w:pPr>
      <w:spacing w:before="120"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uiPriority w:val="99"/>
    <w:rsid w:val="00615DC1"/>
    <w:pPr>
      <w:spacing w:before="120" w:after="120"/>
      <w:jc w:val="center"/>
    </w:pPr>
    <w:rPr>
      <w:b/>
      <w:bCs/>
      <w:snapToGrid w:val="0"/>
      <w:szCs w:val="24"/>
    </w:rPr>
  </w:style>
  <w:style w:type="paragraph" w:customStyle="1" w:styleId="Fichefinanciretextetable">
    <w:name w:val="Fiche financière texte (table)"/>
    <w:basedOn w:val="Normal"/>
    <w:uiPriority w:val="99"/>
    <w:rsid w:val="00615DC1"/>
    <w:pPr>
      <w:spacing w:after="0"/>
      <w:jc w:val="left"/>
    </w:pPr>
    <w:rPr>
      <w:snapToGrid w:val="0"/>
      <w:sz w:val="20"/>
      <w:szCs w:val="24"/>
    </w:rPr>
  </w:style>
  <w:style w:type="paragraph" w:customStyle="1" w:styleId="Fichefinanciretitre">
    <w:name w:val="Fiche financière titre"/>
    <w:basedOn w:val="Normal"/>
    <w:next w:val="Normal"/>
    <w:uiPriority w:val="99"/>
    <w:rsid w:val="00615DC1"/>
    <w:pPr>
      <w:spacing w:before="120" w:after="120"/>
      <w:jc w:val="center"/>
    </w:pPr>
    <w:rPr>
      <w:b/>
      <w:bCs/>
      <w:snapToGrid w:val="0"/>
      <w:szCs w:val="24"/>
      <w:u w:val="single"/>
    </w:rPr>
  </w:style>
  <w:style w:type="paragraph" w:customStyle="1" w:styleId="Fichefinanciretitreactetable">
    <w:name w:val="Fiche financière titre (acte table)"/>
    <w:basedOn w:val="Normal"/>
    <w:next w:val="Normal"/>
    <w:uiPriority w:val="99"/>
    <w:rsid w:val="00615DC1"/>
    <w:pPr>
      <w:spacing w:before="120" w:after="120"/>
      <w:jc w:val="center"/>
    </w:pPr>
    <w:rPr>
      <w:b/>
      <w:bCs/>
      <w:snapToGrid w:val="0"/>
      <w:sz w:val="40"/>
      <w:szCs w:val="40"/>
    </w:rPr>
  </w:style>
  <w:style w:type="paragraph" w:customStyle="1" w:styleId="Fichefinanciretitreacte">
    <w:name w:val="Fiche financière titre (acte)"/>
    <w:basedOn w:val="Normal"/>
    <w:next w:val="Normal"/>
    <w:uiPriority w:val="99"/>
    <w:rsid w:val="00615DC1"/>
    <w:pPr>
      <w:spacing w:before="120" w:after="120"/>
      <w:jc w:val="center"/>
    </w:pPr>
    <w:rPr>
      <w:b/>
      <w:bCs/>
      <w:snapToGrid w:val="0"/>
      <w:szCs w:val="24"/>
      <w:u w:val="single"/>
    </w:rPr>
  </w:style>
  <w:style w:type="paragraph" w:customStyle="1" w:styleId="Fichefinanciretitretable">
    <w:name w:val="Fiche financière titre (table)"/>
    <w:basedOn w:val="Normal"/>
    <w:uiPriority w:val="99"/>
    <w:rsid w:val="00615DC1"/>
    <w:pPr>
      <w:spacing w:before="120" w:after="120"/>
      <w:jc w:val="center"/>
    </w:pPr>
    <w:rPr>
      <w:b/>
      <w:bCs/>
      <w:snapToGrid w:val="0"/>
      <w:sz w:val="40"/>
      <w:szCs w:val="40"/>
    </w:rPr>
  </w:style>
  <w:style w:type="paragraph" w:customStyle="1" w:styleId="Objetexterne">
    <w:name w:val="Objet externe"/>
    <w:basedOn w:val="Normal"/>
    <w:next w:val="Normal"/>
    <w:uiPriority w:val="99"/>
    <w:rsid w:val="00615DC1"/>
    <w:pPr>
      <w:spacing w:before="120" w:after="120"/>
    </w:pPr>
    <w:rPr>
      <w:i/>
      <w:iCs/>
      <w:caps/>
      <w:snapToGrid w:val="0"/>
      <w:szCs w:val="24"/>
    </w:rPr>
  </w:style>
  <w:style w:type="character" w:customStyle="1" w:styleId="tw4winError">
    <w:name w:val="tw4winError"/>
    <w:uiPriority w:val="99"/>
    <w:rsid w:val="00615DC1"/>
    <w:rPr>
      <w:color w:val="00FF00"/>
      <w:sz w:val="40"/>
      <w:szCs w:val="40"/>
    </w:rPr>
  </w:style>
  <w:style w:type="character" w:customStyle="1" w:styleId="tw4winExternal">
    <w:name w:val="tw4winExternal"/>
    <w:uiPriority w:val="99"/>
    <w:rsid w:val="00615DC1"/>
    <w:rPr>
      <w:noProof/>
      <w:color w:val="808080"/>
    </w:rPr>
  </w:style>
  <w:style w:type="character" w:customStyle="1" w:styleId="tw4winInternal">
    <w:name w:val="tw4winInternal"/>
    <w:uiPriority w:val="99"/>
    <w:rsid w:val="00615DC1"/>
    <w:rPr>
      <w:noProof/>
      <w:color w:val="FF0000"/>
    </w:rPr>
  </w:style>
  <w:style w:type="character" w:customStyle="1" w:styleId="tw4winJump">
    <w:name w:val="tw4winJump"/>
    <w:uiPriority w:val="99"/>
    <w:rsid w:val="00615DC1"/>
    <w:rPr>
      <w:noProof/>
      <w:color w:val="008080"/>
    </w:rPr>
  </w:style>
  <w:style w:type="character" w:customStyle="1" w:styleId="tw4winMark">
    <w:name w:val="tw4winMark"/>
    <w:uiPriority w:val="99"/>
    <w:rsid w:val="00615DC1"/>
    <w:rPr>
      <w:rFonts w:ascii="Times New Roman" w:hAnsi="Times New Roman" w:cs="Times New Roman"/>
      <w:vanish/>
      <w:color w:val="800080"/>
      <w:sz w:val="24"/>
      <w:szCs w:val="24"/>
      <w:vertAlign w:val="subscript"/>
    </w:rPr>
  </w:style>
  <w:style w:type="character" w:customStyle="1" w:styleId="tw4winPopup">
    <w:name w:val="tw4winPopup"/>
    <w:uiPriority w:val="99"/>
    <w:rsid w:val="00615DC1"/>
    <w:rPr>
      <w:noProof/>
      <w:color w:val="008000"/>
    </w:rPr>
  </w:style>
  <w:style w:type="character" w:customStyle="1" w:styleId="tw4winTerm">
    <w:name w:val="tw4winTerm"/>
    <w:uiPriority w:val="99"/>
    <w:rsid w:val="00615DC1"/>
    <w:rPr>
      <w:color w:val="0000FF"/>
    </w:rPr>
  </w:style>
  <w:style w:type="paragraph" w:customStyle="1" w:styleId="S3">
    <w:name w:val="S3"/>
    <w:basedOn w:val="Normal"/>
    <w:next w:val="Normal"/>
    <w:uiPriority w:val="99"/>
    <w:rsid w:val="00615DC1"/>
    <w:pPr>
      <w:spacing w:before="120" w:after="120"/>
      <w:jc w:val="center"/>
    </w:pPr>
    <w:rPr>
      <w:b/>
      <w:u w:val="single"/>
      <w:lang w:eastAsia="ko-KR"/>
    </w:rPr>
  </w:style>
  <w:style w:type="paragraph" w:customStyle="1" w:styleId="S4">
    <w:name w:val="S4"/>
    <w:basedOn w:val="Normal"/>
    <w:next w:val="Normal"/>
    <w:uiPriority w:val="99"/>
    <w:rsid w:val="00615DC1"/>
    <w:pPr>
      <w:spacing w:before="120" w:after="120"/>
      <w:jc w:val="center"/>
    </w:pPr>
    <w:rPr>
      <w:b/>
      <w:u w:val="single"/>
      <w:lang w:eastAsia="ko-KR"/>
    </w:rPr>
  </w:style>
  <w:style w:type="paragraph" w:customStyle="1" w:styleId="S9">
    <w:name w:val="S9"/>
    <w:basedOn w:val="Normal"/>
    <w:next w:val="Normal"/>
    <w:uiPriority w:val="99"/>
    <w:rsid w:val="00615DC1"/>
    <w:pPr>
      <w:keepNext/>
      <w:spacing w:before="120" w:after="360"/>
      <w:jc w:val="center"/>
    </w:pPr>
    <w:rPr>
      <w:b/>
      <w:sz w:val="32"/>
      <w:lang w:eastAsia="ko-KR"/>
    </w:rPr>
  </w:style>
  <w:style w:type="paragraph" w:customStyle="1" w:styleId="S2">
    <w:name w:val="S2"/>
    <w:basedOn w:val="Normal"/>
    <w:next w:val="Normal"/>
    <w:uiPriority w:val="99"/>
    <w:rsid w:val="00615DC1"/>
    <w:pPr>
      <w:spacing w:before="120" w:after="120"/>
      <w:jc w:val="center"/>
    </w:pPr>
    <w:rPr>
      <w:b/>
      <w:u w:val="single"/>
      <w:lang w:eastAsia="ko-KR"/>
    </w:rPr>
  </w:style>
  <w:style w:type="paragraph" w:customStyle="1" w:styleId="S1">
    <w:name w:val="S1"/>
    <w:basedOn w:val="Normal"/>
    <w:next w:val="Normal"/>
    <w:uiPriority w:val="99"/>
    <w:rsid w:val="00615DC1"/>
    <w:pPr>
      <w:spacing w:before="120" w:after="120"/>
      <w:jc w:val="center"/>
    </w:pPr>
    <w:rPr>
      <w:b/>
      <w:u w:val="single"/>
      <w:lang w:eastAsia="ko-KR"/>
    </w:rPr>
  </w:style>
  <w:style w:type="paragraph" w:customStyle="1" w:styleId="S5">
    <w:name w:val="S5"/>
    <w:basedOn w:val="Normal"/>
    <w:next w:val="Normal"/>
    <w:uiPriority w:val="99"/>
    <w:rsid w:val="00615DC1"/>
    <w:pPr>
      <w:spacing w:before="120" w:after="120"/>
      <w:jc w:val="center"/>
    </w:pPr>
    <w:rPr>
      <w:b/>
      <w:u w:val="single"/>
      <w:lang w:eastAsia="ko-KR"/>
    </w:rPr>
  </w:style>
  <w:style w:type="paragraph" w:customStyle="1" w:styleId="S6">
    <w:name w:val="S6"/>
    <w:basedOn w:val="Normal"/>
    <w:uiPriority w:val="99"/>
    <w:rsid w:val="00615DC1"/>
    <w:pPr>
      <w:spacing w:before="120" w:after="120"/>
      <w:jc w:val="center"/>
    </w:pPr>
    <w:rPr>
      <w:b/>
      <w:sz w:val="40"/>
      <w:lang w:eastAsia="ko-KR"/>
    </w:rPr>
  </w:style>
  <w:style w:type="paragraph" w:customStyle="1" w:styleId="S8">
    <w:name w:val="S8"/>
    <w:basedOn w:val="Normal"/>
    <w:next w:val="S9"/>
    <w:uiPriority w:val="99"/>
    <w:rsid w:val="00615DC1"/>
    <w:pPr>
      <w:keepNext/>
      <w:pageBreakBefore/>
      <w:spacing w:before="120" w:after="360"/>
      <w:jc w:val="center"/>
    </w:pPr>
    <w:rPr>
      <w:b/>
      <w:sz w:val="36"/>
      <w:lang w:eastAsia="ko-KR"/>
    </w:rPr>
  </w:style>
  <w:style w:type="paragraph" w:customStyle="1" w:styleId="S10">
    <w:name w:val="S10"/>
    <w:basedOn w:val="Normal"/>
    <w:next w:val="Heading1"/>
    <w:uiPriority w:val="99"/>
    <w:rsid w:val="00615DC1"/>
    <w:pPr>
      <w:keepNext/>
      <w:spacing w:before="120" w:after="360"/>
      <w:jc w:val="center"/>
    </w:pPr>
    <w:rPr>
      <w:b/>
      <w:smallCaps/>
      <w:sz w:val="28"/>
      <w:lang w:eastAsia="ko-KR"/>
    </w:rPr>
  </w:style>
  <w:style w:type="paragraph" w:customStyle="1" w:styleId="S7">
    <w:name w:val="S7"/>
    <w:basedOn w:val="Normal"/>
    <w:next w:val="Normal"/>
    <w:uiPriority w:val="99"/>
    <w:rsid w:val="00615DC1"/>
    <w:pPr>
      <w:spacing w:before="120" w:after="120"/>
      <w:jc w:val="center"/>
    </w:pPr>
    <w:rPr>
      <w:b/>
      <w:lang w:eastAsia="ko-KR"/>
    </w:rPr>
  </w:style>
  <w:style w:type="character" w:customStyle="1" w:styleId="Initial">
    <w:name w:val="Initial"/>
    <w:uiPriority w:val="99"/>
    <w:rsid w:val="00615DC1"/>
    <w:rPr>
      <w:rFonts w:ascii="CG Times" w:hAnsi="CG Times"/>
      <w:noProof w:val="0"/>
      <w:sz w:val="24"/>
      <w:lang w:val="en-US"/>
    </w:rPr>
  </w:style>
  <w:style w:type="paragraph" w:styleId="TOCHeading">
    <w:name w:val="TOC Heading"/>
    <w:basedOn w:val="Normal"/>
    <w:next w:val="Normal"/>
    <w:qFormat/>
    <w:rsid w:val="008A73FD"/>
    <w:pPr>
      <w:keepNext/>
      <w:spacing w:before="240"/>
      <w:jc w:val="center"/>
    </w:pPr>
    <w:rPr>
      <w:b/>
      <w:lang w:eastAsia="en-US"/>
    </w:rPr>
  </w:style>
  <w:style w:type="character" w:customStyle="1" w:styleId="hps">
    <w:name w:val="hps"/>
    <w:rsid w:val="00C03C21"/>
  </w:style>
  <w:style w:type="character" w:customStyle="1" w:styleId="Heading1Char">
    <w:name w:val="Heading 1 Char"/>
    <w:link w:val="Heading1"/>
    <w:uiPriority w:val="99"/>
    <w:locked/>
    <w:rsid w:val="00092028"/>
    <w:rPr>
      <w:b/>
      <w:smallCaps/>
      <w:sz w:val="24"/>
    </w:rPr>
  </w:style>
  <w:style w:type="character" w:customStyle="1" w:styleId="Heading2Char">
    <w:name w:val="Heading 2 Char"/>
    <w:link w:val="Heading2"/>
    <w:uiPriority w:val="99"/>
    <w:locked/>
    <w:rsid w:val="00092028"/>
    <w:rPr>
      <w:b/>
      <w:sz w:val="24"/>
    </w:rPr>
  </w:style>
  <w:style w:type="character" w:customStyle="1" w:styleId="Heading3Char">
    <w:name w:val="Heading 3 Char"/>
    <w:link w:val="Heading3"/>
    <w:uiPriority w:val="99"/>
    <w:locked/>
    <w:rsid w:val="00092028"/>
    <w:rPr>
      <w:i/>
      <w:sz w:val="24"/>
    </w:rPr>
  </w:style>
  <w:style w:type="character" w:customStyle="1" w:styleId="Heading4Char">
    <w:name w:val="Heading 4 Char"/>
    <w:link w:val="Heading4"/>
    <w:uiPriority w:val="99"/>
    <w:locked/>
    <w:rsid w:val="00092028"/>
    <w:rPr>
      <w:sz w:val="24"/>
    </w:rPr>
  </w:style>
  <w:style w:type="character" w:customStyle="1" w:styleId="Heading5Char">
    <w:name w:val="Heading 5 Char"/>
    <w:link w:val="Heading5"/>
    <w:uiPriority w:val="99"/>
    <w:locked/>
    <w:rsid w:val="00092028"/>
    <w:rPr>
      <w:rFonts w:ascii="Arial" w:hAnsi="Arial"/>
      <w:sz w:val="22"/>
    </w:rPr>
  </w:style>
  <w:style w:type="character" w:customStyle="1" w:styleId="Heading6Char">
    <w:name w:val="Heading 6 Char"/>
    <w:link w:val="Heading6"/>
    <w:uiPriority w:val="99"/>
    <w:locked/>
    <w:rsid w:val="00092028"/>
    <w:rPr>
      <w:rFonts w:ascii="Arial" w:hAnsi="Arial"/>
      <w:i/>
      <w:sz w:val="22"/>
    </w:rPr>
  </w:style>
  <w:style w:type="character" w:customStyle="1" w:styleId="Heading7Char">
    <w:name w:val="Heading 7 Char"/>
    <w:link w:val="Heading7"/>
    <w:uiPriority w:val="99"/>
    <w:locked/>
    <w:rsid w:val="00092028"/>
    <w:rPr>
      <w:rFonts w:ascii="Arial" w:hAnsi="Arial"/>
    </w:rPr>
  </w:style>
  <w:style w:type="character" w:customStyle="1" w:styleId="Heading8Char">
    <w:name w:val="Heading 8 Char"/>
    <w:link w:val="Heading8"/>
    <w:uiPriority w:val="99"/>
    <w:locked/>
    <w:rsid w:val="00092028"/>
    <w:rPr>
      <w:rFonts w:ascii="Arial" w:hAnsi="Arial"/>
      <w:i/>
    </w:rPr>
  </w:style>
  <w:style w:type="character" w:customStyle="1" w:styleId="Heading9Char">
    <w:name w:val="Heading 9 Char"/>
    <w:link w:val="Heading9"/>
    <w:uiPriority w:val="99"/>
    <w:locked/>
    <w:rsid w:val="00092028"/>
    <w:rPr>
      <w:rFonts w:ascii="Arial" w:hAnsi="Arial"/>
      <w:i/>
      <w:sz w:val="18"/>
    </w:rPr>
  </w:style>
  <w:style w:type="character" w:customStyle="1" w:styleId="FooterChar">
    <w:name w:val="Footer Char"/>
    <w:link w:val="Footer"/>
    <w:uiPriority w:val="99"/>
    <w:locked/>
    <w:rsid w:val="00092028"/>
    <w:rPr>
      <w:rFonts w:ascii="Arial" w:hAnsi="Arial"/>
      <w:sz w:val="16"/>
    </w:rPr>
  </w:style>
  <w:style w:type="paragraph" w:customStyle="1" w:styleId="EntInstit">
    <w:name w:val="EntInstit"/>
    <w:basedOn w:val="Normal"/>
    <w:uiPriority w:val="99"/>
    <w:rsid w:val="00092028"/>
    <w:pPr>
      <w:widowControl w:val="0"/>
      <w:spacing w:after="0"/>
      <w:jc w:val="right"/>
    </w:pPr>
    <w:rPr>
      <w:b/>
      <w:lang w:eastAsia="fr-BE"/>
    </w:rPr>
  </w:style>
  <w:style w:type="paragraph" w:customStyle="1" w:styleId="EntRefer">
    <w:name w:val="EntRefer"/>
    <w:basedOn w:val="Normal"/>
    <w:uiPriority w:val="99"/>
    <w:rsid w:val="00092028"/>
    <w:pPr>
      <w:widowControl w:val="0"/>
      <w:spacing w:after="0"/>
      <w:jc w:val="left"/>
    </w:pPr>
    <w:rPr>
      <w:b/>
      <w:lang w:eastAsia="fr-BE"/>
    </w:rPr>
  </w:style>
  <w:style w:type="paragraph" w:customStyle="1" w:styleId="Par-number10">
    <w:name w:val="Par-number 1)"/>
    <w:basedOn w:val="Normal"/>
    <w:next w:val="Normal"/>
    <w:uiPriority w:val="99"/>
    <w:rsid w:val="00092028"/>
    <w:pPr>
      <w:widowControl w:val="0"/>
      <w:numPr>
        <w:numId w:val="17"/>
      </w:numPr>
      <w:tabs>
        <w:tab w:val="clear" w:pos="360"/>
        <w:tab w:val="num" w:pos="567"/>
      </w:tabs>
      <w:spacing w:after="0" w:line="360" w:lineRule="auto"/>
      <w:ind w:left="567" w:hanging="567"/>
      <w:jc w:val="left"/>
    </w:pPr>
    <w:rPr>
      <w:lang w:eastAsia="fr-BE"/>
    </w:rPr>
  </w:style>
  <w:style w:type="paragraph" w:customStyle="1" w:styleId="EntEmet">
    <w:name w:val="EntEmet"/>
    <w:basedOn w:val="Normal"/>
    <w:uiPriority w:val="99"/>
    <w:rsid w:val="00092028"/>
    <w:pPr>
      <w:widowControl w:val="0"/>
      <w:numPr>
        <w:numId w:val="22"/>
      </w:numPr>
      <w:tabs>
        <w:tab w:val="left" w:pos="284"/>
        <w:tab w:val="left" w:pos="567"/>
        <w:tab w:val="left" w:pos="851"/>
        <w:tab w:val="left" w:pos="1134"/>
        <w:tab w:val="left" w:pos="1418"/>
      </w:tabs>
      <w:spacing w:before="40" w:after="0"/>
      <w:ind w:left="0" w:firstLine="0"/>
      <w:jc w:val="left"/>
    </w:pPr>
    <w:rPr>
      <w:lang w:eastAsia="fr-BE"/>
    </w:rPr>
  </w:style>
  <w:style w:type="character" w:customStyle="1" w:styleId="FootnoteTextChar">
    <w:name w:val="Footnote Text Char"/>
    <w:aliases w:val="Final Footnote Text Char"/>
    <w:link w:val="FootnoteText"/>
    <w:uiPriority w:val="99"/>
    <w:locked/>
    <w:rsid w:val="00092028"/>
  </w:style>
  <w:style w:type="character" w:customStyle="1" w:styleId="HeaderChar">
    <w:name w:val="Header Char"/>
    <w:aliases w:val="Header1 Char"/>
    <w:link w:val="Header"/>
    <w:uiPriority w:val="99"/>
    <w:locked/>
    <w:rsid w:val="00092028"/>
    <w:rPr>
      <w:sz w:val="24"/>
    </w:rPr>
  </w:style>
  <w:style w:type="paragraph" w:customStyle="1" w:styleId="Par-bullet">
    <w:name w:val="Par-bullet"/>
    <w:basedOn w:val="Normal"/>
    <w:next w:val="Normal"/>
    <w:uiPriority w:val="99"/>
    <w:rsid w:val="00092028"/>
    <w:pPr>
      <w:widowControl w:val="0"/>
      <w:numPr>
        <w:numId w:val="15"/>
      </w:numPr>
      <w:tabs>
        <w:tab w:val="clear" w:pos="926"/>
        <w:tab w:val="num" w:pos="567"/>
      </w:tabs>
      <w:spacing w:after="0" w:line="360" w:lineRule="auto"/>
      <w:ind w:left="567" w:hanging="567"/>
      <w:jc w:val="left"/>
    </w:pPr>
    <w:rPr>
      <w:lang w:eastAsia="fr-BE"/>
    </w:rPr>
  </w:style>
  <w:style w:type="paragraph" w:customStyle="1" w:styleId="Par-equal">
    <w:name w:val="Par-equal"/>
    <w:basedOn w:val="Normal"/>
    <w:next w:val="Normal"/>
    <w:uiPriority w:val="99"/>
    <w:rsid w:val="00092028"/>
    <w:pPr>
      <w:widowControl w:val="0"/>
      <w:numPr>
        <w:numId w:val="19"/>
      </w:numPr>
      <w:spacing w:after="0" w:line="360" w:lineRule="auto"/>
      <w:jc w:val="left"/>
    </w:pPr>
    <w:rPr>
      <w:lang w:eastAsia="fr-BE"/>
    </w:rPr>
  </w:style>
  <w:style w:type="paragraph" w:customStyle="1" w:styleId="Par-number1">
    <w:name w:val="Par-number (1)"/>
    <w:basedOn w:val="Normal"/>
    <w:next w:val="Normal"/>
    <w:uiPriority w:val="99"/>
    <w:rsid w:val="00092028"/>
    <w:pPr>
      <w:widowControl w:val="0"/>
      <w:numPr>
        <w:numId w:val="16"/>
      </w:numPr>
      <w:tabs>
        <w:tab w:val="clear" w:pos="1209"/>
        <w:tab w:val="num" w:pos="567"/>
      </w:tabs>
      <w:spacing w:after="0" w:line="360" w:lineRule="auto"/>
      <w:ind w:left="567" w:hanging="567"/>
      <w:jc w:val="left"/>
    </w:pPr>
    <w:rPr>
      <w:lang w:eastAsia="fr-BE"/>
    </w:rPr>
  </w:style>
  <w:style w:type="paragraph" w:customStyle="1" w:styleId="Par-number11">
    <w:name w:val="Par-number 1."/>
    <w:basedOn w:val="Normal"/>
    <w:next w:val="Normal"/>
    <w:uiPriority w:val="99"/>
    <w:rsid w:val="00092028"/>
    <w:pPr>
      <w:widowControl w:val="0"/>
      <w:numPr>
        <w:numId w:val="21"/>
      </w:numPr>
      <w:spacing w:after="0" w:line="360" w:lineRule="auto"/>
      <w:jc w:val="left"/>
    </w:pPr>
    <w:rPr>
      <w:lang w:eastAsia="fr-BE"/>
    </w:rPr>
  </w:style>
  <w:style w:type="paragraph" w:customStyle="1" w:styleId="Par-numberI0">
    <w:name w:val="Par-number I."/>
    <w:basedOn w:val="Normal"/>
    <w:next w:val="Normal"/>
    <w:uiPriority w:val="99"/>
    <w:rsid w:val="00092028"/>
    <w:pPr>
      <w:widowControl w:val="0"/>
      <w:numPr>
        <w:numId w:val="23"/>
      </w:numPr>
      <w:spacing w:after="0" w:line="360" w:lineRule="auto"/>
      <w:jc w:val="left"/>
    </w:pPr>
    <w:rPr>
      <w:lang w:eastAsia="fr-BE"/>
    </w:rPr>
  </w:style>
  <w:style w:type="paragraph" w:customStyle="1" w:styleId="Par-dash">
    <w:name w:val="Par-dash"/>
    <w:basedOn w:val="Normal"/>
    <w:next w:val="Normal"/>
    <w:uiPriority w:val="99"/>
    <w:rsid w:val="00092028"/>
    <w:pPr>
      <w:widowControl w:val="0"/>
      <w:numPr>
        <w:numId w:val="24"/>
      </w:numPr>
      <w:spacing w:after="0" w:line="360" w:lineRule="auto"/>
      <w:jc w:val="left"/>
    </w:pPr>
    <w:rPr>
      <w:lang w:eastAsia="fr-BE"/>
    </w:rPr>
  </w:style>
  <w:style w:type="paragraph" w:customStyle="1" w:styleId="EntLogo">
    <w:name w:val="EntLogo"/>
    <w:basedOn w:val="Normal"/>
    <w:next w:val="EntInstit"/>
    <w:uiPriority w:val="99"/>
    <w:rsid w:val="00092028"/>
    <w:pPr>
      <w:widowControl w:val="0"/>
      <w:numPr>
        <w:numId w:val="20"/>
      </w:numPr>
      <w:tabs>
        <w:tab w:val="clear" w:pos="567"/>
      </w:tabs>
      <w:spacing w:after="0" w:line="360" w:lineRule="auto"/>
      <w:ind w:left="0" w:firstLine="0"/>
      <w:jc w:val="left"/>
    </w:pPr>
    <w:rPr>
      <w:b/>
      <w:lang w:eastAsia="fr-BE"/>
    </w:rPr>
  </w:style>
  <w:style w:type="paragraph" w:customStyle="1" w:styleId="Par-numberA">
    <w:name w:val="Par-number A."/>
    <w:basedOn w:val="Normal"/>
    <w:next w:val="Normal"/>
    <w:uiPriority w:val="99"/>
    <w:rsid w:val="00092028"/>
    <w:pPr>
      <w:widowControl w:val="0"/>
      <w:numPr>
        <w:numId w:val="18"/>
      </w:numPr>
      <w:tabs>
        <w:tab w:val="clear" w:pos="643"/>
        <w:tab w:val="num" w:pos="567"/>
      </w:tabs>
      <w:spacing w:after="0" w:line="360" w:lineRule="auto"/>
      <w:ind w:left="567" w:hanging="567"/>
      <w:jc w:val="left"/>
    </w:pPr>
    <w:rPr>
      <w:lang w:eastAsia="fr-BE"/>
    </w:rPr>
  </w:style>
  <w:style w:type="character" w:customStyle="1" w:styleId="EndnoteTextChar">
    <w:name w:val="Endnote Text Char"/>
    <w:link w:val="EndnoteText"/>
    <w:uiPriority w:val="99"/>
    <w:locked/>
    <w:rsid w:val="00092028"/>
  </w:style>
  <w:style w:type="paragraph" w:customStyle="1" w:styleId="AC">
    <w:name w:val="AC"/>
    <w:basedOn w:val="Normal"/>
    <w:next w:val="Normal"/>
    <w:uiPriority w:val="99"/>
    <w:rsid w:val="00092028"/>
    <w:pPr>
      <w:widowControl w:val="0"/>
      <w:spacing w:after="0" w:line="360" w:lineRule="auto"/>
      <w:jc w:val="left"/>
    </w:pPr>
    <w:rPr>
      <w:b/>
      <w:sz w:val="40"/>
      <w:lang w:eastAsia="fr-BE"/>
    </w:rPr>
  </w:style>
  <w:style w:type="paragraph" w:customStyle="1" w:styleId="Par-numberi">
    <w:name w:val="Par-number (i)"/>
    <w:basedOn w:val="Normal"/>
    <w:next w:val="Normal"/>
    <w:uiPriority w:val="99"/>
    <w:rsid w:val="00092028"/>
    <w:pPr>
      <w:widowControl w:val="0"/>
      <w:numPr>
        <w:numId w:val="13"/>
      </w:numPr>
      <w:tabs>
        <w:tab w:val="clear" w:pos="360"/>
        <w:tab w:val="left" w:pos="567"/>
      </w:tabs>
      <w:spacing w:after="0" w:line="360" w:lineRule="auto"/>
      <w:ind w:left="567" w:hanging="567"/>
      <w:jc w:val="left"/>
    </w:pPr>
    <w:rPr>
      <w:lang w:eastAsia="fr-BE"/>
    </w:rPr>
  </w:style>
  <w:style w:type="paragraph" w:customStyle="1" w:styleId="Par-numbera0">
    <w:name w:val="Par-number (a)"/>
    <w:basedOn w:val="Normal"/>
    <w:next w:val="Normal"/>
    <w:uiPriority w:val="99"/>
    <w:rsid w:val="00092028"/>
    <w:pPr>
      <w:widowControl w:val="0"/>
      <w:numPr>
        <w:numId w:val="14"/>
      </w:numPr>
      <w:tabs>
        <w:tab w:val="clear" w:pos="643"/>
        <w:tab w:val="num" w:pos="567"/>
      </w:tabs>
      <w:spacing w:after="0" w:line="360" w:lineRule="auto"/>
      <w:ind w:left="567" w:hanging="567"/>
      <w:jc w:val="left"/>
    </w:pPr>
    <w:rPr>
      <w:lang w:eastAsia="fr-BE"/>
    </w:rPr>
  </w:style>
  <w:style w:type="character" w:customStyle="1" w:styleId="DontTranslate">
    <w:name w:val="DontTranslate"/>
    <w:uiPriority w:val="99"/>
    <w:rsid w:val="00092028"/>
    <w:rPr>
      <w:rFonts w:cs="Times New Roman"/>
      <w:color w:val="auto"/>
    </w:rPr>
  </w:style>
  <w:style w:type="paragraph" w:customStyle="1" w:styleId="AddReference">
    <w:name w:val="Add Reference"/>
    <w:basedOn w:val="Normal"/>
    <w:uiPriority w:val="99"/>
    <w:rsid w:val="00092028"/>
    <w:pPr>
      <w:widowControl w:val="0"/>
      <w:pBdr>
        <w:top w:val="single" w:sz="4" w:space="1" w:color="auto"/>
        <w:left w:val="single" w:sz="4" w:space="4" w:color="auto"/>
        <w:bottom w:val="single" w:sz="4" w:space="1" w:color="auto"/>
        <w:right w:val="single" w:sz="4" w:space="4" w:color="auto"/>
      </w:pBdr>
      <w:spacing w:after="0"/>
      <w:ind w:left="7655" w:right="-454"/>
      <w:jc w:val="left"/>
    </w:pPr>
    <w:rPr>
      <w:i/>
      <w:sz w:val="20"/>
      <w:lang w:eastAsia="en-US"/>
    </w:rPr>
  </w:style>
  <w:style w:type="character" w:customStyle="1" w:styleId="DocumentMapChar">
    <w:name w:val="Document Map Char"/>
    <w:link w:val="DocumentMap"/>
    <w:uiPriority w:val="99"/>
    <w:semiHidden/>
    <w:locked/>
    <w:rsid w:val="00092028"/>
    <w:rPr>
      <w:rFonts w:ascii="Tahoma" w:hAnsi="Tahoma"/>
      <w:sz w:val="24"/>
      <w:shd w:val="clear" w:color="auto" w:fill="000080"/>
    </w:rPr>
  </w:style>
  <w:style w:type="character" w:customStyle="1" w:styleId="CommentTextChar">
    <w:name w:val="Comment Text Char"/>
    <w:link w:val="CommentText"/>
    <w:uiPriority w:val="99"/>
    <w:semiHidden/>
    <w:locked/>
    <w:rsid w:val="00092028"/>
  </w:style>
  <w:style w:type="character" w:customStyle="1" w:styleId="BalloonTextChar">
    <w:name w:val="Balloon Text Char"/>
    <w:link w:val="BalloonText"/>
    <w:uiPriority w:val="99"/>
    <w:semiHidden/>
    <w:locked/>
    <w:rsid w:val="00092028"/>
    <w:rPr>
      <w:rFonts w:ascii="Tahoma" w:hAnsi="Tahoma" w:cs="Tahoma"/>
      <w:snapToGrid w:val="0"/>
      <w:sz w:val="16"/>
      <w:szCs w:val="16"/>
    </w:rPr>
  </w:style>
  <w:style w:type="character" w:customStyle="1" w:styleId="CommentSubjectChar">
    <w:name w:val="Comment Subject Char"/>
    <w:link w:val="CommentSubject"/>
    <w:uiPriority w:val="99"/>
    <w:semiHidden/>
    <w:locked/>
    <w:rsid w:val="00092028"/>
    <w:rPr>
      <w:b/>
      <w:bCs/>
      <w:snapToGrid w:val="0"/>
      <w:szCs w:val="24"/>
    </w:rPr>
  </w:style>
  <w:style w:type="character" w:customStyle="1" w:styleId="BodyTextChar">
    <w:name w:val="Body Text Char"/>
    <w:link w:val="BodyText"/>
    <w:uiPriority w:val="99"/>
    <w:locked/>
    <w:rsid w:val="00092028"/>
    <w:rPr>
      <w:sz w:val="24"/>
    </w:rPr>
  </w:style>
  <w:style w:type="character" w:customStyle="1" w:styleId="BodyText2Char">
    <w:name w:val="Body Text 2 Char"/>
    <w:link w:val="BodyText2"/>
    <w:uiPriority w:val="99"/>
    <w:locked/>
    <w:rsid w:val="00092028"/>
    <w:rPr>
      <w:sz w:val="24"/>
    </w:rPr>
  </w:style>
  <w:style w:type="character" w:customStyle="1" w:styleId="BodyText3Char">
    <w:name w:val="Body Text 3 Char"/>
    <w:link w:val="BodyText3"/>
    <w:uiPriority w:val="99"/>
    <w:locked/>
    <w:rsid w:val="00092028"/>
    <w:rPr>
      <w:sz w:val="16"/>
    </w:rPr>
  </w:style>
  <w:style w:type="character" w:customStyle="1" w:styleId="BodyTextFirstIndentChar">
    <w:name w:val="Body Text First Indent Char"/>
    <w:link w:val="BodyTextFirstIndent"/>
    <w:uiPriority w:val="99"/>
    <w:locked/>
    <w:rsid w:val="00092028"/>
    <w:rPr>
      <w:sz w:val="24"/>
    </w:rPr>
  </w:style>
  <w:style w:type="character" w:customStyle="1" w:styleId="BodyTextIndentChar">
    <w:name w:val="Body Text Indent Char"/>
    <w:link w:val="BodyTextIndent"/>
    <w:uiPriority w:val="99"/>
    <w:locked/>
    <w:rsid w:val="00092028"/>
    <w:rPr>
      <w:sz w:val="24"/>
    </w:rPr>
  </w:style>
  <w:style w:type="character" w:customStyle="1" w:styleId="BodyTextFirstIndent2Char">
    <w:name w:val="Body Text First Indent 2 Char"/>
    <w:link w:val="BodyTextFirstIndent2"/>
    <w:uiPriority w:val="99"/>
    <w:locked/>
    <w:rsid w:val="00092028"/>
    <w:rPr>
      <w:sz w:val="24"/>
    </w:rPr>
  </w:style>
  <w:style w:type="character" w:customStyle="1" w:styleId="BodyTextIndent2Char">
    <w:name w:val="Body Text Indent 2 Char"/>
    <w:link w:val="BodyTextIndent2"/>
    <w:uiPriority w:val="99"/>
    <w:locked/>
    <w:rsid w:val="00092028"/>
    <w:rPr>
      <w:sz w:val="24"/>
    </w:rPr>
  </w:style>
  <w:style w:type="character" w:customStyle="1" w:styleId="BodyTextIndent3Char">
    <w:name w:val="Body Text Indent 3 Char"/>
    <w:link w:val="BodyTextIndent3"/>
    <w:uiPriority w:val="99"/>
    <w:locked/>
    <w:rsid w:val="00092028"/>
    <w:rPr>
      <w:sz w:val="16"/>
    </w:rPr>
  </w:style>
  <w:style w:type="character" w:customStyle="1" w:styleId="ClosingChar">
    <w:name w:val="Closing Char"/>
    <w:link w:val="Closing"/>
    <w:uiPriority w:val="99"/>
    <w:locked/>
    <w:rsid w:val="00092028"/>
    <w:rPr>
      <w:sz w:val="24"/>
    </w:rPr>
  </w:style>
  <w:style w:type="character" w:customStyle="1" w:styleId="SignatureChar">
    <w:name w:val="Signature Char"/>
    <w:link w:val="Signature"/>
    <w:uiPriority w:val="99"/>
    <w:locked/>
    <w:rsid w:val="00092028"/>
    <w:rPr>
      <w:sz w:val="24"/>
    </w:rPr>
  </w:style>
  <w:style w:type="character" w:customStyle="1" w:styleId="DateChar">
    <w:name w:val="Date Char"/>
    <w:link w:val="Date"/>
    <w:uiPriority w:val="99"/>
    <w:locked/>
    <w:rsid w:val="00092028"/>
    <w:rPr>
      <w:sz w:val="24"/>
    </w:rPr>
  </w:style>
  <w:style w:type="character" w:customStyle="1" w:styleId="MacroTextChar">
    <w:name w:val="Macro Text Char"/>
    <w:link w:val="MacroText"/>
    <w:uiPriority w:val="99"/>
    <w:semiHidden/>
    <w:locked/>
    <w:rsid w:val="00092028"/>
    <w:rPr>
      <w:rFonts w:ascii="Courier New" w:hAnsi="Courier New"/>
    </w:rPr>
  </w:style>
  <w:style w:type="character" w:customStyle="1" w:styleId="MessageHeaderChar">
    <w:name w:val="Message Header Char"/>
    <w:link w:val="MessageHeader"/>
    <w:uiPriority w:val="99"/>
    <w:locked/>
    <w:rsid w:val="00092028"/>
    <w:rPr>
      <w:rFonts w:ascii="Arial" w:hAnsi="Arial"/>
      <w:sz w:val="24"/>
      <w:shd w:val="pct20" w:color="auto" w:fill="auto"/>
    </w:rPr>
  </w:style>
  <w:style w:type="character" w:customStyle="1" w:styleId="NoteHeadingChar">
    <w:name w:val="Note Heading Char"/>
    <w:link w:val="NoteHeading"/>
    <w:uiPriority w:val="99"/>
    <w:locked/>
    <w:rsid w:val="00092028"/>
    <w:rPr>
      <w:sz w:val="24"/>
    </w:rPr>
  </w:style>
  <w:style w:type="character" w:customStyle="1" w:styleId="PlainTextChar">
    <w:name w:val="Plain Text Char"/>
    <w:link w:val="PlainText"/>
    <w:uiPriority w:val="99"/>
    <w:locked/>
    <w:rsid w:val="00092028"/>
    <w:rPr>
      <w:rFonts w:ascii="Courier New" w:hAnsi="Courier New"/>
    </w:rPr>
  </w:style>
  <w:style w:type="character" w:customStyle="1" w:styleId="SalutationChar">
    <w:name w:val="Salutation Char"/>
    <w:link w:val="Salutation"/>
    <w:uiPriority w:val="99"/>
    <w:locked/>
    <w:rsid w:val="00092028"/>
    <w:rPr>
      <w:sz w:val="24"/>
    </w:rPr>
  </w:style>
  <w:style w:type="character" w:customStyle="1" w:styleId="SubtitleChar">
    <w:name w:val="Subtitle Char"/>
    <w:link w:val="Subtitle"/>
    <w:uiPriority w:val="99"/>
    <w:locked/>
    <w:rsid w:val="00092028"/>
    <w:rPr>
      <w:rFonts w:ascii="Arial" w:hAnsi="Arial"/>
      <w:sz w:val="24"/>
    </w:rPr>
  </w:style>
  <w:style w:type="character" w:customStyle="1" w:styleId="TitleChar">
    <w:name w:val="Title Char"/>
    <w:link w:val="Title"/>
    <w:uiPriority w:val="99"/>
    <w:locked/>
    <w:rsid w:val="00092028"/>
    <w:rPr>
      <w:rFonts w:ascii="Arial" w:hAnsi="Arial"/>
      <w:b/>
      <w:kern w:val="28"/>
      <w:sz w:val="32"/>
    </w:rPr>
  </w:style>
  <w:style w:type="paragraph" w:customStyle="1" w:styleId="DisclaimerNotice">
    <w:name w:val="Disclaimer Notice"/>
    <w:basedOn w:val="Normal"/>
    <w:next w:val="AddressTR"/>
    <w:uiPriority w:val="99"/>
    <w:rsid w:val="00092028"/>
    <w:pPr>
      <w:ind w:left="5103"/>
      <w:jc w:val="left"/>
    </w:pPr>
    <w:rPr>
      <w:i/>
      <w:sz w:val="20"/>
      <w:lang w:eastAsia="en-US"/>
    </w:rPr>
  </w:style>
  <w:style w:type="paragraph" w:customStyle="1" w:styleId="Disclaimer">
    <w:name w:val="Disclaimer"/>
    <w:basedOn w:val="Normal"/>
    <w:uiPriority w:val="99"/>
    <w:rsid w:val="00092028"/>
    <w:pPr>
      <w:keepLines/>
      <w:pBdr>
        <w:top w:val="single" w:sz="4" w:space="1" w:color="auto"/>
      </w:pBdr>
      <w:spacing w:before="480" w:after="0"/>
    </w:pPr>
    <w:rPr>
      <w:i/>
      <w:lang w:eastAsia="en-US"/>
    </w:rPr>
  </w:style>
  <w:style w:type="paragraph" w:customStyle="1" w:styleId="DisclaimerSJ">
    <w:name w:val="Disclaimer_SJ"/>
    <w:basedOn w:val="Normal"/>
    <w:next w:val="Normal"/>
    <w:uiPriority w:val="99"/>
    <w:rsid w:val="00092028"/>
    <w:pPr>
      <w:spacing w:after="0"/>
    </w:pPr>
    <w:rPr>
      <w:rFonts w:ascii="Arial" w:hAnsi="Arial"/>
      <w:b/>
      <w:sz w:val="16"/>
      <w:lang w:eastAsia="en-US"/>
    </w:rPr>
  </w:style>
  <w:style w:type="character" w:customStyle="1" w:styleId="E-mailSignatureChar">
    <w:name w:val="E-mail Signature Char"/>
    <w:link w:val="E-mailSignature"/>
    <w:uiPriority w:val="99"/>
    <w:locked/>
    <w:rsid w:val="00092028"/>
    <w:rPr>
      <w:snapToGrid w:val="0"/>
      <w:sz w:val="24"/>
      <w:szCs w:val="24"/>
    </w:rPr>
  </w:style>
  <w:style w:type="character" w:customStyle="1" w:styleId="HTMLAddressChar">
    <w:name w:val="HTML Address Char"/>
    <w:link w:val="HTMLAddress"/>
    <w:uiPriority w:val="99"/>
    <w:locked/>
    <w:rsid w:val="00092028"/>
    <w:rPr>
      <w:i/>
      <w:iCs/>
      <w:snapToGrid w:val="0"/>
      <w:sz w:val="24"/>
      <w:szCs w:val="24"/>
    </w:rPr>
  </w:style>
  <w:style w:type="character" w:customStyle="1" w:styleId="HTMLPreformattedChar">
    <w:name w:val="HTML Preformatted Char"/>
    <w:link w:val="HTMLPreformatted"/>
    <w:uiPriority w:val="99"/>
    <w:locked/>
    <w:rsid w:val="00092028"/>
    <w:rPr>
      <w:rFonts w:ascii="Courier New" w:hAnsi="Courier New" w:cs="Courier New"/>
      <w:snapToGrid w:val="0"/>
      <w:szCs w:val="24"/>
    </w:rPr>
  </w:style>
  <w:style w:type="paragraph" w:customStyle="1" w:styleId="parttitle0">
    <w:name w:val="parttitle"/>
    <w:basedOn w:val="Normal"/>
    <w:uiPriority w:val="99"/>
    <w:rsid w:val="00092028"/>
    <w:pPr>
      <w:spacing w:before="100" w:beforeAutospacing="1" w:after="100" w:afterAutospacing="1"/>
      <w:jc w:val="left"/>
    </w:pPr>
    <w:rPr>
      <w:szCs w:val="24"/>
    </w:rPr>
  </w:style>
  <w:style w:type="paragraph" w:customStyle="1" w:styleId="chaptertitle0">
    <w:name w:val="chaptertitle"/>
    <w:basedOn w:val="Normal"/>
    <w:uiPriority w:val="99"/>
    <w:rsid w:val="00092028"/>
    <w:pPr>
      <w:spacing w:before="100" w:beforeAutospacing="1" w:after="100" w:afterAutospacing="1"/>
      <w:jc w:val="left"/>
    </w:pPr>
    <w:rPr>
      <w:szCs w:val="24"/>
    </w:rPr>
  </w:style>
  <w:style w:type="paragraph" w:customStyle="1" w:styleId="NormalConseil">
    <w:name w:val="NormalConseil"/>
    <w:basedOn w:val="Normal"/>
    <w:uiPriority w:val="99"/>
    <w:rsid w:val="00092028"/>
    <w:pPr>
      <w:spacing w:after="0"/>
      <w:jc w:val="left"/>
    </w:pPr>
    <w:rPr>
      <w:lang w:eastAsia="fr-BE"/>
    </w:rPr>
  </w:style>
  <w:style w:type="paragraph" w:customStyle="1" w:styleId="FooterConseil">
    <w:name w:val="FooterConseil"/>
    <w:basedOn w:val="NormalConseil"/>
    <w:uiPriority w:val="99"/>
    <w:rsid w:val="00092028"/>
    <w:pPr>
      <w:tabs>
        <w:tab w:val="center" w:pos="4820"/>
        <w:tab w:val="center" w:pos="7371"/>
        <w:tab w:val="right" w:pos="9639"/>
      </w:tabs>
    </w:pPr>
  </w:style>
  <w:style w:type="paragraph" w:customStyle="1" w:styleId="CharCharChar">
    <w:name w:val="Char Char Char"/>
    <w:basedOn w:val="Normal"/>
    <w:uiPriority w:val="99"/>
    <w:rsid w:val="00092028"/>
    <w:pPr>
      <w:spacing w:after="0"/>
      <w:jc w:val="left"/>
    </w:pPr>
    <w:rPr>
      <w:szCs w:val="24"/>
      <w:lang w:val="pl-PL" w:eastAsia="pl-PL"/>
    </w:rPr>
  </w:style>
  <w:style w:type="paragraph" w:customStyle="1" w:styleId="Char1">
    <w:name w:val="Char1"/>
    <w:basedOn w:val="Normal"/>
    <w:uiPriority w:val="99"/>
    <w:rsid w:val="00092028"/>
    <w:pPr>
      <w:spacing w:after="160" w:line="240" w:lineRule="exact"/>
      <w:jc w:val="left"/>
    </w:pPr>
    <w:rPr>
      <w:rFonts w:ascii="Tahoma" w:hAnsi="Tahoma"/>
      <w:sz w:val="20"/>
      <w:lang w:eastAsia="en-US"/>
    </w:rPr>
  </w:style>
  <w:style w:type="paragraph" w:customStyle="1" w:styleId="Znak">
    <w:name w:val="Znak"/>
    <w:basedOn w:val="Normal"/>
    <w:uiPriority w:val="99"/>
    <w:rsid w:val="00092028"/>
    <w:pPr>
      <w:spacing w:after="0"/>
      <w:jc w:val="left"/>
    </w:pPr>
    <w:rPr>
      <w:szCs w:val="24"/>
      <w:lang w:val="pl-PL" w:eastAsia="pl-PL"/>
    </w:rPr>
  </w:style>
  <w:style w:type="paragraph" w:customStyle="1" w:styleId="CharCharCharCharCharChar">
    <w:name w:val="Char Char Char Char Char Char"/>
    <w:basedOn w:val="Normal"/>
    <w:uiPriority w:val="99"/>
    <w:rsid w:val="00092028"/>
    <w:pPr>
      <w:spacing w:after="160" w:line="240" w:lineRule="exact"/>
      <w:jc w:val="left"/>
    </w:pPr>
    <w:rPr>
      <w:rFonts w:ascii="Tahoma" w:hAnsi="Tahoma"/>
      <w:sz w:val="20"/>
      <w:lang w:val="en-US" w:eastAsia="en-US"/>
    </w:rPr>
  </w:style>
  <w:style w:type="paragraph" w:customStyle="1" w:styleId="xl27">
    <w:name w:val="xl27"/>
    <w:basedOn w:val="Normal"/>
    <w:uiPriority w:val="99"/>
    <w:rsid w:val="00092028"/>
    <w:pPr>
      <w:spacing w:before="100" w:beforeAutospacing="1" w:after="100" w:afterAutospacing="1"/>
      <w:jc w:val="left"/>
    </w:pPr>
    <w:rPr>
      <w:rFonts w:ascii="Arial" w:eastAsia="Arial Unicode MS" w:hAnsi="Arial" w:cs="Arial"/>
      <w:szCs w:val="24"/>
      <w:lang w:val="en-US" w:eastAsia="en-US"/>
    </w:rPr>
  </w:style>
  <w:style w:type="paragraph" w:customStyle="1" w:styleId="Char">
    <w:name w:val="Char"/>
    <w:basedOn w:val="Normal"/>
    <w:uiPriority w:val="99"/>
    <w:rsid w:val="00092028"/>
    <w:pPr>
      <w:spacing w:after="160" w:line="240" w:lineRule="exact"/>
      <w:jc w:val="left"/>
    </w:pPr>
    <w:rPr>
      <w:rFonts w:ascii="Tahoma" w:hAnsi="Tahoma"/>
      <w:sz w:val="20"/>
      <w:lang w:val="en-US" w:eastAsia="en-US"/>
    </w:rPr>
  </w:style>
  <w:style w:type="paragraph" w:customStyle="1" w:styleId="ListParagraph2">
    <w:name w:val="List Paragraph2"/>
    <w:basedOn w:val="Normal"/>
    <w:uiPriority w:val="99"/>
    <w:rsid w:val="00092028"/>
    <w:pPr>
      <w:spacing w:after="200" w:line="276" w:lineRule="auto"/>
      <w:ind w:left="720"/>
      <w:contextualSpacing/>
      <w:jc w:val="left"/>
    </w:pPr>
    <w:rPr>
      <w:rFonts w:ascii="Calibri" w:hAnsi="Calibri" w:cs="Arial"/>
      <w:sz w:val="22"/>
      <w:szCs w:val="22"/>
      <w:lang w:val="en-US" w:eastAsia="en-US"/>
    </w:rPr>
  </w:style>
  <w:style w:type="paragraph" w:customStyle="1" w:styleId="ListParagraph1">
    <w:name w:val="List Paragraph1"/>
    <w:basedOn w:val="Normal"/>
    <w:uiPriority w:val="99"/>
    <w:rsid w:val="00092028"/>
    <w:pPr>
      <w:spacing w:after="0"/>
      <w:ind w:left="720"/>
      <w:contextualSpacing/>
      <w:jc w:val="left"/>
    </w:pPr>
    <w:rPr>
      <w:szCs w:val="24"/>
      <w:lang w:val="ru-RU" w:eastAsia="ru-RU" w:bidi="he-IL"/>
    </w:rPr>
  </w:style>
  <w:style w:type="paragraph" w:styleId="ListParagraph">
    <w:name w:val="List Paragraph"/>
    <w:basedOn w:val="Normal"/>
    <w:uiPriority w:val="34"/>
    <w:qFormat/>
    <w:rsid w:val="00EF79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caption"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qFormat="1"/>
    <w:lsdException w:name="Default Paragraph Font" w:uiPriority="0"/>
    <w:lsdException w:name="Subtitle" w:qFormat="1"/>
    <w:lsdException w:name="Hyperlink" w:uiPriority="0"/>
    <w:lsdException w:name="Strong" w:qFormat="1"/>
    <w:lsdException w:name="Emphasis" w:qFormat="1"/>
    <w:lsdException w:name="HTML Top of Form" w:uiPriority="0"/>
    <w:lsdException w:name="HTML Bottom of Form" w:uiPriority="0"/>
    <w:lsdException w:name="Normal Tabl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Normal">
    <w:name w:val="Normal"/>
    <w:qFormat/>
    <w:rsid w:val="007B2623"/>
    <w:pPr>
      <w:spacing w:after="240"/>
      <w:jc w:val="both"/>
    </w:pPr>
    <w:rPr>
      <w:sz w:val="24"/>
    </w:rPr>
  </w:style>
  <w:style w:type="paragraph" w:styleId="Heading1">
    <w:name w:val="heading 1"/>
    <w:basedOn w:val="Normal"/>
    <w:next w:val="Text1"/>
    <w:link w:val="Heading1Char"/>
    <w:uiPriority w:val="99"/>
    <w:qFormat/>
    <w:pPr>
      <w:keepNext/>
      <w:numPr>
        <w:numId w:val="3"/>
      </w:numPr>
      <w:spacing w:before="240"/>
      <w:outlineLvl w:val="0"/>
    </w:pPr>
    <w:rPr>
      <w:b/>
      <w:smallCaps/>
    </w:rPr>
  </w:style>
  <w:style w:type="paragraph" w:styleId="Heading2">
    <w:name w:val="heading 2"/>
    <w:basedOn w:val="Normal"/>
    <w:next w:val="Text2"/>
    <w:link w:val="Heading2Char"/>
    <w:uiPriority w:val="99"/>
    <w:qFormat/>
    <w:pPr>
      <w:keepNext/>
      <w:numPr>
        <w:ilvl w:val="1"/>
        <w:numId w:val="3"/>
      </w:numPr>
      <w:outlineLvl w:val="1"/>
    </w:pPr>
    <w:rPr>
      <w:b/>
    </w:rPr>
  </w:style>
  <w:style w:type="paragraph" w:styleId="Heading3">
    <w:name w:val="heading 3"/>
    <w:basedOn w:val="Normal"/>
    <w:next w:val="Text3"/>
    <w:link w:val="Heading3Char"/>
    <w:uiPriority w:val="99"/>
    <w:qFormat/>
    <w:pPr>
      <w:keepNext/>
      <w:numPr>
        <w:ilvl w:val="2"/>
        <w:numId w:val="3"/>
      </w:numPr>
      <w:outlineLvl w:val="2"/>
    </w:pPr>
    <w:rPr>
      <w:i/>
    </w:rPr>
  </w:style>
  <w:style w:type="paragraph" w:styleId="Heading4">
    <w:name w:val="heading 4"/>
    <w:basedOn w:val="Normal"/>
    <w:next w:val="Text4"/>
    <w:link w:val="Heading4Char"/>
    <w:uiPriority w:val="99"/>
    <w:qFormat/>
    <w:pPr>
      <w:keepNext/>
      <w:numPr>
        <w:ilvl w:val="3"/>
        <w:numId w:val="3"/>
      </w:numPr>
      <w:outlineLvl w:val="3"/>
    </w:pPr>
  </w:style>
  <w:style w:type="paragraph" w:styleId="Heading5">
    <w:name w:val="heading 5"/>
    <w:basedOn w:val="Normal"/>
    <w:next w:val="Normal"/>
    <w:link w:val="Heading5Char"/>
    <w:uiPriority w:val="99"/>
    <w:qFormat/>
    <w:pPr>
      <w:spacing w:before="240" w:after="60"/>
      <w:ind w:left="3332" w:hanging="708"/>
      <w:outlineLvl w:val="4"/>
    </w:pPr>
    <w:rPr>
      <w:rFonts w:ascii="Arial" w:hAnsi="Arial"/>
      <w:sz w:val="22"/>
    </w:rPr>
  </w:style>
  <w:style w:type="paragraph" w:styleId="Heading6">
    <w:name w:val="heading 6"/>
    <w:basedOn w:val="Normal"/>
    <w:next w:val="Normal"/>
    <w:link w:val="Heading6Char"/>
    <w:uiPriority w:val="99"/>
    <w:qFormat/>
    <w:pPr>
      <w:spacing w:before="240" w:after="60"/>
      <w:ind w:left="4040" w:hanging="708"/>
      <w:outlineLvl w:val="5"/>
    </w:pPr>
    <w:rPr>
      <w:rFonts w:ascii="Arial" w:hAnsi="Arial"/>
      <w:i/>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hAnsi="Arial"/>
      <w:sz w:val="20"/>
    </w:rPr>
  </w:style>
  <w:style w:type="paragraph" w:styleId="Heading8">
    <w:name w:val="heading 8"/>
    <w:basedOn w:val="Normal"/>
    <w:next w:val="Normal"/>
    <w:link w:val="Heading8Char"/>
    <w:uiPriority w:val="99"/>
    <w:qFormat/>
    <w:pPr>
      <w:spacing w:before="240" w:after="60"/>
      <w:ind w:left="5456" w:hanging="708"/>
      <w:outlineLvl w:val="7"/>
    </w:pPr>
    <w:rPr>
      <w:rFonts w:ascii="Arial" w:hAnsi="Arial"/>
      <w:i/>
      <w:sz w:val="20"/>
    </w:rPr>
  </w:style>
  <w:style w:type="paragraph" w:styleId="Heading9">
    <w:name w:val="heading 9"/>
    <w:basedOn w:val="Normal"/>
    <w:next w:val="Normal"/>
    <w:link w:val="Heading9Char"/>
    <w:uiPriority w:val="99"/>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160"/>
      </w:tabs>
      <w:ind w:left="1077"/>
    </w:pPr>
  </w:style>
  <w:style w:type="paragraph" w:customStyle="1" w:styleId="Text3">
    <w:name w:val="Text 3"/>
    <w:basedOn w:val="Normal"/>
    <w:uiPriority w:val="99"/>
    <w:pPr>
      <w:tabs>
        <w:tab w:val="left" w:pos="2302"/>
      </w:tabs>
      <w:ind w:left="1916"/>
    </w:pPr>
  </w:style>
  <w:style w:type="paragraph" w:customStyle="1" w:styleId="Text4">
    <w:name w:val="Text 4"/>
    <w:basedOn w:val="Normal"/>
    <w:uiPriority w:val="99"/>
    <w:pPr>
      <w:ind w:left="2880"/>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Closing">
    <w:name w:val="Closing"/>
    <w:basedOn w:val="Normal"/>
    <w:next w:val="Signature"/>
    <w:link w:val="ClosingChar"/>
    <w:uiPriority w:val="99"/>
    <w:pPr>
      <w:tabs>
        <w:tab w:val="left" w:pos="5103"/>
      </w:tabs>
      <w:spacing w:before="240"/>
      <w:ind w:left="5103"/>
      <w:jc w:val="left"/>
    </w:pPr>
  </w:style>
  <w:style w:type="paragraph" w:styleId="Signature">
    <w:name w:val="Signature"/>
    <w:basedOn w:val="Normal"/>
    <w:next w:val="Enclosures"/>
    <w:link w:val="SignatureChar"/>
    <w:uiPriority w:val="99"/>
    <w:pPr>
      <w:tabs>
        <w:tab w:val="left" w:pos="5103"/>
      </w:tabs>
      <w:spacing w:before="1200" w:after="0"/>
      <w:ind w:left="5103"/>
      <w:jc w:val="center"/>
    </w:pPr>
  </w:style>
  <w:style w:type="paragraph" w:customStyle="1" w:styleId="Enclosures">
    <w:name w:val="Enclosures"/>
    <w:basedOn w:val="Normal"/>
    <w:next w:val="Participants"/>
    <w:uiPriority w:val="99"/>
    <w:pPr>
      <w:keepNext/>
      <w:keepLines/>
      <w:tabs>
        <w:tab w:val="left" w:pos="5642"/>
      </w:tabs>
      <w:spacing w:before="480" w:after="0"/>
      <w:ind w:left="1792" w:hanging="1792"/>
      <w:jc w:val="left"/>
    </w:pPr>
  </w:style>
  <w:style w:type="paragraph" w:customStyle="1" w:styleId="Participants">
    <w:name w:val="Participants"/>
    <w:basedOn w:val="Normal"/>
    <w:next w:val="Copies"/>
    <w:uiPriority w:val="99"/>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uiPriority w:val="99"/>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customStyle="1" w:styleId="DoubSign">
    <w:name w:val="DoubSign"/>
    <w:basedOn w:val="Normal"/>
    <w:next w:val="Enclosures"/>
    <w:uiPriority w:val="99"/>
    <w:pPr>
      <w:tabs>
        <w:tab w:val="left" w:pos="5103"/>
      </w:tabs>
      <w:spacing w:before="1200" w:after="0"/>
      <w:jc w:val="left"/>
    </w:p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aliases w:val="BVI fnr,(Footnote Reference),Footnote Reference/"/>
    <w:uiPriority w:val="99"/>
    <w:rPr>
      <w:rFonts w:ascii="TimesNewRomanPS" w:hAnsi="TimesNewRomanPS"/>
      <w:position w:val="6"/>
      <w:sz w:val="16"/>
    </w:rPr>
  </w:style>
  <w:style w:type="paragraph" w:styleId="FootnoteText">
    <w:name w:val="footnote text"/>
    <w:aliases w:val="Final Footnote Text"/>
    <w:basedOn w:val="Normal"/>
    <w:link w:val="FootnoteTextChar"/>
    <w:uiPriority w:val="99"/>
    <w:pPr>
      <w:ind w:left="357" w:hanging="357"/>
    </w:pPr>
    <w:rPr>
      <w:sz w:val="20"/>
    </w:rPr>
  </w:style>
  <w:style w:type="paragraph" w:styleId="Header">
    <w:name w:val="header"/>
    <w:aliases w:val="Header1"/>
    <w:basedOn w:val="Normal"/>
    <w:link w:val="HeaderChar"/>
    <w:uiPriority w:val="99"/>
    <w:pPr>
      <w:tabs>
        <w:tab w:val="center" w:pos="4153"/>
        <w:tab w:val="right" w:pos="8306"/>
      </w:tabs>
    </w:p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191" w:hanging="119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outlineLvl w:val="9"/>
    </w:pPr>
    <w:rPr>
      <w:b w:val="0"/>
      <w:smallCaps w:val="0"/>
    </w:rPr>
  </w:style>
  <w:style w:type="paragraph" w:customStyle="1" w:styleId="NumPar2">
    <w:name w:val="NumPar 2"/>
    <w:basedOn w:val="Heading2"/>
    <w:next w:val="Text2"/>
    <w:uiPriority w:val="99"/>
    <w:pPr>
      <w:keepNext w:val="0"/>
      <w:outlineLvl w:val="9"/>
    </w:pPr>
    <w:rPr>
      <w:b w:val="0"/>
    </w:rPr>
  </w:style>
  <w:style w:type="paragraph" w:customStyle="1" w:styleId="NumPar3">
    <w:name w:val="NumPar 3"/>
    <w:basedOn w:val="Heading3"/>
    <w:next w:val="Text3"/>
    <w:uiPriority w:val="99"/>
    <w:pPr>
      <w:keepNext w:val="0"/>
      <w:outlineLvl w:val="9"/>
    </w:pPr>
    <w:rPr>
      <w:i w:val="0"/>
    </w:rPr>
  </w:style>
  <w:style w:type="paragraph" w:customStyle="1" w:styleId="NumPar4">
    <w:name w:val="NumPar 4"/>
    <w:basedOn w:val="Heading4"/>
    <w:next w:val="Text4"/>
    <w:uiPriority w:val="99"/>
    <w:pPr>
      <w:keepNext w:val="0"/>
      <w:outlineLvl w:val="9"/>
    </w:pPr>
  </w:style>
  <w:style w:type="paragraph" w:styleId="TOC1">
    <w:name w:val="toc 1"/>
    <w:basedOn w:val="Normal"/>
    <w:next w:val="Normal"/>
    <w:uiPriority w:val="99"/>
    <w:rsid w:val="009B107C"/>
    <w:pPr>
      <w:tabs>
        <w:tab w:val="right" w:leader="dot" w:pos="8640"/>
      </w:tabs>
      <w:spacing w:before="120" w:after="120"/>
      <w:ind w:left="482" w:right="720" w:hanging="482"/>
    </w:pPr>
    <w:rPr>
      <w:caps/>
      <w:lang w:eastAsia="en-US"/>
    </w:rPr>
  </w:style>
  <w:style w:type="paragraph" w:styleId="TOC2">
    <w:name w:val="toc 2"/>
    <w:basedOn w:val="Normal"/>
    <w:next w:val="Normal"/>
    <w:uiPriority w:val="99"/>
    <w:rsid w:val="009B107C"/>
    <w:pPr>
      <w:tabs>
        <w:tab w:val="right" w:leader="dot" w:pos="8640"/>
      </w:tabs>
      <w:spacing w:before="60" w:after="60"/>
      <w:ind w:left="1077" w:right="720" w:hanging="595"/>
    </w:pPr>
    <w:rPr>
      <w:lang w:eastAsia="en-US"/>
    </w:rPr>
  </w:style>
  <w:style w:type="paragraph" w:styleId="TOC3">
    <w:name w:val="toc 3"/>
    <w:basedOn w:val="Normal"/>
    <w:next w:val="Normal"/>
    <w:uiPriority w:val="99"/>
    <w:rsid w:val="009B107C"/>
    <w:pPr>
      <w:tabs>
        <w:tab w:val="right" w:leader="dot" w:pos="8640"/>
      </w:tabs>
      <w:spacing w:before="60" w:after="60"/>
      <w:ind w:left="1916" w:right="720" w:hanging="839"/>
    </w:pPr>
    <w:rPr>
      <w:lang w:eastAsia="en-US"/>
    </w:rPr>
  </w:style>
  <w:style w:type="paragraph" w:styleId="TOC4">
    <w:name w:val="toc 4"/>
    <w:basedOn w:val="Normal"/>
    <w:next w:val="Normal"/>
    <w:uiPriority w:val="99"/>
    <w:rsid w:val="009B107C"/>
    <w:pPr>
      <w:tabs>
        <w:tab w:val="right" w:leader="dot" w:pos="8641"/>
      </w:tabs>
      <w:spacing w:before="60" w:after="60"/>
      <w:ind w:left="2880" w:right="720" w:hanging="964"/>
    </w:pPr>
    <w:rPr>
      <w:lang w:eastAsia="en-US"/>
    </w:rPr>
  </w:style>
  <w:style w:type="paragraph" w:customStyle="1" w:styleId="YReferences">
    <w:name w:val="YReferences"/>
    <w:basedOn w:val="Normal"/>
    <w:next w:val="Normal"/>
    <w:uiPriority w:val="99"/>
    <w:pPr>
      <w:spacing w:after="480"/>
      <w:ind w:left="1191" w:hanging="1191"/>
    </w:pPr>
  </w:style>
  <w:style w:type="paragraph" w:customStyle="1" w:styleId="ZCom">
    <w:name w:val="Z_Com"/>
    <w:basedOn w:val="Normal"/>
    <w:next w:val="ZDGName"/>
    <w:uiPriority w:val="99"/>
    <w:pPr>
      <w:widowControl w:val="0"/>
      <w:spacing w:after="0"/>
      <w:ind w:right="85"/>
    </w:pPr>
    <w:rPr>
      <w:rFonts w:ascii="Arial" w:hAnsi="Arial"/>
    </w:rPr>
  </w:style>
  <w:style w:type="paragraph" w:customStyle="1" w:styleId="ZDGName">
    <w:name w:val="Z_DGName"/>
    <w:basedOn w:val="Normal"/>
    <w:uiPriority w:val="99"/>
    <w:pPr>
      <w:widowControl w:val="0"/>
      <w:spacing w:after="0"/>
      <w:ind w:right="85"/>
    </w:pPr>
    <w:rPr>
      <w:rFonts w:ascii="Arial" w:hAnsi="Arial"/>
      <w:sz w:val="16"/>
    </w:rPr>
  </w:style>
  <w:style w:type="character" w:styleId="PageNumber">
    <w:name w:val="page number"/>
    <w:basedOn w:val="DefaultParagraphFont"/>
    <w:uiPriority w:val="99"/>
  </w:style>
  <w:style w:type="paragraph" w:styleId="DocumentMap">
    <w:name w:val="Document Map"/>
    <w:basedOn w:val="Normal"/>
    <w:link w:val="DocumentMapChar"/>
    <w:uiPriority w:val="99"/>
    <w:semiHidden/>
    <w:pPr>
      <w:shd w:val="clear" w:color="auto" w:fill="000080"/>
    </w:pPr>
    <w:rPr>
      <w:rFonts w:ascii="Tahoma" w:hAnsi="Tahoma"/>
    </w:rPr>
  </w:style>
  <w:style w:type="paragraph" w:customStyle="1" w:styleId="Point1">
    <w:name w:val="Point 1"/>
    <w:basedOn w:val="Normal"/>
    <w:uiPriority w:val="99"/>
    <w:pPr>
      <w:spacing w:before="120" w:after="120"/>
      <w:ind w:left="1418" w:hanging="567"/>
    </w:pPr>
  </w:style>
  <w:style w:type="paragraph" w:customStyle="1" w:styleId="Point2">
    <w:name w:val="Point 2"/>
    <w:basedOn w:val="Normal"/>
    <w:uiPriority w:val="99"/>
    <w:pPr>
      <w:spacing w:before="120" w:after="120"/>
      <w:ind w:left="1985" w:hanging="567"/>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paragraph" w:customStyle="1" w:styleId="BodyText23">
    <w:name w:val="Body Text 23"/>
    <w:basedOn w:val="Normal"/>
    <w:next w:val="BodyText2"/>
    <w:pPr>
      <w:spacing w:after="120" w:line="480" w:lineRule="auto"/>
    </w:pPr>
  </w:style>
  <w:style w:type="paragraph" w:styleId="BodyText3">
    <w:name w:val="Body Text 3"/>
    <w:basedOn w:val="Normal"/>
    <w:link w:val="BodyText3Char"/>
    <w:uiPriority w:val="99"/>
    <w:pPr>
      <w:spacing w:after="120"/>
    </w:pPr>
    <w:rPr>
      <w:sz w:val="16"/>
    </w:rPr>
  </w:style>
  <w:style w:type="paragraph" w:styleId="BodyTextFirstIndent">
    <w:name w:val="Body Text First Indent"/>
    <w:basedOn w:val="BodyText"/>
    <w:link w:val="BodyTextFirstIndentChar"/>
    <w:uiPriority w:val="99"/>
    <w:pPr>
      <w:ind w:firstLine="210"/>
    </w:pPr>
  </w:style>
  <w:style w:type="paragraph" w:customStyle="1" w:styleId="BodyText22">
    <w:name w:val="Body Text 22"/>
    <w:basedOn w:val="Normal"/>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rPr>
  </w:style>
  <w:style w:type="paragraph" w:styleId="Caption">
    <w:name w:val="caption"/>
    <w:basedOn w:val="Normal"/>
    <w:next w:val="Normal"/>
    <w:uiPriority w:val="99"/>
    <w:qFormat/>
    <w:pPr>
      <w:spacing w:before="120" w:after="120"/>
    </w:pPr>
    <w:rPr>
      <w:b/>
    </w:rPr>
  </w:style>
  <w:style w:type="paragraph" w:styleId="CommentText">
    <w:name w:val="annotation text"/>
    <w:basedOn w:val="Normal"/>
    <w:link w:val="CommentTextChar"/>
    <w:uiPriority w:val="99"/>
    <w:semiHidden/>
    <w:rPr>
      <w:sz w:val="20"/>
    </w:rPr>
  </w:style>
  <w:style w:type="paragraph" w:styleId="EndnoteText">
    <w:name w:val="endnote text"/>
    <w:basedOn w:val="Normal"/>
    <w:link w:val="EndnoteTextChar"/>
    <w:uiPriority w:val="99"/>
    <w:rPr>
      <w:sz w:val="20"/>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5">
    <w:name w:val="List Bullet 5"/>
    <w:basedOn w:val="Normal"/>
    <w:uiPriority w:val="99"/>
    <w:pPr>
      <w:numPr>
        <w:numId w:val="1"/>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5">
    <w:name w:val="List Number 5"/>
    <w:basedOn w:val="Normal"/>
    <w:uiPriority w:val="99"/>
    <w:pPr>
      <w:numPr>
        <w:numId w:val="2"/>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link w:val="SalutationChar"/>
    <w:uiPriority w:val="99"/>
  </w:style>
  <w:style w:type="paragraph" w:styleId="Subtitle">
    <w:name w:val="Subtitle"/>
    <w:basedOn w:val="Normal"/>
    <w:link w:val="SubtitleChar"/>
    <w:uiPriority w:val="99"/>
    <w:qFormat/>
    <w:pPr>
      <w:spacing w:after="60"/>
      <w:jc w:val="center"/>
      <w:outlineLvl w:val="1"/>
    </w:pPr>
    <w:rPr>
      <w:rFonts w:ascii="Arial" w:hAnsi="Arial"/>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uiPriority w:val="99"/>
    <w:qFormat/>
    <w:pPr>
      <w:spacing w:before="240" w:after="60"/>
      <w:jc w:val="center"/>
      <w:outlineLvl w:val="0"/>
    </w:pPr>
    <w:rPr>
      <w:rFonts w:ascii="Arial" w:hAnsi="Arial"/>
      <w:b/>
      <w:kern w:val="28"/>
      <w:sz w:val="32"/>
    </w:rPr>
  </w:style>
  <w:style w:type="paragraph" w:styleId="TOAHeading">
    <w:name w:val="toa heading"/>
    <w:basedOn w:val="Normal"/>
    <w:next w:val="Normal"/>
    <w:uiPriority w:val="99"/>
    <w:semiHidden/>
    <w:pPr>
      <w:spacing w:before="120"/>
    </w:pPr>
    <w:rPr>
      <w:rFonts w:ascii="Arial" w:hAnsi="Arial"/>
      <w:b/>
    </w:rPr>
  </w:style>
  <w:style w:type="paragraph" w:styleId="TOC5">
    <w:name w:val="toc 5"/>
    <w:basedOn w:val="Normal"/>
    <w:next w:val="Normal"/>
    <w:rsid w:val="008A73FD"/>
    <w:pPr>
      <w:tabs>
        <w:tab w:val="right" w:leader="dot" w:pos="8641"/>
      </w:tabs>
      <w:spacing w:before="240" w:after="120"/>
      <w:ind w:right="720"/>
    </w:pPr>
    <w:rPr>
      <w:caps/>
      <w:lang w:eastAsia="en-US"/>
    </w:rPr>
  </w:style>
  <w:style w:type="paragraph" w:styleId="TOC6">
    <w:name w:val="toc 6"/>
    <w:basedOn w:val="Normal"/>
    <w:next w:val="Normal"/>
    <w:uiPriority w:val="99"/>
    <w:pPr>
      <w:ind w:left="1200"/>
    </w:pPr>
  </w:style>
  <w:style w:type="paragraph" w:styleId="TOC7">
    <w:name w:val="toc 7"/>
    <w:basedOn w:val="Normal"/>
    <w:next w:val="Normal"/>
    <w:uiPriority w:val="99"/>
    <w:pPr>
      <w:ind w:left="1440"/>
    </w:pPr>
  </w:style>
  <w:style w:type="paragraph" w:styleId="TOC8">
    <w:name w:val="toc 8"/>
    <w:basedOn w:val="Normal"/>
    <w:next w:val="Normal"/>
    <w:uiPriority w:val="99"/>
    <w:pPr>
      <w:ind w:left="1680"/>
    </w:pPr>
  </w:style>
  <w:style w:type="paragraph" w:styleId="TOC9">
    <w:name w:val="toc 9"/>
    <w:basedOn w:val="Normal"/>
    <w:next w:val="Normal"/>
    <w:uiPriority w:val="99"/>
    <w:pPr>
      <w:ind w:left="1920"/>
    </w:pPr>
  </w:style>
  <w:style w:type="paragraph" w:customStyle="1" w:styleId="BodyText21">
    <w:name w:val="Body Text 21"/>
    <w:basedOn w:val="Normal"/>
    <w:pPr>
      <w:spacing w:after="120"/>
      <w:ind w:left="283"/>
    </w:pPr>
  </w:style>
  <w:style w:type="paragraph" w:styleId="BodyText2">
    <w:name w:val="Body Text 2"/>
    <w:basedOn w:val="Normal"/>
    <w:link w:val="BodyText2Char"/>
    <w:uiPriority w:val="99"/>
    <w:pPr>
      <w:spacing w:after="120"/>
      <w:ind w:left="283"/>
    </w:pPr>
  </w:style>
  <w:style w:type="paragraph" w:styleId="BodyTextIndent">
    <w:name w:val="Body Text Indent"/>
    <w:basedOn w:val="Normal"/>
    <w:link w:val="BodyTextIndentChar"/>
    <w:uiPriority w:val="99"/>
    <w:pPr>
      <w:spacing w:after="120"/>
      <w:ind w:left="283"/>
    </w:pPr>
  </w:style>
  <w:style w:type="paragraph" w:customStyle="1" w:styleId="Contact">
    <w:name w:val="Contact"/>
    <w:basedOn w:val="Normal"/>
    <w:next w:val="Normal"/>
    <w:rsid w:val="008A73FD"/>
    <w:pPr>
      <w:spacing w:before="480" w:after="0"/>
      <w:ind w:left="567" w:hanging="567"/>
      <w:jc w:val="left"/>
    </w:pPr>
    <w:rPr>
      <w:lang w:eastAsia="en-US"/>
    </w:rPr>
  </w:style>
  <w:style w:type="paragraph" w:styleId="ListBullet">
    <w:name w:val="List Bullet"/>
    <w:basedOn w:val="Normal"/>
    <w:rsid w:val="008A73FD"/>
    <w:pPr>
      <w:numPr>
        <w:numId w:val="26"/>
      </w:numPr>
    </w:pPr>
    <w:rPr>
      <w:lang w:eastAsia="en-US"/>
    </w:rPr>
  </w:style>
  <w:style w:type="paragraph" w:customStyle="1" w:styleId="ListBullet1">
    <w:name w:val="List Bullet 1"/>
    <w:basedOn w:val="Text1"/>
    <w:rsid w:val="008A73FD"/>
    <w:pPr>
      <w:numPr>
        <w:numId w:val="27"/>
      </w:numPr>
    </w:pPr>
    <w:rPr>
      <w:lang w:eastAsia="en-US"/>
    </w:rPr>
  </w:style>
  <w:style w:type="paragraph" w:styleId="ListBullet2">
    <w:name w:val="List Bullet 2"/>
    <w:basedOn w:val="Text2"/>
    <w:rsid w:val="008A73FD"/>
    <w:pPr>
      <w:numPr>
        <w:numId w:val="28"/>
      </w:numPr>
      <w:tabs>
        <w:tab w:val="clear" w:pos="2160"/>
      </w:tabs>
    </w:pPr>
    <w:rPr>
      <w:lang w:eastAsia="en-US"/>
    </w:rPr>
  </w:style>
  <w:style w:type="paragraph" w:styleId="ListBullet3">
    <w:name w:val="List Bullet 3"/>
    <w:basedOn w:val="Text3"/>
    <w:rsid w:val="008A73FD"/>
    <w:pPr>
      <w:numPr>
        <w:numId w:val="29"/>
      </w:numPr>
      <w:tabs>
        <w:tab w:val="clear" w:pos="2302"/>
      </w:tabs>
    </w:pPr>
    <w:rPr>
      <w:lang w:eastAsia="en-US"/>
    </w:rPr>
  </w:style>
  <w:style w:type="paragraph" w:styleId="ListBullet4">
    <w:name w:val="List Bullet 4"/>
    <w:basedOn w:val="Text4"/>
    <w:rsid w:val="008A73FD"/>
    <w:pPr>
      <w:numPr>
        <w:numId w:val="30"/>
      </w:numPr>
    </w:pPr>
    <w:rPr>
      <w:lang w:eastAsia="en-US"/>
    </w:rPr>
  </w:style>
  <w:style w:type="paragraph" w:customStyle="1" w:styleId="ListDash">
    <w:name w:val="List Dash"/>
    <w:basedOn w:val="Normal"/>
    <w:rsid w:val="008A73FD"/>
    <w:pPr>
      <w:numPr>
        <w:numId w:val="31"/>
      </w:numPr>
    </w:pPr>
    <w:rPr>
      <w:lang w:eastAsia="en-US"/>
    </w:rPr>
  </w:style>
  <w:style w:type="paragraph" w:customStyle="1" w:styleId="ListDash1">
    <w:name w:val="List Dash 1"/>
    <w:basedOn w:val="Text1"/>
    <w:rsid w:val="008A73FD"/>
    <w:pPr>
      <w:numPr>
        <w:numId w:val="32"/>
      </w:numPr>
    </w:pPr>
    <w:rPr>
      <w:lang w:eastAsia="en-US"/>
    </w:rPr>
  </w:style>
  <w:style w:type="paragraph" w:customStyle="1" w:styleId="ListDash2">
    <w:name w:val="List Dash 2"/>
    <w:basedOn w:val="Text2"/>
    <w:rsid w:val="008A73FD"/>
    <w:pPr>
      <w:numPr>
        <w:numId w:val="33"/>
      </w:numPr>
      <w:tabs>
        <w:tab w:val="clear" w:pos="2160"/>
      </w:tabs>
    </w:pPr>
    <w:rPr>
      <w:lang w:eastAsia="en-US"/>
    </w:rPr>
  </w:style>
  <w:style w:type="paragraph" w:customStyle="1" w:styleId="ListDash3">
    <w:name w:val="List Dash 3"/>
    <w:basedOn w:val="Text3"/>
    <w:rsid w:val="008A73FD"/>
    <w:pPr>
      <w:numPr>
        <w:numId w:val="34"/>
      </w:numPr>
      <w:tabs>
        <w:tab w:val="clear" w:pos="2302"/>
      </w:tabs>
    </w:pPr>
    <w:rPr>
      <w:lang w:eastAsia="en-US"/>
    </w:rPr>
  </w:style>
  <w:style w:type="paragraph" w:customStyle="1" w:styleId="ListDash4">
    <w:name w:val="List Dash 4"/>
    <w:basedOn w:val="Text4"/>
    <w:rsid w:val="008A73FD"/>
    <w:pPr>
      <w:numPr>
        <w:numId w:val="35"/>
      </w:numPr>
    </w:pPr>
    <w:rPr>
      <w:lang w:eastAsia="en-US"/>
    </w:rPr>
  </w:style>
  <w:style w:type="paragraph" w:styleId="ListNumber">
    <w:name w:val="List Number"/>
    <w:basedOn w:val="Normal"/>
    <w:rsid w:val="008A73FD"/>
    <w:pPr>
      <w:numPr>
        <w:numId w:val="36"/>
      </w:numPr>
    </w:pPr>
    <w:rPr>
      <w:lang w:eastAsia="en-US"/>
    </w:rPr>
  </w:style>
  <w:style w:type="paragraph" w:customStyle="1" w:styleId="ListNumber1">
    <w:name w:val="List Number 1"/>
    <w:basedOn w:val="Text1"/>
    <w:rsid w:val="008A73FD"/>
    <w:pPr>
      <w:numPr>
        <w:numId w:val="37"/>
      </w:numPr>
    </w:pPr>
    <w:rPr>
      <w:lang w:eastAsia="en-US"/>
    </w:rPr>
  </w:style>
  <w:style w:type="paragraph" w:styleId="ListNumber2">
    <w:name w:val="List Number 2"/>
    <w:basedOn w:val="Text2"/>
    <w:rsid w:val="008A73FD"/>
    <w:pPr>
      <w:numPr>
        <w:numId w:val="38"/>
      </w:numPr>
      <w:tabs>
        <w:tab w:val="clear" w:pos="2160"/>
      </w:tabs>
    </w:pPr>
    <w:rPr>
      <w:lang w:eastAsia="en-US"/>
    </w:rPr>
  </w:style>
  <w:style w:type="paragraph" w:styleId="ListNumber3">
    <w:name w:val="List Number 3"/>
    <w:basedOn w:val="Text3"/>
    <w:rsid w:val="008A73FD"/>
    <w:pPr>
      <w:numPr>
        <w:numId w:val="39"/>
      </w:numPr>
      <w:tabs>
        <w:tab w:val="clear" w:pos="2302"/>
      </w:tabs>
    </w:pPr>
    <w:rPr>
      <w:lang w:eastAsia="en-US"/>
    </w:rPr>
  </w:style>
  <w:style w:type="paragraph" w:styleId="ListNumber4">
    <w:name w:val="List Number 4"/>
    <w:basedOn w:val="Text4"/>
    <w:rsid w:val="008A73FD"/>
    <w:pPr>
      <w:numPr>
        <w:numId w:val="40"/>
      </w:numPr>
    </w:pPr>
    <w:rPr>
      <w:lang w:eastAsia="en-US"/>
    </w:rPr>
  </w:style>
  <w:style w:type="paragraph" w:customStyle="1" w:styleId="ListNumberLevel2">
    <w:name w:val="List Number (Level 2)"/>
    <w:basedOn w:val="Normal"/>
    <w:rsid w:val="008A73FD"/>
    <w:pPr>
      <w:numPr>
        <w:ilvl w:val="1"/>
        <w:numId w:val="36"/>
      </w:numPr>
    </w:pPr>
    <w:rPr>
      <w:lang w:eastAsia="en-US"/>
    </w:rPr>
  </w:style>
  <w:style w:type="paragraph" w:customStyle="1" w:styleId="ListNumber1Level2">
    <w:name w:val="List Number 1 (Level 2)"/>
    <w:basedOn w:val="Text1"/>
    <w:rsid w:val="008A73FD"/>
    <w:pPr>
      <w:numPr>
        <w:ilvl w:val="1"/>
        <w:numId w:val="37"/>
      </w:numPr>
    </w:pPr>
    <w:rPr>
      <w:lang w:eastAsia="en-US"/>
    </w:rPr>
  </w:style>
  <w:style w:type="paragraph" w:customStyle="1" w:styleId="ListNumber2Level2">
    <w:name w:val="List Number 2 (Level 2)"/>
    <w:basedOn w:val="Text2"/>
    <w:rsid w:val="008A73FD"/>
    <w:pPr>
      <w:numPr>
        <w:ilvl w:val="1"/>
        <w:numId w:val="38"/>
      </w:numPr>
      <w:tabs>
        <w:tab w:val="clear" w:pos="2160"/>
      </w:tabs>
    </w:pPr>
    <w:rPr>
      <w:lang w:eastAsia="en-US"/>
    </w:rPr>
  </w:style>
  <w:style w:type="paragraph" w:customStyle="1" w:styleId="ListNumber3Level2">
    <w:name w:val="List Number 3 (Level 2)"/>
    <w:basedOn w:val="Text3"/>
    <w:rsid w:val="008A73FD"/>
    <w:pPr>
      <w:numPr>
        <w:ilvl w:val="1"/>
        <w:numId w:val="39"/>
      </w:numPr>
      <w:tabs>
        <w:tab w:val="clear" w:pos="2302"/>
      </w:tabs>
    </w:pPr>
    <w:rPr>
      <w:lang w:eastAsia="en-US"/>
    </w:rPr>
  </w:style>
  <w:style w:type="paragraph" w:customStyle="1" w:styleId="ListNumber4Level2">
    <w:name w:val="List Number 4 (Level 2)"/>
    <w:basedOn w:val="Text4"/>
    <w:rsid w:val="008A73FD"/>
    <w:pPr>
      <w:numPr>
        <w:ilvl w:val="1"/>
        <w:numId w:val="40"/>
      </w:numPr>
    </w:pPr>
    <w:rPr>
      <w:lang w:eastAsia="en-US"/>
    </w:rPr>
  </w:style>
  <w:style w:type="paragraph" w:customStyle="1" w:styleId="ListNumberLevel3">
    <w:name w:val="List Number (Level 3)"/>
    <w:basedOn w:val="Normal"/>
    <w:rsid w:val="008A73FD"/>
    <w:pPr>
      <w:numPr>
        <w:ilvl w:val="2"/>
        <w:numId w:val="36"/>
      </w:numPr>
    </w:pPr>
    <w:rPr>
      <w:lang w:eastAsia="en-US"/>
    </w:rPr>
  </w:style>
  <w:style w:type="paragraph" w:customStyle="1" w:styleId="ListNumber1Level3">
    <w:name w:val="List Number 1 (Level 3)"/>
    <w:basedOn w:val="Text1"/>
    <w:rsid w:val="008A73FD"/>
    <w:pPr>
      <w:numPr>
        <w:ilvl w:val="2"/>
        <w:numId w:val="37"/>
      </w:numPr>
    </w:pPr>
    <w:rPr>
      <w:lang w:eastAsia="en-US"/>
    </w:rPr>
  </w:style>
  <w:style w:type="paragraph" w:customStyle="1" w:styleId="ListNumber2Level3">
    <w:name w:val="List Number 2 (Level 3)"/>
    <w:basedOn w:val="Text2"/>
    <w:rsid w:val="008A73FD"/>
    <w:pPr>
      <w:numPr>
        <w:ilvl w:val="2"/>
        <w:numId w:val="38"/>
      </w:numPr>
      <w:tabs>
        <w:tab w:val="clear" w:pos="2160"/>
      </w:tabs>
    </w:pPr>
    <w:rPr>
      <w:lang w:eastAsia="en-US"/>
    </w:rPr>
  </w:style>
  <w:style w:type="paragraph" w:customStyle="1" w:styleId="ListNumber3Level3">
    <w:name w:val="List Number 3 (Level 3)"/>
    <w:basedOn w:val="Text3"/>
    <w:rsid w:val="008A73FD"/>
    <w:pPr>
      <w:numPr>
        <w:ilvl w:val="2"/>
        <w:numId w:val="39"/>
      </w:numPr>
      <w:tabs>
        <w:tab w:val="clear" w:pos="2302"/>
      </w:tabs>
    </w:pPr>
    <w:rPr>
      <w:lang w:eastAsia="en-US"/>
    </w:rPr>
  </w:style>
  <w:style w:type="paragraph" w:customStyle="1" w:styleId="ListNumber4Level3">
    <w:name w:val="List Number 4 (Level 3)"/>
    <w:basedOn w:val="Text4"/>
    <w:rsid w:val="008A73FD"/>
    <w:pPr>
      <w:numPr>
        <w:ilvl w:val="2"/>
        <w:numId w:val="40"/>
      </w:numPr>
    </w:pPr>
    <w:rPr>
      <w:lang w:eastAsia="en-US"/>
    </w:rPr>
  </w:style>
  <w:style w:type="paragraph" w:customStyle="1" w:styleId="ListNumberLevel4">
    <w:name w:val="List Number (Level 4)"/>
    <w:basedOn w:val="Normal"/>
    <w:rsid w:val="008A73FD"/>
    <w:pPr>
      <w:numPr>
        <w:ilvl w:val="3"/>
        <w:numId w:val="36"/>
      </w:numPr>
    </w:pPr>
    <w:rPr>
      <w:lang w:eastAsia="en-US"/>
    </w:rPr>
  </w:style>
  <w:style w:type="paragraph" w:customStyle="1" w:styleId="ListNumber1Level4">
    <w:name w:val="List Number 1 (Level 4)"/>
    <w:basedOn w:val="Text1"/>
    <w:rsid w:val="008A73FD"/>
    <w:pPr>
      <w:numPr>
        <w:ilvl w:val="3"/>
        <w:numId w:val="37"/>
      </w:numPr>
    </w:pPr>
    <w:rPr>
      <w:lang w:eastAsia="en-US"/>
    </w:rPr>
  </w:style>
  <w:style w:type="paragraph" w:customStyle="1" w:styleId="ListNumber2Level4">
    <w:name w:val="List Number 2 (Level 4)"/>
    <w:basedOn w:val="Text2"/>
    <w:rsid w:val="008A73FD"/>
    <w:pPr>
      <w:numPr>
        <w:ilvl w:val="3"/>
        <w:numId w:val="38"/>
      </w:numPr>
      <w:tabs>
        <w:tab w:val="clear" w:pos="2160"/>
      </w:tabs>
    </w:pPr>
    <w:rPr>
      <w:lang w:eastAsia="en-US"/>
    </w:rPr>
  </w:style>
  <w:style w:type="paragraph" w:customStyle="1" w:styleId="ListNumber3Level4">
    <w:name w:val="List Number 3 (Level 4)"/>
    <w:basedOn w:val="Text3"/>
    <w:rsid w:val="008A73FD"/>
    <w:pPr>
      <w:numPr>
        <w:ilvl w:val="3"/>
        <w:numId w:val="39"/>
      </w:numPr>
      <w:tabs>
        <w:tab w:val="clear" w:pos="2302"/>
      </w:tabs>
    </w:pPr>
    <w:rPr>
      <w:lang w:eastAsia="en-US"/>
    </w:rPr>
  </w:style>
  <w:style w:type="paragraph" w:customStyle="1" w:styleId="ListNumber4Level4">
    <w:name w:val="List Number 4 (Level 4)"/>
    <w:basedOn w:val="Text4"/>
    <w:rsid w:val="008A73FD"/>
    <w:pPr>
      <w:numPr>
        <w:ilvl w:val="3"/>
        <w:numId w:val="40"/>
      </w:numPr>
    </w:pPr>
    <w:rPr>
      <w:lang w:eastAsia="en-US"/>
    </w:rPr>
  </w:style>
  <w:style w:type="paragraph" w:customStyle="1" w:styleId="TOCHeading1">
    <w:name w:val="TOC Heading1"/>
    <w:basedOn w:val="Normal"/>
    <w:next w:val="Normal"/>
    <w:uiPriority w:val="99"/>
    <w:rsid w:val="00D0104B"/>
    <w:pPr>
      <w:keepNext/>
      <w:spacing w:before="240"/>
      <w:jc w:val="center"/>
    </w:pPr>
    <w:rPr>
      <w:b/>
      <w:lang w:eastAsia="en-US"/>
    </w:rPr>
  </w:style>
  <w:style w:type="paragraph" w:customStyle="1" w:styleId="HeaderLandscape">
    <w:name w:val="HeaderLandscape"/>
    <w:basedOn w:val="Normal"/>
    <w:uiPriority w:val="99"/>
    <w:rsid w:val="00615DC1"/>
    <w:pPr>
      <w:tabs>
        <w:tab w:val="right" w:pos="14003"/>
      </w:tabs>
      <w:spacing w:before="120" w:after="120"/>
    </w:pPr>
    <w:rPr>
      <w:snapToGrid w:val="0"/>
      <w:szCs w:val="24"/>
    </w:rPr>
  </w:style>
  <w:style w:type="paragraph" w:customStyle="1" w:styleId="FooterLandscape">
    <w:name w:val="FooterLandscape"/>
    <w:basedOn w:val="Normal"/>
    <w:uiPriority w:val="99"/>
    <w:rsid w:val="00615DC1"/>
    <w:pPr>
      <w:tabs>
        <w:tab w:val="center" w:pos="7285"/>
        <w:tab w:val="center" w:pos="10913"/>
        <w:tab w:val="right" w:pos="15137"/>
      </w:tabs>
      <w:spacing w:before="360" w:after="0"/>
      <w:ind w:left="-567" w:right="-567"/>
      <w:jc w:val="left"/>
    </w:pPr>
    <w:rPr>
      <w:snapToGrid w:val="0"/>
      <w:szCs w:val="24"/>
    </w:rPr>
  </w:style>
  <w:style w:type="paragraph" w:customStyle="1" w:styleId="NormalCentered">
    <w:name w:val="Normal Centered"/>
    <w:basedOn w:val="Normal"/>
    <w:uiPriority w:val="99"/>
    <w:rsid w:val="00615DC1"/>
    <w:pPr>
      <w:spacing w:before="120" w:after="120"/>
      <w:jc w:val="center"/>
    </w:pPr>
    <w:rPr>
      <w:snapToGrid w:val="0"/>
      <w:szCs w:val="24"/>
    </w:rPr>
  </w:style>
  <w:style w:type="paragraph" w:customStyle="1" w:styleId="NormalLeft">
    <w:name w:val="Normal Left"/>
    <w:basedOn w:val="Normal"/>
    <w:uiPriority w:val="99"/>
    <w:rsid w:val="00615DC1"/>
    <w:pPr>
      <w:spacing w:before="120" w:after="120"/>
      <w:jc w:val="left"/>
    </w:pPr>
    <w:rPr>
      <w:snapToGrid w:val="0"/>
      <w:szCs w:val="24"/>
    </w:rPr>
  </w:style>
  <w:style w:type="paragraph" w:customStyle="1" w:styleId="NormalRight">
    <w:name w:val="Normal Right"/>
    <w:basedOn w:val="Normal"/>
    <w:uiPriority w:val="99"/>
    <w:rsid w:val="00615DC1"/>
    <w:pPr>
      <w:spacing w:before="120" w:after="120"/>
      <w:jc w:val="right"/>
    </w:pPr>
    <w:rPr>
      <w:snapToGrid w:val="0"/>
      <w:szCs w:val="24"/>
    </w:rPr>
  </w:style>
  <w:style w:type="paragraph" w:customStyle="1" w:styleId="QuotedText">
    <w:name w:val="Quoted Text"/>
    <w:basedOn w:val="Normal"/>
    <w:uiPriority w:val="99"/>
    <w:rsid w:val="00615DC1"/>
    <w:pPr>
      <w:spacing w:before="120" w:after="120"/>
      <w:ind w:left="1417"/>
    </w:pPr>
    <w:rPr>
      <w:snapToGrid w:val="0"/>
      <w:szCs w:val="24"/>
    </w:rPr>
  </w:style>
  <w:style w:type="paragraph" w:customStyle="1" w:styleId="Point0">
    <w:name w:val="Point 0"/>
    <w:basedOn w:val="Normal"/>
    <w:uiPriority w:val="99"/>
    <w:rsid w:val="00615DC1"/>
    <w:pPr>
      <w:spacing w:before="120" w:after="120"/>
      <w:ind w:left="850" w:hanging="850"/>
    </w:pPr>
    <w:rPr>
      <w:snapToGrid w:val="0"/>
      <w:szCs w:val="24"/>
    </w:rPr>
  </w:style>
  <w:style w:type="paragraph" w:customStyle="1" w:styleId="Point3">
    <w:name w:val="Point 3"/>
    <w:basedOn w:val="Normal"/>
    <w:uiPriority w:val="99"/>
    <w:rsid w:val="00615DC1"/>
    <w:pPr>
      <w:spacing w:before="120" w:after="120"/>
      <w:ind w:left="2551" w:hanging="567"/>
    </w:pPr>
    <w:rPr>
      <w:snapToGrid w:val="0"/>
      <w:szCs w:val="24"/>
    </w:rPr>
  </w:style>
  <w:style w:type="paragraph" w:customStyle="1" w:styleId="Point4">
    <w:name w:val="Point 4"/>
    <w:basedOn w:val="Normal"/>
    <w:uiPriority w:val="99"/>
    <w:rsid w:val="00615DC1"/>
    <w:pPr>
      <w:spacing w:before="120" w:after="120"/>
      <w:ind w:left="3118" w:hanging="567"/>
    </w:pPr>
    <w:rPr>
      <w:snapToGrid w:val="0"/>
      <w:szCs w:val="24"/>
    </w:rPr>
  </w:style>
  <w:style w:type="paragraph" w:customStyle="1" w:styleId="Tiret0">
    <w:name w:val="Tiret 0"/>
    <w:basedOn w:val="Point0"/>
    <w:uiPriority w:val="99"/>
    <w:rsid w:val="00615DC1"/>
    <w:pPr>
      <w:numPr>
        <w:numId w:val="7"/>
      </w:numPr>
    </w:pPr>
  </w:style>
  <w:style w:type="paragraph" w:customStyle="1" w:styleId="Tiret1">
    <w:name w:val="Tiret 1"/>
    <w:basedOn w:val="Point1"/>
    <w:uiPriority w:val="99"/>
    <w:rsid w:val="00615DC1"/>
    <w:pPr>
      <w:numPr>
        <w:numId w:val="8"/>
      </w:numPr>
    </w:pPr>
    <w:rPr>
      <w:snapToGrid w:val="0"/>
      <w:szCs w:val="24"/>
    </w:rPr>
  </w:style>
  <w:style w:type="paragraph" w:customStyle="1" w:styleId="Tiret2">
    <w:name w:val="Tiret 2"/>
    <w:basedOn w:val="Point2"/>
    <w:uiPriority w:val="99"/>
    <w:rsid w:val="00615DC1"/>
    <w:pPr>
      <w:numPr>
        <w:numId w:val="9"/>
      </w:numPr>
    </w:pPr>
    <w:rPr>
      <w:snapToGrid w:val="0"/>
      <w:szCs w:val="24"/>
    </w:rPr>
  </w:style>
  <w:style w:type="paragraph" w:customStyle="1" w:styleId="Tiret3">
    <w:name w:val="Tiret 3"/>
    <w:basedOn w:val="Point3"/>
    <w:uiPriority w:val="99"/>
    <w:rsid w:val="00615DC1"/>
    <w:pPr>
      <w:numPr>
        <w:numId w:val="10"/>
      </w:numPr>
    </w:pPr>
  </w:style>
  <w:style w:type="paragraph" w:customStyle="1" w:styleId="Tiret4">
    <w:name w:val="Tiret 4"/>
    <w:basedOn w:val="Point4"/>
    <w:uiPriority w:val="99"/>
    <w:rsid w:val="00615DC1"/>
    <w:pPr>
      <w:numPr>
        <w:numId w:val="11"/>
      </w:numPr>
    </w:pPr>
  </w:style>
  <w:style w:type="paragraph" w:customStyle="1" w:styleId="PointDouble0">
    <w:name w:val="PointDouble 0"/>
    <w:basedOn w:val="Normal"/>
    <w:uiPriority w:val="99"/>
    <w:rsid w:val="00615DC1"/>
    <w:pPr>
      <w:tabs>
        <w:tab w:val="left" w:pos="850"/>
      </w:tabs>
      <w:spacing w:before="120" w:after="120"/>
      <w:ind w:left="1417" w:hanging="1417"/>
    </w:pPr>
    <w:rPr>
      <w:snapToGrid w:val="0"/>
      <w:szCs w:val="24"/>
    </w:rPr>
  </w:style>
  <w:style w:type="paragraph" w:customStyle="1" w:styleId="PointDouble1">
    <w:name w:val="PointDouble 1"/>
    <w:basedOn w:val="Normal"/>
    <w:uiPriority w:val="99"/>
    <w:rsid w:val="00615DC1"/>
    <w:pPr>
      <w:tabs>
        <w:tab w:val="left" w:pos="1417"/>
      </w:tabs>
      <w:spacing w:before="120" w:after="120"/>
      <w:ind w:left="1984" w:hanging="1134"/>
    </w:pPr>
    <w:rPr>
      <w:snapToGrid w:val="0"/>
      <w:szCs w:val="24"/>
    </w:rPr>
  </w:style>
  <w:style w:type="paragraph" w:customStyle="1" w:styleId="PointDouble2">
    <w:name w:val="PointDouble 2"/>
    <w:basedOn w:val="Normal"/>
    <w:uiPriority w:val="99"/>
    <w:rsid w:val="00615DC1"/>
    <w:pPr>
      <w:tabs>
        <w:tab w:val="left" w:pos="1984"/>
      </w:tabs>
      <w:spacing w:before="120" w:after="120"/>
      <w:ind w:left="2551" w:hanging="1134"/>
    </w:pPr>
    <w:rPr>
      <w:snapToGrid w:val="0"/>
      <w:szCs w:val="24"/>
    </w:rPr>
  </w:style>
  <w:style w:type="paragraph" w:customStyle="1" w:styleId="PointDouble3">
    <w:name w:val="PointDouble 3"/>
    <w:basedOn w:val="Normal"/>
    <w:uiPriority w:val="99"/>
    <w:rsid w:val="00615DC1"/>
    <w:pPr>
      <w:tabs>
        <w:tab w:val="left" w:pos="2551"/>
      </w:tabs>
      <w:spacing w:before="120" w:after="120"/>
      <w:ind w:left="3118" w:hanging="1134"/>
    </w:pPr>
    <w:rPr>
      <w:snapToGrid w:val="0"/>
      <w:szCs w:val="24"/>
    </w:rPr>
  </w:style>
  <w:style w:type="paragraph" w:customStyle="1" w:styleId="PointDouble4">
    <w:name w:val="PointDouble 4"/>
    <w:basedOn w:val="Normal"/>
    <w:uiPriority w:val="99"/>
    <w:rsid w:val="00615DC1"/>
    <w:pPr>
      <w:tabs>
        <w:tab w:val="left" w:pos="3118"/>
      </w:tabs>
      <w:spacing w:before="120" w:after="120"/>
      <w:ind w:left="3685" w:hanging="1134"/>
    </w:pPr>
    <w:rPr>
      <w:snapToGrid w:val="0"/>
      <w:szCs w:val="24"/>
    </w:rPr>
  </w:style>
  <w:style w:type="paragraph" w:customStyle="1" w:styleId="PointTriple0">
    <w:name w:val="PointTriple 0"/>
    <w:basedOn w:val="Normal"/>
    <w:uiPriority w:val="99"/>
    <w:rsid w:val="00615DC1"/>
    <w:pPr>
      <w:tabs>
        <w:tab w:val="left" w:pos="850"/>
        <w:tab w:val="left" w:pos="1417"/>
      </w:tabs>
      <w:spacing w:before="120" w:after="120"/>
      <w:ind w:left="1984" w:hanging="1984"/>
    </w:pPr>
    <w:rPr>
      <w:snapToGrid w:val="0"/>
      <w:szCs w:val="24"/>
    </w:rPr>
  </w:style>
  <w:style w:type="paragraph" w:customStyle="1" w:styleId="PointTriple1">
    <w:name w:val="PointTriple 1"/>
    <w:basedOn w:val="Normal"/>
    <w:uiPriority w:val="99"/>
    <w:rsid w:val="00615DC1"/>
    <w:pPr>
      <w:tabs>
        <w:tab w:val="left" w:pos="1417"/>
        <w:tab w:val="left" w:pos="1984"/>
      </w:tabs>
      <w:spacing w:before="120" w:after="120"/>
      <w:ind w:left="2551" w:hanging="1701"/>
    </w:pPr>
    <w:rPr>
      <w:snapToGrid w:val="0"/>
      <w:szCs w:val="24"/>
    </w:rPr>
  </w:style>
  <w:style w:type="paragraph" w:customStyle="1" w:styleId="PointTriple2">
    <w:name w:val="PointTriple 2"/>
    <w:basedOn w:val="Normal"/>
    <w:uiPriority w:val="99"/>
    <w:rsid w:val="00615DC1"/>
    <w:pPr>
      <w:tabs>
        <w:tab w:val="left" w:pos="1984"/>
        <w:tab w:val="left" w:pos="2551"/>
      </w:tabs>
      <w:spacing w:before="120" w:after="120"/>
      <w:ind w:left="3118" w:hanging="1701"/>
    </w:pPr>
    <w:rPr>
      <w:snapToGrid w:val="0"/>
      <w:szCs w:val="24"/>
    </w:rPr>
  </w:style>
  <w:style w:type="paragraph" w:customStyle="1" w:styleId="PointTriple3">
    <w:name w:val="PointTriple 3"/>
    <w:basedOn w:val="Normal"/>
    <w:uiPriority w:val="99"/>
    <w:rsid w:val="00615DC1"/>
    <w:pPr>
      <w:tabs>
        <w:tab w:val="left" w:pos="2551"/>
        <w:tab w:val="left" w:pos="3118"/>
      </w:tabs>
      <w:spacing w:before="120" w:after="120"/>
      <w:ind w:left="3685" w:hanging="1701"/>
    </w:pPr>
    <w:rPr>
      <w:snapToGrid w:val="0"/>
      <w:szCs w:val="24"/>
    </w:rPr>
  </w:style>
  <w:style w:type="paragraph" w:customStyle="1" w:styleId="PointTriple4">
    <w:name w:val="PointTriple 4"/>
    <w:basedOn w:val="Normal"/>
    <w:uiPriority w:val="99"/>
    <w:rsid w:val="00615DC1"/>
    <w:pPr>
      <w:tabs>
        <w:tab w:val="left" w:pos="3118"/>
        <w:tab w:val="left" w:pos="3685"/>
      </w:tabs>
      <w:spacing w:before="120" w:after="120"/>
      <w:ind w:left="4252" w:hanging="1701"/>
    </w:pPr>
    <w:rPr>
      <w:snapToGrid w:val="0"/>
      <w:szCs w:val="24"/>
    </w:rPr>
  </w:style>
  <w:style w:type="paragraph" w:customStyle="1" w:styleId="ManualNumPar1">
    <w:name w:val="Manual NumPar 1"/>
    <w:basedOn w:val="Normal"/>
    <w:next w:val="Text1"/>
    <w:uiPriority w:val="99"/>
    <w:rsid w:val="00615DC1"/>
    <w:pPr>
      <w:spacing w:before="120" w:after="120"/>
      <w:ind w:left="850" w:hanging="850"/>
    </w:pPr>
    <w:rPr>
      <w:snapToGrid w:val="0"/>
      <w:szCs w:val="24"/>
    </w:rPr>
  </w:style>
  <w:style w:type="paragraph" w:customStyle="1" w:styleId="ManualNumPar2">
    <w:name w:val="Manual NumPar 2"/>
    <w:basedOn w:val="Normal"/>
    <w:next w:val="Text2"/>
    <w:uiPriority w:val="99"/>
    <w:rsid w:val="00615DC1"/>
    <w:pPr>
      <w:spacing w:before="120" w:after="120"/>
      <w:ind w:left="850" w:hanging="850"/>
    </w:pPr>
    <w:rPr>
      <w:snapToGrid w:val="0"/>
      <w:szCs w:val="24"/>
    </w:rPr>
  </w:style>
  <w:style w:type="paragraph" w:customStyle="1" w:styleId="ManualNumPar3">
    <w:name w:val="Manual NumPar 3"/>
    <w:basedOn w:val="Normal"/>
    <w:next w:val="Text3"/>
    <w:uiPriority w:val="99"/>
    <w:rsid w:val="00615DC1"/>
    <w:pPr>
      <w:spacing w:before="120" w:after="120"/>
      <w:ind w:left="850" w:hanging="850"/>
    </w:pPr>
    <w:rPr>
      <w:snapToGrid w:val="0"/>
      <w:szCs w:val="24"/>
    </w:rPr>
  </w:style>
  <w:style w:type="paragraph" w:customStyle="1" w:styleId="ManualNumPar4">
    <w:name w:val="Manual NumPar 4"/>
    <w:basedOn w:val="Normal"/>
    <w:next w:val="Text4"/>
    <w:uiPriority w:val="99"/>
    <w:rsid w:val="00615DC1"/>
    <w:pPr>
      <w:spacing w:before="120" w:after="120"/>
      <w:ind w:left="850" w:hanging="850"/>
    </w:pPr>
    <w:rPr>
      <w:snapToGrid w:val="0"/>
      <w:szCs w:val="24"/>
    </w:rPr>
  </w:style>
  <w:style w:type="paragraph" w:customStyle="1" w:styleId="QuotedNumPar">
    <w:name w:val="Quoted NumPar"/>
    <w:basedOn w:val="Normal"/>
    <w:uiPriority w:val="99"/>
    <w:rsid w:val="00615DC1"/>
    <w:pPr>
      <w:spacing w:before="120" w:after="120"/>
      <w:ind w:left="1417" w:hanging="567"/>
    </w:pPr>
    <w:rPr>
      <w:snapToGrid w:val="0"/>
      <w:szCs w:val="24"/>
    </w:rPr>
  </w:style>
  <w:style w:type="paragraph" w:customStyle="1" w:styleId="ManualHeading1">
    <w:name w:val="Manual Heading 1"/>
    <w:basedOn w:val="Normal"/>
    <w:next w:val="Text1"/>
    <w:uiPriority w:val="99"/>
    <w:rsid w:val="00615DC1"/>
    <w:pPr>
      <w:keepNext/>
      <w:tabs>
        <w:tab w:val="left" w:pos="850"/>
      </w:tabs>
      <w:spacing w:before="360" w:after="120"/>
      <w:ind w:left="850" w:hanging="850"/>
      <w:outlineLvl w:val="0"/>
    </w:pPr>
    <w:rPr>
      <w:b/>
      <w:bCs/>
      <w:smallCaps/>
      <w:snapToGrid w:val="0"/>
      <w:szCs w:val="24"/>
    </w:rPr>
  </w:style>
  <w:style w:type="paragraph" w:customStyle="1" w:styleId="ManualHeading2">
    <w:name w:val="Manual Heading 2"/>
    <w:basedOn w:val="Normal"/>
    <w:next w:val="Text2"/>
    <w:uiPriority w:val="99"/>
    <w:rsid w:val="00615DC1"/>
    <w:pPr>
      <w:keepNext/>
      <w:tabs>
        <w:tab w:val="left" w:pos="850"/>
      </w:tabs>
      <w:spacing w:before="120" w:after="120"/>
      <w:ind w:left="850" w:hanging="850"/>
      <w:outlineLvl w:val="1"/>
    </w:pPr>
    <w:rPr>
      <w:b/>
      <w:bCs/>
      <w:snapToGrid w:val="0"/>
      <w:szCs w:val="24"/>
    </w:rPr>
  </w:style>
  <w:style w:type="paragraph" w:customStyle="1" w:styleId="ManualHeading3">
    <w:name w:val="Manual Heading 3"/>
    <w:basedOn w:val="Normal"/>
    <w:next w:val="Text3"/>
    <w:uiPriority w:val="99"/>
    <w:rsid w:val="00615DC1"/>
    <w:pPr>
      <w:keepNext/>
      <w:tabs>
        <w:tab w:val="left" w:pos="850"/>
      </w:tabs>
      <w:spacing w:before="120" w:after="120"/>
      <w:ind w:left="850" w:hanging="850"/>
      <w:outlineLvl w:val="2"/>
    </w:pPr>
    <w:rPr>
      <w:i/>
      <w:iCs/>
      <w:snapToGrid w:val="0"/>
      <w:szCs w:val="24"/>
    </w:rPr>
  </w:style>
  <w:style w:type="paragraph" w:customStyle="1" w:styleId="ManualHeading4">
    <w:name w:val="Manual Heading 4"/>
    <w:basedOn w:val="Normal"/>
    <w:next w:val="Text4"/>
    <w:uiPriority w:val="99"/>
    <w:rsid w:val="00615DC1"/>
    <w:pPr>
      <w:keepNext/>
      <w:tabs>
        <w:tab w:val="left" w:pos="850"/>
      </w:tabs>
      <w:spacing w:before="120" w:after="120"/>
      <w:ind w:left="850" w:hanging="850"/>
      <w:outlineLvl w:val="3"/>
    </w:pPr>
    <w:rPr>
      <w:snapToGrid w:val="0"/>
      <w:szCs w:val="24"/>
    </w:rPr>
  </w:style>
  <w:style w:type="paragraph" w:customStyle="1" w:styleId="ChapterTitle">
    <w:name w:val="ChapterTitle"/>
    <w:basedOn w:val="Normal"/>
    <w:next w:val="Normal"/>
    <w:uiPriority w:val="99"/>
    <w:rsid w:val="00615DC1"/>
    <w:pPr>
      <w:keepNext/>
      <w:spacing w:before="120" w:after="360"/>
      <w:jc w:val="center"/>
    </w:pPr>
    <w:rPr>
      <w:b/>
      <w:bCs/>
      <w:snapToGrid w:val="0"/>
      <w:sz w:val="32"/>
      <w:szCs w:val="32"/>
    </w:rPr>
  </w:style>
  <w:style w:type="paragraph" w:customStyle="1" w:styleId="PartTitle">
    <w:name w:val="PartTitle"/>
    <w:basedOn w:val="Normal"/>
    <w:next w:val="ChapterTitle"/>
    <w:uiPriority w:val="99"/>
    <w:rsid w:val="00615DC1"/>
    <w:pPr>
      <w:keepNext/>
      <w:pageBreakBefore/>
      <w:spacing w:before="120" w:after="360"/>
      <w:jc w:val="center"/>
    </w:pPr>
    <w:rPr>
      <w:b/>
      <w:bCs/>
      <w:snapToGrid w:val="0"/>
      <w:sz w:val="36"/>
      <w:szCs w:val="36"/>
    </w:rPr>
  </w:style>
  <w:style w:type="paragraph" w:customStyle="1" w:styleId="SectionTitle">
    <w:name w:val="SectionTitle"/>
    <w:basedOn w:val="Normal"/>
    <w:next w:val="Heading1"/>
    <w:uiPriority w:val="99"/>
    <w:rsid w:val="00615DC1"/>
    <w:pPr>
      <w:keepNext/>
      <w:spacing w:before="120" w:after="360"/>
      <w:jc w:val="center"/>
    </w:pPr>
    <w:rPr>
      <w:b/>
      <w:bCs/>
      <w:smallCaps/>
      <w:snapToGrid w:val="0"/>
      <w:sz w:val="28"/>
      <w:szCs w:val="28"/>
    </w:rPr>
  </w:style>
  <w:style w:type="paragraph" w:customStyle="1" w:styleId="TableTitle">
    <w:name w:val="Table Title"/>
    <w:basedOn w:val="Normal"/>
    <w:next w:val="Normal"/>
    <w:uiPriority w:val="99"/>
    <w:rsid w:val="00615DC1"/>
    <w:pPr>
      <w:spacing w:before="120" w:after="120"/>
      <w:jc w:val="center"/>
    </w:pPr>
    <w:rPr>
      <w:b/>
      <w:bCs/>
      <w:snapToGrid w:val="0"/>
      <w:szCs w:val="24"/>
    </w:rPr>
  </w:style>
  <w:style w:type="character" w:customStyle="1" w:styleId="Marker">
    <w:name w:val="Marker"/>
    <w:uiPriority w:val="99"/>
    <w:rsid w:val="00615DC1"/>
    <w:rPr>
      <w:color w:val="0000FF"/>
      <w:lang w:val="ro-RO"/>
    </w:rPr>
  </w:style>
  <w:style w:type="character" w:customStyle="1" w:styleId="Marker1">
    <w:name w:val="Marker1"/>
    <w:uiPriority w:val="99"/>
    <w:rsid w:val="00615DC1"/>
    <w:rPr>
      <w:color w:val="008000"/>
      <w:lang w:val="fr-FR"/>
    </w:rPr>
  </w:style>
  <w:style w:type="character" w:customStyle="1" w:styleId="Marker2">
    <w:name w:val="Marker2"/>
    <w:uiPriority w:val="99"/>
    <w:rsid w:val="00615DC1"/>
    <w:rPr>
      <w:color w:val="FF0000"/>
      <w:lang w:val="fr-FR"/>
    </w:rPr>
  </w:style>
  <w:style w:type="paragraph" w:customStyle="1" w:styleId="Annexetitreacte">
    <w:name w:val="Annexe titre (acte)"/>
    <w:basedOn w:val="Normal"/>
    <w:next w:val="Normal"/>
    <w:uiPriority w:val="99"/>
    <w:rsid w:val="00615DC1"/>
    <w:pPr>
      <w:spacing w:before="120" w:after="120"/>
      <w:jc w:val="center"/>
    </w:pPr>
    <w:rPr>
      <w:b/>
      <w:bCs/>
      <w:snapToGrid w:val="0"/>
      <w:szCs w:val="24"/>
      <w:u w:val="single"/>
    </w:rPr>
  </w:style>
  <w:style w:type="paragraph" w:customStyle="1" w:styleId="Annexetitreexposglobal">
    <w:name w:val="Annexe titre (exposé global)"/>
    <w:basedOn w:val="Normal"/>
    <w:next w:val="Normal"/>
    <w:uiPriority w:val="99"/>
    <w:rsid w:val="00615DC1"/>
    <w:pPr>
      <w:spacing w:before="120" w:after="120"/>
      <w:jc w:val="center"/>
    </w:pPr>
    <w:rPr>
      <w:b/>
      <w:bCs/>
      <w:snapToGrid w:val="0"/>
      <w:szCs w:val="24"/>
      <w:u w:val="single"/>
    </w:rPr>
  </w:style>
  <w:style w:type="paragraph" w:customStyle="1" w:styleId="Annexetitreexpos">
    <w:name w:val="Annexe titre (exposé)"/>
    <w:basedOn w:val="Normal"/>
    <w:next w:val="Normal"/>
    <w:uiPriority w:val="99"/>
    <w:rsid w:val="00615DC1"/>
    <w:pPr>
      <w:spacing w:before="120" w:after="120"/>
      <w:jc w:val="center"/>
    </w:pPr>
    <w:rPr>
      <w:b/>
      <w:bCs/>
      <w:snapToGrid w:val="0"/>
      <w:szCs w:val="24"/>
      <w:u w:val="single"/>
    </w:rPr>
  </w:style>
  <w:style w:type="paragraph" w:customStyle="1" w:styleId="Annexetitrefichefinacte">
    <w:name w:val="Annexe titre (fiche fin. acte)"/>
    <w:basedOn w:val="Normal"/>
    <w:next w:val="Normal"/>
    <w:uiPriority w:val="99"/>
    <w:rsid w:val="00615DC1"/>
    <w:pPr>
      <w:spacing w:before="120" w:after="120"/>
      <w:jc w:val="center"/>
    </w:pPr>
    <w:rPr>
      <w:b/>
      <w:bCs/>
      <w:snapToGrid w:val="0"/>
      <w:szCs w:val="24"/>
      <w:u w:val="single"/>
    </w:rPr>
  </w:style>
  <w:style w:type="paragraph" w:customStyle="1" w:styleId="Annexetitrefichefinglobale">
    <w:name w:val="Annexe titre (fiche fin. globale)"/>
    <w:basedOn w:val="Normal"/>
    <w:next w:val="Normal"/>
    <w:uiPriority w:val="99"/>
    <w:rsid w:val="00615DC1"/>
    <w:pPr>
      <w:spacing w:before="120" w:after="120"/>
      <w:jc w:val="center"/>
    </w:pPr>
    <w:rPr>
      <w:b/>
      <w:bCs/>
      <w:snapToGrid w:val="0"/>
      <w:szCs w:val="24"/>
      <w:u w:val="single"/>
    </w:rPr>
  </w:style>
  <w:style w:type="paragraph" w:customStyle="1" w:styleId="Annexetitreglobale">
    <w:name w:val="Annexe titre (globale)"/>
    <w:basedOn w:val="Normal"/>
    <w:next w:val="Normal"/>
    <w:uiPriority w:val="99"/>
    <w:rsid w:val="00615DC1"/>
    <w:pPr>
      <w:spacing w:before="120" w:after="120"/>
      <w:jc w:val="center"/>
    </w:pPr>
    <w:rPr>
      <w:b/>
      <w:bCs/>
      <w:snapToGrid w:val="0"/>
      <w:szCs w:val="24"/>
      <w:u w:val="single"/>
    </w:rPr>
  </w:style>
  <w:style w:type="paragraph" w:customStyle="1" w:styleId="Applicationdirecte">
    <w:name w:val="Application directe"/>
    <w:basedOn w:val="Normal"/>
    <w:next w:val="Fait"/>
    <w:uiPriority w:val="99"/>
    <w:rsid w:val="00615DC1"/>
    <w:pPr>
      <w:spacing w:before="480" w:after="120"/>
    </w:pPr>
    <w:rPr>
      <w:snapToGrid w:val="0"/>
      <w:szCs w:val="24"/>
    </w:rPr>
  </w:style>
  <w:style w:type="paragraph" w:customStyle="1" w:styleId="Avertissementtitre">
    <w:name w:val="Avertissement titre"/>
    <w:basedOn w:val="Normal"/>
    <w:next w:val="Normal"/>
    <w:uiPriority w:val="99"/>
    <w:rsid w:val="00615DC1"/>
    <w:pPr>
      <w:keepNext/>
      <w:spacing w:before="480" w:after="120"/>
    </w:pPr>
    <w:rPr>
      <w:snapToGrid w:val="0"/>
      <w:szCs w:val="24"/>
      <w:u w:val="single"/>
    </w:rPr>
  </w:style>
  <w:style w:type="paragraph" w:customStyle="1" w:styleId="Confidence">
    <w:name w:val="Confidence"/>
    <w:basedOn w:val="Normal"/>
    <w:next w:val="Normal"/>
    <w:uiPriority w:val="99"/>
    <w:rsid w:val="00615DC1"/>
    <w:pPr>
      <w:spacing w:before="360" w:after="120"/>
      <w:jc w:val="center"/>
    </w:pPr>
    <w:rPr>
      <w:snapToGrid w:val="0"/>
      <w:szCs w:val="24"/>
    </w:rPr>
  </w:style>
  <w:style w:type="paragraph" w:customStyle="1" w:styleId="Confidentialit">
    <w:name w:val="Confidentialité"/>
    <w:basedOn w:val="Normal"/>
    <w:next w:val="Statut"/>
    <w:uiPriority w:val="99"/>
    <w:rsid w:val="00615DC1"/>
    <w:pPr>
      <w:spacing w:before="240"/>
      <w:ind w:left="5103"/>
    </w:pPr>
    <w:rPr>
      <w:snapToGrid w:val="0"/>
      <w:szCs w:val="24"/>
      <w:u w:val="single"/>
    </w:rPr>
  </w:style>
  <w:style w:type="paragraph" w:customStyle="1" w:styleId="Considrant">
    <w:name w:val="Considérant"/>
    <w:basedOn w:val="Normal"/>
    <w:uiPriority w:val="99"/>
    <w:rsid w:val="00615DC1"/>
    <w:pPr>
      <w:numPr>
        <w:numId w:val="12"/>
      </w:numPr>
      <w:spacing w:before="120" w:after="120"/>
    </w:pPr>
    <w:rPr>
      <w:snapToGrid w:val="0"/>
      <w:szCs w:val="24"/>
    </w:rPr>
  </w:style>
  <w:style w:type="paragraph" w:customStyle="1" w:styleId="Corrigendum">
    <w:name w:val="Corrigendum"/>
    <w:basedOn w:val="Normal"/>
    <w:next w:val="Normal"/>
    <w:uiPriority w:val="99"/>
    <w:rsid w:val="00615DC1"/>
    <w:pPr>
      <w:jc w:val="left"/>
    </w:pPr>
    <w:rPr>
      <w:snapToGrid w:val="0"/>
      <w:szCs w:val="24"/>
    </w:rPr>
  </w:style>
  <w:style w:type="paragraph" w:customStyle="1" w:styleId="Datedadoption">
    <w:name w:val="Date d'adoption"/>
    <w:basedOn w:val="Normal"/>
    <w:next w:val="Titreobjet"/>
    <w:uiPriority w:val="99"/>
    <w:rsid w:val="00615DC1"/>
    <w:pPr>
      <w:spacing w:before="360" w:after="0"/>
      <w:jc w:val="center"/>
    </w:pPr>
    <w:rPr>
      <w:b/>
      <w:bCs/>
      <w:snapToGrid w:val="0"/>
      <w:szCs w:val="24"/>
    </w:rPr>
  </w:style>
  <w:style w:type="paragraph" w:customStyle="1" w:styleId="Emission">
    <w:name w:val="Emission"/>
    <w:basedOn w:val="Normal"/>
    <w:next w:val="Rfrenceinstitutionelle"/>
    <w:uiPriority w:val="99"/>
    <w:rsid w:val="00615DC1"/>
    <w:pPr>
      <w:spacing w:after="0"/>
      <w:ind w:left="5103"/>
      <w:jc w:val="left"/>
    </w:pPr>
    <w:rPr>
      <w:snapToGrid w:val="0"/>
      <w:szCs w:val="24"/>
    </w:rPr>
  </w:style>
  <w:style w:type="paragraph" w:customStyle="1" w:styleId="Exposdesmotifstitre">
    <w:name w:val="Exposé des motifs titre"/>
    <w:basedOn w:val="Normal"/>
    <w:next w:val="Normal"/>
    <w:uiPriority w:val="99"/>
    <w:rsid w:val="00615DC1"/>
    <w:pPr>
      <w:spacing w:before="120" w:after="120"/>
      <w:jc w:val="center"/>
    </w:pPr>
    <w:rPr>
      <w:b/>
      <w:bCs/>
      <w:snapToGrid w:val="0"/>
      <w:szCs w:val="24"/>
      <w:u w:val="single"/>
    </w:rPr>
  </w:style>
  <w:style w:type="paragraph" w:customStyle="1" w:styleId="Exposdesmotifstitreglobal">
    <w:name w:val="Exposé des motifs titre (global)"/>
    <w:basedOn w:val="Normal"/>
    <w:next w:val="Normal"/>
    <w:uiPriority w:val="99"/>
    <w:rsid w:val="00615DC1"/>
    <w:pPr>
      <w:spacing w:before="120" w:after="120"/>
      <w:jc w:val="center"/>
    </w:pPr>
    <w:rPr>
      <w:b/>
      <w:bCs/>
      <w:snapToGrid w:val="0"/>
      <w:szCs w:val="24"/>
      <w:u w:val="single"/>
    </w:rPr>
  </w:style>
  <w:style w:type="paragraph" w:customStyle="1" w:styleId="Fait">
    <w:name w:val="Fait à"/>
    <w:basedOn w:val="Normal"/>
    <w:next w:val="Institutionquisigne"/>
    <w:uiPriority w:val="99"/>
    <w:rsid w:val="00615DC1"/>
    <w:pPr>
      <w:keepNext/>
      <w:spacing w:before="120" w:after="0"/>
    </w:pPr>
    <w:rPr>
      <w:snapToGrid w:val="0"/>
      <w:szCs w:val="24"/>
    </w:rPr>
  </w:style>
  <w:style w:type="paragraph" w:customStyle="1" w:styleId="Formuledadoption">
    <w:name w:val="Formule d'adoption"/>
    <w:basedOn w:val="Normal"/>
    <w:next w:val="Titrearticle"/>
    <w:uiPriority w:val="99"/>
    <w:rsid w:val="00615DC1"/>
    <w:pPr>
      <w:keepNext/>
      <w:spacing w:before="120" w:after="120"/>
    </w:pPr>
    <w:rPr>
      <w:snapToGrid w:val="0"/>
      <w:szCs w:val="24"/>
    </w:rPr>
  </w:style>
  <w:style w:type="paragraph" w:customStyle="1" w:styleId="Institutionquiagit">
    <w:name w:val="Institution qui agit"/>
    <w:basedOn w:val="Normal"/>
    <w:next w:val="Normal"/>
    <w:uiPriority w:val="99"/>
    <w:rsid w:val="00615DC1"/>
    <w:pPr>
      <w:keepNext/>
      <w:spacing w:before="600" w:after="120"/>
    </w:pPr>
    <w:rPr>
      <w:snapToGrid w:val="0"/>
      <w:szCs w:val="24"/>
    </w:rPr>
  </w:style>
  <w:style w:type="paragraph" w:customStyle="1" w:styleId="Institutionquisigne">
    <w:name w:val="Institution qui signe"/>
    <w:basedOn w:val="Normal"/>
    <w:next w:val="Personnequisigne"/>
    <w:uiPriority w:val="99"/>
    <w:rsid w:val="00615DC1"/>
    <w:pPr>
      <w:keepNext/>
      <w:tabs>
        <w:tab w:val="left" w:pos="4252"/>
      </w:tabs>
      <w:spacing w:before="720" w:after="0"/>
    </w:pPr>
    <w:rPr>
      <w:i/>
      <w:iCs/>
      <w:snapToGrid w:val="0"/>
      <w:szCs w:val="24"/>
    </w:rPr>
  </w:style>
  <w:style w:type="paragraph" w:customStyle="1" w:styleId="Langue">
    <w:name w:val="Langue"/>
    <w:basedOn w:val="Normal"/>
    <w:next w:val="Rfrenceinterne"/>
    <w:uiPriority w:val="99"/>
    <w:rsid w:val="00615DC1"/>
    <w:pPr>
      <w:spacing w:after="600"/>
      <w:jc w:val="center"/>
    </w:pPr>
    <w:rPr>
      <w:b/>
      <w:bCs/>
      <w:caps/>
      <w:snapToGrid w:val="0"/>
      <w:szCs w:val="24"/>
    </w:rPr>
  </w:style>
  <w:style w:type="paragraph" w:customStyle="1" w:styleId="Langueoriginale">
    <w:name w:val="Langue originale"/>
    <w:basedOn w:val="Normal"/>
    <w:next w:val="Phrasefinale"/>
    <w:uiPriority w:val="99"/>
    <w:rsid w:val="00615DC1"/>
    <w:pPr>
      <w:spacing w:before="360" w:after="120"/>
      <w:jc w:val="center"/>
    </w:pPr>
    <w:rPr>
      <w:caps/>
      <w:snapToGrid w:val="0"/>
      <w:szCs w:val="24"/>
    </w:rPr>
  </w:style>
  <w:style w:type="paragraph" w:customStyle="1" w:styleId="ManualConsidrant">
    <w:name w:val="Manual Considérant"/>
    <w:basedOn w:val="Normal"/>
    <w:uiPriority w:val="99"/>
    <w:rsid w:val="00615DC1"/>
    <w:pPr>
      <w:spacing w:before="120" w:after="120"/>
      <w:ind w:left="709" w:hanging="709"/>
    </w:pPr>
    <w:rPr>
      <w:snapToGrid w:val="0"/>
      <w:szCs w:val="24"/>
    </w:rPr>
  </w:style>
  <w:style w:type="paragraph" w:customStyle="1" w:styleId="Nomdelinstitution">
    <w:name w:val="Nom de l'institution"/>
    <w:basedOn w:val="Normal"/>
    <w:next w:val="Emission"/>
    <w:uiPriority w:val="99"/>
    <w:rsid w:val="00615DC1"/>
    <w:pPr>
      <w:spacing w:after="0"/>
      <w:jc w:val="left"/>
    </w:pPr>
    <w:rPr>
      <w:rFonts w:ascii="Arial" w:hAnsi="Arial" w:cs="Arial"/>
      <w:snapToGrid w:val="0"/>
      <w:szCs w:val="24"/>
    </w:rPr>
  </w:style>
  <w:style w:type="paragraph" w:customStyle="1" w:styleId="Personnequisigne">
    <w:name w:val="Personne qui signe"/>
    <w:basedOn w:val="Normal"/>
    <w:next w:val="Institutionquisigne"/>
    <w:uiPriority w:val="99"/>
    <w:rsid w:val="00615DC1"/>
    <w:pPr>
      <w:tabs>
        <w:tab w:val="left" w:pos="4252"/>
      </w:tabs>
      <w:spacing w:after="0"/>
      <w:jc w:val="left"/>
    </w:pPr>
    <w:rPr>
      <w:i/>
      <w:iCs/>
      <w:snapToGrid w:val="0"/>
      <w:szCs w:val="24"/>
    </w:rPr>
  </w:style>
  <w:style w:type="paragraph" w:customStyle="1" w:styleId="Phrasefinale">
    <w:name w:val="Phrase finale"/>
    <w:basedOn w:val="Normal"/>
    <w:next w:val="Normal"/>
    <w:uiPriority w:val="99"/>
    <w:rsid w:val="00615DC1"/>
    <w:pPr>
      <w:spacing w:before="360" w:after="0"/>
      <w:jc w:val="center"/>
    </w:pPr>
    <w:rPr>
      <w:snapToGrid w:val="0"/>
      <w:szCs w:val="24"/>
    </w:rPr>
  </w:style>
  <w:style w:type="paragraph" w:customStyle="1" w:styleId="Prliminairetitre">
    <w:name w:val="Préliminaire titre"/>
    <w:basedOn w:val="Normal"/>
    <w:next w:val="Normal"/>
    <w:uiPriority w:val="99"/>
    <w:rsid w:val="00615DC1"/>
    <w:pPr>
      <w:spacing w:before="360" w:after="360"/>
      <w:jc w:val="center"/>
    </w:pPr>
    <w:rPr>
      <w:b/>
      <w:bCs/>
      <w:snapToGrid w:val="0"/>
      <w:szCs w:val="24"/>
    </w:rPr>
  </w:style>
  <w:style w:type="paragraph" w:customStyle="1" w:styleId="Prliminairetype">
    <w:name w:val="Préliminaire type"/>
    <w:basedOn w:val="Normal"/>
    <w:next w:val="Normal"/>
    <w:uiPriority w:val="99"/>
    <w:rsid w:val="00615DC1"/>
    <w:pPr>
      <w:spacing w:before="360" w:after="0"/>
      <w:jc w:val="center"/>
    </w:pPr>
    <w:rPr>
      <w:b/>
      <w:bCs/>
      <w:snapToGrid w:val="0"/>
      <w:szCs w:val="24"/>
    </w:rPr>
  </w:style>
  <w:style w:type="paragraph" w:customStyle="1" w:styleId="Rfrenceinstitutionelle">
    <w:name w:val="Référence institutionelle"/>
    <w:basedOn w:val="Normal"/>
    <w:next w:val="Statut"/>
    <w:uiPriority w:val="99"/>
    <w:rsid w:val="00615DC1"/>
    <w:pPr>
      <w:ind w:left="5103"/>
      <w:jc w:val="left"/>
    </w:pPr>
    <w:rPr>
      <w:snapToGrid w:val="0"/>
      <w:szCs w:val="24"/>
    </w:rPr>
  </w:style>
  <w:style w:type="paragraph" w:customStyle="1" w:styleId="Rfrenceinterinstitutionelle">
    <w:name w:val="Référence interinstitutionelle"/>
    <w:basedOn w:val="Normal"/>
    <w:next w:val="Statut"/>
    <w:uiPriority w:val="99"/>
    <w:rsid w:val="00615DC1"/>
    <w:pPr>
      <w:spacing w:after="0"/>
      <w:ind w:left="5103"/>
      <w:jc w:val="left"/>
    </w:pPr>
    <w:rPr>
      <w:snapToGrid w:val="0"/>
      <w:szCs w:val="24"/>
    </w:rPr>
  </w:style>
  <w:style w:type="paragraph" w:customStyle="1" w:styleId="Rfrenceinterinstitutionelleprliminaire">
    <w:name w:val="Référence interinstitutionelle (préliminaire)"/>
    <w:basedOn w:val="Normal"/>
    <w:next w:val="Normal"/>
    <w:uiPriority w:val="99"/>
    <w:rsid w:val="00615DC1"/>
    <w:pPr>
      <w:spacing w:after="0"/>
      <w:ind w:left="5103"/>
      <w:jc w:val="left"/>
    </w:pPr>
    <w:rPr>
      <w:snapToGrid w:val="0"/>
      <w:szCs w:val="24"/>
    </w:rPr>
  </w:style>
  <w:style w:type="paragraph" w:customStyle="1" w:styleId="Rfrenceinterne">
    <w:name w:val="Référence interne"/>
    <w:basedOn w:val="Normal"/>
    <w:next w:val="Nomdelinstitution"/>
    <w:uiPriority w:val="99"/>
    <w:rsid w:val="00615DC1"/>
    <w:pPr>
      <w:spacing w:after="600"/>
      <w:jc w:val="center"/>
    </w:pPr>
    <w:rPr>
      <w:b/>
      <w:bCs/>
      <w:snapToGrid w:val="0"/>
      <w:szCs w:val="24"/>
    </w:rPr>
  </w:style>
  <w:style w:type="paragraph" w:customStyle="1" w:styleId="Sous-titreobjet">
    <w:name w:val="Sous-titre objet"/>
    <w:basedOn w:val="Normal"/>
    <w:uiPriority w:val="99"/>
    <w:rsid w:val="00615DC1"/>
    <w:pPr>
      <w:spacing w:after="0"/>
      <w:jc w:val="center"/>
    </w:pPr>
    <w:rPr>
      <w:b/>
      <w:bCs/>
      <w:snapToGrid w:val="0"/>
      <w:szCs w:val="24"/>
    </w:rPr>
  </w:style>
  <w:style w:type="paragraph" w:customStyle="1" w:styleId="Sous-titreobjetprliminaire">
    <w:name w:val="Sous-titre objet (préliminaire)"/>
    <w:basedOn w:val="Normal"/>
    <w:uiPriority w:val="99"/>
    <w:rsid w:val="00615DC1"/>
    <w:pPr>
      <w:spacing w:after="0"/>
      <w:jc w:val="center"/>
    </w:pPr>
    <w:rPr>
      <w:b/>
      <w:bCs/>
      <w:snapToGrid w:val="0"/>
      <w:szCs w:val="24"/>
    </w:rPr>
  </w:style>
  <w:style w:type="paragraph" w:customStyle="1" w:styleId="Statut">
    <w:name w:val="Statut"/>
    <w:basedOn w:val="Normal"/>
    <w:next w:val="Typedudocument"/>
    <w:uiPriority w:val="99"/>
    <w:rsid w:val="00615DC1"/>
    <w:pPr>
      <w:spacing w:before="360" w:after="0"/>
      <w:jc w:val="center"/>
    </w:pPr>
    <w:rPr>
      <w:snapToGrid w:val="0"/>
      <w:szCs w:val="24"/>
    </w:rPr>
  </w:style>
  <w:style w:type="paragraph" w:customStyle="1" w:styleId="Statutprliminaire">
    <w:name w:val="Statut (préliminaire)"/>
    <w:basedOn w:val="Normal"/>
    <w:next w:val="Normal"/>
    <w:uiPriority w:val="99"/>
    <w:rsid w:val="00615DC1"/>
    <w:pPr>
      <w:spacing w:before="360" w:after="0"/>
      <w:jc w:val="center"/>
    </w:pPr>
    <w:rPr>
      <w:snapToGrid w:val="0"/>
      <w:szCs w:val="24"/>
    </w:rPr>
  </w:style>
  <w:style w:type="paragraph" w:customStyle="1" w:styleId="Titrearticle">
    <w:name w:val="Titre article"/>
    <w:basedOn w:val="Normal"/>
    <w:next w:val="Normal"/>
    <w:uiPriority w:val="99"/>
    <w:rsid w:val="00615DC1"/>
    <w:pPr>
      <w:keepNext/>
      <w:spacing w:before="360" w:after="120"/>
      <w:jc w:val="center"/>
    </w:pPr>
    <w:rPr>
      <w:i/>
      <w:iCs/>
      <w:snapToGrid w:val="0"/>
      <w:szCs w:val="24"/>
    </w:rPr>
  </w:style>
  <w:style w:type="paragraph" w:customStyle="1" w:styleId="Titreobjet">
    <w:name w:val="Titre objet"/>
    <w:basedOn w:val="Normal"/>
    <w:next w:val="Sous-titreobjet"/>
    <w:uiPriority w:val="99"/>
    <w:rsid w:val="00615DC1"/>
    <w:pPr>
      <w:spacing w:before="360" w:after="360"/>
      <w:jc w:val="center"/>
    </w:pPr>
    <w:rPr>
      <w:b/>
      <w:bCs/>
      <w:snapToGrid w:val="0"/>
      <w:szCs w:val="24"/>
    </w:rPr>
  </w:style>
  <w:style w:type="paragraph" w:customStyle="1" w:styleId="Titreobjetprliminaire">
    <w:name w:val="Titre objet (préliminaire)"/>
    <w:basedOn w:val="Normal"/>
    <w:next w:val="Normal"/>
    <w:uiPriority w:val="99"/>
    <w:rsid w:val="00615DC1"/>
    <w:pPr>
      <w:spacing w:before="360" w:after="360"/>
      <w:jc w:val="center"/>
    </w:pPr>
    <w:rPr>
      <w:b/>
      <w:bCs/>
      <w:snapToGrid w:val="0"/>
      <w:szCs w:val="24"/>
    </w:rPr>
  </w:style>
  <w:style w:type="paragraph" w:customStyle="1" w:styleId="Typedudocument">
    <w:name w:val="Type du document"/>
    <w:basedOn w:val="Normal"/>
    <w:next w:val="Datedadoption"/>
    <w:uiPriority w:val="99"/>
    <w:rsid w:val="00615DC1"/>
    <w:pPr>
      <w:spacing w:before="360" w:after="0"/>
      <w:jc w:val="center"/>
    </w:pPr>
    <w:rPr>
      <w:b/>
      <w:bCs/>
      <w:snapToGrid w:val="0"/>
      <w:szCs w:val="24"/>
    </w:rPr>
  </w:style>
  <w:style w:type="paragraph" w:customStyle="1" w:styleId="Typedudocumentprliminaire">
    <w:name w:val="Type du document (préliminaire)"/>
    <w:basedOn w:val="Normal"/>
    <w:next w:val="Normal"/>
    <w:uiPriority w:val="99"/>
    <w:rsid w:val="00615DC1"/>
    <w:pPr>
      <w:spacing w:before="360" w:after="0"/>
      <w:jc w:val="center"/>
    </w:pPr>
    <w:rPr>
      <w:b/>
      <w:bCs/>
      <w:snapToGrid w:val="0"/>
      <w:szCs w:val="24"/>
    </w:rPr>
  </w:style>
  <w:style w:type="character" w:customStyle="1" w:styleId="Added">
    <w:name w:val="Added"/>
    <w:uiPriority w:val="99"/>
    <w:rsid w:val="00615DC1"/>
    <w:rPr>
      <w:b/>
      <w:bCs/>
      <w:u w:val="single"/>
      <w:lang w:val="fr-FR"/>
    </w:rPr>
  </w:style>
  <w:style w:type="character" w:customStyle="1" w:styleId="Deleted">
    <w:name w:val="Deleted"/>
    <w:uiPriority w:val="99"/>
    <w:rsid w:val="00615DC1"/>
    <w:rPr>
      <w:strike/>
      <w:lang w:val="fr-FR"/>
    </w:rPr>
  </w:style>
  <w:style w:type="paragraph" w:customStyle="1" w:styleId="Fichefinancirestandardtitre">
    <w:name w:val="Fiche financière (standard) titre"/>
    <w:basedOn w:val="Normal"/>
    <w:next w:val="Normal"/>
    <w:uiPriority w:val="99"/>
    <w:rsid w:val="00615DC1"/>
    <w:pPr>
      <w:spacing w:before="120" w:after="120"/>
      <w:jc w:val="center"/>
    </w:pPr>
    <w:rPr>
      <w:b/>
      <w:bCs/>
      <w:snapToGrid w:val="0"/>
      <w:szCs w:val="24"/>
      <w:u w:val="single"/>
    </w:rPr>
  </w:style>
  <w:style w:type="paragraph" w:customStyle="1" w:styleId="Fichefinancirestandardtitreacte">
    <w:name w:val="Fiche financière (standard) titre (acte)"/>
    <w:basedOn w:val="Normal"/>
    <w:next w:val="Normal"/>
    <w:uiPriority w:val="99"/>
    <w:rsid w:val="00615DC1"/>
    <w:pPr>
      <w:spacing w:before="120" w:after="120"/>
      <w:jc w:val="center"/>
    </w:pPr>
    <w:rPr>
      <w:b/>
      <w:bCs/>
      <w:snapToGrid w:val="0"/>
      <w:szCs w:val="24"/>
      <w:u w:val="single"/>
    </w:rPr>
  </w:style>
  <w:style w:type="paragraph" w:customStyle="1" w:styleId="Fichefinanciretravailtitre">
    <w:name w:val="Fiche financière (travail) titre"/>
    <w:basedOn w:val="Normal"/>
    <w:next w:val="Normal"/>
    <w:uiPriority w:val="99"/>
    <w:rsid w:val="00615DC1"/>
    <w:pPr>
      <w:spacing w:before="120" w:after="120"/>
      <w:jc w:val="center"/>
    </w:pPr>
    <w:rPr>
      <w:b/>
      <w:bCs/>
      <w:snapToGrid w:val="0"/>
      <w:szCs w:val="24"/>
      <w:u w:val="single"/>
    </w:rPr>
  </w:style>
  <w:style w:type="paragraph" w:customStyle="1" w:styleId="Fichefinanciretravailtitreacte">
    <w:name w:val="Fiche financière (travail) titre (acte)"/>
    <w:basedOn w:val="Normal"/>
    <w:next w:val="Normal"/>
    <w:uiPriority w:val="99"/>
    <w:rsid w:val="00615DC1"/>
    <w:pPr>
      <w:spacing w:before="120" w:after="120"/>
      <w:jc w:val="center"/>
    </w:pPr>
    <w:rPr>
      <w:b/>
      <w:bCs/>
      <w:snapToGrid w:val="0"/>
      <w:szCs w:val="24"/>
      <w:u w:val="single"/>
    </w:rPr>
  </w:style>
  <w:style w:type="paragraph" w:customStyle="1" w:styleId="Fichefinancireattributiontitre">
    <w:name w:val="Fiche financière (attribution) titre"/>
    <w:basedOn w:val="Normal"/>
    <w:next w:val="Normal"/>
    <w:uiPriority w:val="99"/>
    <w:rsid w:val="00615DC1"/>
    <w:pPr>
      <w:spacing w:before="120" w:after="120"/>
      <w:jc w:val="center"/>
    </w:pPr>
    <w:rPr>
      <w:b/>
      <w:bCs/>
      <w:snapToGrid w:val="0"/>
      <w:szCs w:val="24"/>
      <w:u w:val="single"/>
    </w:rPr>
  </w:style>
  <w:style w:type="paragraph" w:customStyle="1" w:styleId="Fichefinancireattributiontitreacte">
    <w:name w:val="Fiche financière (attribution) titre (acte)"/>
    <w:basedOn w:val="Normal"/>
    <w:next w:val="Normal"/>
    <w:uiPriority w:val="99"/>
    <w:rsid w:val="00615DC1"/>
    <w:pPr>
      <w:spacing w:before="120" w:after="120"/>
      <w:jc w:val="center"/>
    </w:pPr>
    <w:rPr>
      <w:b/>
      <w:bCs/>
      <w:snapToGrid w:val="0"/>
      <w:szCs w:val="24"/>
      <w:u w:val="single"/>
    </w:rPr>
  </w:style>
  <w:style w:type="numbering" w:styleId="111111">
    <w:name w:val="Outline List 2"/>
    <w:basedOn w:val="NoList"/>
    <w:uiPriority w:val="99"/>
    <w:rsid w:val="00615DC1"/>
    <w:pPr>
      <w:numPr>
        <w:numId w:val="4"/>
      </w:numPr>
    </w:pPr>
  </w:style>
  <w:style w:type="numbering" w:styleId="1ai">
    <w:name w:val="Outline List 1"/>
    <w:basedOn w:val="NoList"/>
    <w:uiPriority w:val="99"/>
    <w:rsid w:val="00615DC1"/>
    <w:pPr>
      <w:numPr>
        <w:numId w:val="5"/>
      </w:numPr>
    </w:pPr>
  </w:style>
  <w:style w:type="numbering" w:styleId="ArticleSection">
    <w:name w:val="Outline List 3"/>
    <w:basedOn w:val="NoList"/>
    <w:uiPriority w:val="99"/>
    <w:rsid w:val="00615DC1"/>
    <w:pPr>
      <w:numPr>
        <w:numId w:val="6"/>
      </w:numPr>
    </w:pPr>
  </w:style>
  <w:style w:type="paragraph" w:styleId="BalloonText">
    <w:name w:val="Balloon Text"/>
    <w:basedOn w:val="Normal"/>
    <w:link w:val="BalloonTextChar"/>
    <w:uiPriority w:val="99"/>
    <w:semiHidden/>
    <w:rsid w:val="00615DC1"/>
    <w:pPr>
      <w:spacing w:before="120" w:after="120"/>
    </w:pPr>
    <w:rPr>
      <w:rFonts w:ascii="Tahoma" w:hAnsi="Tahoma" w:cs="Tahoma"/>
      <w:snapToGrid w:val="0"/>
      <w:sz w:val="16"/>
      <w:szCs w:val="16"/>
    </w:rPr>
  </w:style>
  <w:style w:type="character" w:styleId="CommentReference">
    <w:name w:val="annotation reference"/>
    <w:uiPriority w:val="99"/>
    <w:semiHidden/>
    <w:rsid w:val="00615DC1"/>
    <w:rPr>
      <w:sz w:val="16"/>
      <w:szCs w:val="16"/>
    </w:rPr>
  </w:style>
  <w:style w:type="paragraph" w:styleId="CommentSubject">
    <w:name w:val="annotation subject"/>
    <w:basedOn w:val="CommentText"/>
    <w:next w:val="CommentText"/>
    <w:link w:val="CommentSubjectChar"/>
    <w:uiPriority w:val="99"/>
    <w:semiHidden/>
    <w:rsid w:val="00615DC1"/>
    <w:pPr>
      <w:spacing w:before="120" w:after="120"/>
    </w:pPr>
    <w:rPr>
      <w:b/>
      <w:bCs/>
      <w:snapToGrid w:val="0"/>
      <w:szCs w:val="24"/>
    </w:rPr>
  </w:style>
  <w:style w:type="paragraph" w:styleId="E-mailSignature">
    <w:name w:val="E-mail Signature"/>
    <w:basedOn w:val="Normal"/>
    <w:link w:val="E-mailSignatureChar"/>
    <w:uiPriority w:val="99"/>
    <w:rsid w:val="00615DC1"/>
    <w:pPr>
      <w:spacing w:before="120" w:after="120"/>
    </w:pPr>
    <w:rPr>
      <w:snapToGrid w:val="0"/>
      <w:szCs w:val="24"/>
    </w:rPr>
  </w:style>
  <w:style w:type="character" w:styleId="Emphasis">
    <w:name w:val="Emphasis"/>
    <w:uiPriority w:val="99"/>
    <w:qFormat/>
    <w:rsid w:val="00615DC1"/>
    <w:rPr>
      <w:i/>
      <w:iCs/>
    </w:rPr>
  </w:style>
  <w:style w:type="character" w:styleId="EndnoteReference">
    <w:name w:val="endnote reference"/>
    <w:uiPriority w:val="99"/>
    <w:rsid w:val="00615DC1"/>
    <w:rPr>
      <w:vertAlign w:val="superscript"/>
    </w:rPr>
  </w:style>
  <w:style w:type="character" w:styleId="FollowedHyperlink">
    <w:name w:val="FollowedHyperlink"/>
    <w:uiPriority w:val="99"/>
    <w:rsid w:val="00615DC1"/>
    <w:rPr>
      <w:color w:val="800080"/>
      <w:u w:val="single"/>
    </w:rPr>
  </w:style>
  <w:style w:type="character" w:styleId="HTMLAcronym">
    <w:name w:val="HTML Acronym"/>
    <w:basedOn w:val="DefaultParagraphFont"/>
    <w:uiPriority w:val="99"/>
    <w:rsid w:val="00615DC1"/>
  </w:style>
  <w:style w:type="paragraph" w:styleId="HTMLAddress">
    <w:name w:val="HTML Address"/>
    <w:basedOn w:val="Normal"/>
    <w:link w:val="HTMLAddressChar"/>
    <w:uiPriority w:val="99"/>
    <w:rsid w:val="00615DC1"/>
    <w:pPr>
      <w:spacing w:before="120" w:after="120"/>
    </w:pPr>
    <w:rPr>
      <w:i/>
      <w:iCs/>
      <w:snapToGrid w:val="0"/>
      <w:szCs w:val="24"/>
    </w:rPr>
  </w:style>
  <w:style w:type="character" w:styleId="HTMLCite">
    <w:name w:val="HTML Cite"/>
    <w:uiPriority w:val="99"/>
    <w:rsid w:val="00615DC1"/>
    <w:rPr>
      <w:i/>
      <w:iCs/>
    </w:rPr>
  </w:style>
  <w:style w:type="character" w:styleId="HTMLCode">
    <w:name w:val="HTML Code"/>
    <w:uiPriority w:val="99"/>
    <w:rsid w:val="00615DC1"/>
    <w:rPr>
      <w:rFonts w:ascii="Courier New" w:hAnsi="Courier New" w:cs="Courier New"/>
      <w:sz w:val="20"/>
      <w:szCs w:val="20"/>
    </w:rPr>
  </w:style>
  <w:style w:type="character" w:styleId="HTMLDefinition">
    <w:name w:val="HTML Definition"/>
    <w:uiPriority w:val="99"/>
    <w:rsid w:val="00615DC1"/>
    <w:rPr>
      <w:i/>
      <w:iCs/>
    </w:rPr>
  </w:style>
  <w:style w:type="character" w:styleId="HTMLKeyboard">
    <w:name w:val="HTML Keyboard"/>
    <w:uiPriority w:val="99"/>
    <w:rsid w:val="00615DC1"/>
    <w:rPr>
      <w:rFonts w:ascii="Courier New" w:hAnsi="Courier New" w:cs="Courier New"/>
      <w:sz w:val="20"/>
      <w:szCs w:val="20"/>
    </w:rPr>
  </w:style>
  <w:style w:type="paragraph" w:styleId="HTMLPreformatted">
    <w:name w:val="HTML Preformatted"/>
    <w:basedOn w:val="Normal"/>
    <w:link w:val="HTMLPreformattedChar"/>
    <w:uiPriority w:val="99"/>
    <w:rsid w:val="00615DC1"/>
    <w:pPr>
      <w:spacing w:before="120" w:after="120"/>
    </w:pPr>
    <w:rPr>
      <w:rFonts w:ascii="Courier New" w:hAnsi="Courier New" w:cs="Courier New"/>
      <w:snapToGrid w:val="0"/>
      <w:sz w:val="20"/>
      <w:szCs w:val="24"/>
    </w:rPr>
  </w:style>
  <w:style w:type="character" w:styleId="HTMLSample">
    <w:name w:val="HTML Sample"/>
    <w:uiPriority w:val="99"/>
    <w:rsid w:val="00615DC1"/>
    <w:rPr>
      <w:rFonts w:ascii="Courier New" w:hAnsi="Courier New" w:cs="Courier New"/>
    </w:rPr>
  </w:style>
  <w:style w:type="character" w:styleId="HTMLTypewriter">
    <w:name w:val="HTML Typewriter"/>
    <w:uiPriority w:val="99"/>
    <w:rsid w:val="00615DC1"/>
    <w:rPr>
      <w:rFonts w:ascii="Courier New" w:hAnsi="Courier New" w:cs="Courier New"/>
      <w:sz w:val="20"/>
      <w:szCs w:val="20"/>
    </w:rPr>
  </w:style>
  <w:style w:type="character" w:styleId="HTMLVariable">
    <w:name w:val="HTML Variable"/>
    <w:uiPriority w:val="99"/>
    <w:rsid w:val="00615DC1"/>
    <w:rPr>
      <w:i/>
      <w:iCs/>
    </w:rPr>
  </w:style>
  <w:style w:type="character" w:styleId="Hyperlink">
    <w:name w:val="Hyperlink"/>
    <w:rsid w:val="00615DC1"/>
    <w:rPr>
      <w:color w:val="0000FF"/>
      <w:u w:val="single"/>
    </w:rPr>
  </w:style>
  <w:style w:type="character" w:styleId="LineNumber">
    <w:name w:val="line number"/>
    <w:basedOn w:val="DefaultParagraphFont"/>
    <w:uiPriority w:val="99"/>
    <w:rsid w:val="00615DC1"/>
  </w:style>
  <w:style w:type="paragraph" w:styleId="NormalWeb">
    <w:name w:val="Normal (Web)"/>
    <w:basedOn w:val="Normal"/>
    <w:uiPriority w:val="99"/>
    <w:rsid w:val="00615DC1"/>
    <w:pPr>
      <w:spacing w:before="120" w:after="120"/>
    </w:pPr>
    <w:rPr>
      <w:snapToGrid w:val="0"/>
      <w:szCs w:val="24"/>
    </w:rPr>
  </w:style>
  <w:style w:type="character" w:styleId="Strong">
    <w:name w:val="Strong"/>
    <w:uiPriority w:val="99"/>
    <w:qFormat/>
    <w:rsid w:val="00615DC1"/>
    <w:rPr>
      <w:b/>
      <w:bCs/>
    </w:rPr>
  </w:style>
  <w:style w:type="table" w:styleId="Table3Deffects1">
    <w:name w:val="Table 3D effects 1"/>
    <w:basedOn w:val="TableNormal"/>
    <w:uiPriority w:val="99"/>
    <w:rsid w:val="00615DC1"/>
    <w:pPr>
      <w:spacing w:before="120" w:after="12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615DC1"/>
    <w:pPr>
      <w:spacing w:before="120" w:after="12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615DC1"/>
    <w:pPr>
      <w:spacing w:before="120" w:after="12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615DC1"/>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615DC1"/>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615DC1"/>
    <w:pPr>
      <w:spacing w:before="120"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615DC1"/>
    <w:pPr>
      <w:spacing w:before="120" w:after="1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615DC1"/>
    <w:pPr>
      <w:spacing w:before="120"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615DC1"/>
    <w:pPr>
      <w:spacing w:before="120" w:after="1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615DC1"/>
    <w:pPr>
      <w:spacing w:before="120" w:after="1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615DC1"/>
    <w:pPr>
      <w:spacing w:before="120" w:after="1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615DC1"/>
    <w:pPr>
      <w:spacing w:before="120" w:after="12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615DC1"/>
    <w:pPr>
      <w:spacing w:before="120" w:after="1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615DC1"/>
    <w:pPr>
      <w:spacing w:before="120" w:after="12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615DC1"/>
    <w:pPr>
      <w:spacing w:before="120" w:after="1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615DC1"/>
    <w:pPr>
      <w:spacing w:before="120" w:after="1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615DC1"/>
    <w:pPr>
      <w:spacing w:before="120" w:after="1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615DC1"/>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615DC1"/>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615DC1"/>
    <w:pPr>
      <w:spacing w:before="120" w:after="1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615DC1"/>
    <w:pPr>
      <w:spacing w:before="120" w:after="1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615DC1"/>
    <w:pPr>
      <w:spacing w:before="120" w:after="1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615DC1"/>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615DC1"/>
    <w:pPr>
      <w:spacing w:before="120" w:after="1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615DC1"/>
    <w:pPr>
      <w:spacing w:before="120"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615DC1"/>
    <w:pPr>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615DC1"/>
    <w:pPr>
      <w:spacing w:before="120" w:after="1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615DC1"/>
    <w:pPr>
      <w:spacing w:before="120" w:after="1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615DC1"/>
    <w:pPr>
      <w:spacing w:before="120" w:after="1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615DC1"/>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615DC1"/>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615DC1"/>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615DC1"/>
    <w:pPr>
      <w:spacing w:before="120" w:after="1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615DC1"/>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615DC1"/>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615DC1"/>
    <w:pPr>
      <w:spacing w:before="120" w:after="12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615DC1"/>
    <w:pPr>
      <w:spacing w:before="120" w:after="12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615DC1"/>
    <w:pPr>
      <w:spacing w:before="120" w:after="1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615DC1"/>
    <w:pPr>
      <w:spacing w:before="120" w:after="12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615DC1"/>
    <w:pPr>
      <w:spacing w:before="120" w:after="1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615DC1"/>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615DC1"/>
    <w:pPr>
      <w:spacing w:before="120" w:after="1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615DC1"/>
    <w:pPr>
      <w:spacing w:before="120" w:after="1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615DC1"/>
    <w:pPr>
      <w:spacing w:before="120"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uiPriority w:val="99"/>
    <w:rsid w:val="00615DC1"/>
    <w:pPr>
      <w:spacing w:before="120" w:after="120"/>
      <w:jc w:val="center"/>
    </w:pPr>
    <w:rPr>
      <w:b/>
      <w:bCs/>
      <w:snapToGrid w:val="0"/>
      <w:szCs w:val="24"/>
    </w:rPr>
  </w:style>
  <w:style w:type="paragraph" w:customStyle="1" w:styleId="Fichefinanciretextetable">
    <w:name w:val="Fiche financière texte (table)"/>
    <w:basedOn w:val="Normal"/>
    <w:uiPriority w:val="99"/>
    <w:rsid w:val="00615DC1"/>
    <w:pPr>
      <w:spacing w:after="0"/>
      <w:jc w:val="left"/>
    </w:pPr>
    <w:rPr>
      <w:snapToGrid w:val="0"/>
      <w:sz w:val="20"/>
      <w:szCs w:val="24"/>
    </w:rPr>
  </w:style>
  <w:style w:type="paragraph" w:customStyle="1" w:styleId="Fichefinanciretitre">
    <w:name w:val="Fiche financière titre"/>
    <w:basedOn w:val="Normal"/>
    <w:next w:val="Normal"/>
    <w:uiPriority w:val="99"/>
    <w:rsid w:val="00615DC1"/>
    <w:pPr>
      <w:spacing w:before="120" w:after="120"/>
      <w:jc w:val="center"/>
    </w:pPr>
    <w:rPr>
      <w:b/>
      <w:bCs/>
      <w:snapToGrid w:val="0"/>
      <w:szCs w:val="24"/>
      <w:u w:val="single"/>
    </w:rPr>
  </w:style>
  <w:style w:type="paragraph" w:customStyle="1" w:styleId="Fichefinanciretitreactetable">
    <w:name w:val="Fiche financière titre (acte table)"/>
    <w:basedOn w:val="Normal"/>
    <w:next w:val="Normal"/>
    <w:uiPriority w:val="99"/>
    <w:rsid w:val="00615DC1"/>
    <w:pPr>
      <w:spacing w:before="120" w:after="120"/>
      <w:jc w:val="center"/>
    </w:pPr>
    <w:rPr>
      <w:b/>
      <w:bCs/>
      <w:snapToGrid w:val="0"/>
      <w:sz w:val="40"/>
      <w:szCs w:val="40"/>
    </w:rPr>
  </w:style>
  <w:style w:type="paragraph" w:customStyle="1" w:styleId="Fichefinanciretitreacte">
    <w:name w:val="Fiche financière titre (acte)"/>
    <w:basedOn w:val="Normal"/>
    <w:next w:val="Normal"/>
    <w:uiPriority w:val="99"/>
    <w:rsid w:val="00615DC1"/>
    <w:pPr>
      <w:spacing w:before="120" w:after="120"/>
      <w:jc w:val="center"/>
    </w:pPr>
    <w:rPr>
      <w:b/>
      <w:bCs/>
      <w:snapToGrid w:val="0"/>
      <w:szCs w:val="24"/>
      <w:u w:val="single"/>
    </w:rPr>
  </w:style>
  <w:style w:type="paragraph" w:customStyle="1" w:styleId="Fichefinanciretitretable">
    <w:name w:val="Fiche financière titre (table)"/>
    <w:basedOn w:val="Normal"/>
    <w:uiPriority w:val="99"/>
    <w:rsid w:val="00615DC1"/>
    <w:pPr>
      <w:spacing w:before="120" w:after="120"/>
      <w:jc w:val="center"/>
    </w:pPr>
    <w:rPr>
      <w:b/>
      <w:bCs/>
      <w:snapToGrid w:val="0"/>
      <w:sz w:val="40"/>
      <w:szCs w:val="40"/>
    </w:rPr>
  </w:style>
  <w:style w:type="paragraph" w:customStyle="1" w:styleId="Objetexterne">
    <w:name w:val="Objet externe"/>
    <w:basedOn w:val="Normal"/>
    <w:next w:val="Normal"/>
    <w:uiPriority w:val="99"/>
    <w:rsid w:val="00615DC1"/>
    <w:pPr>
      <w:spacing w:before="120" w:after="120"/>
    </w:pPr>
    <w:rPr>
      <w:i/>
      <w:iCs/>
      <w:caps/>
      <w:snapToGrid w:val="0"/>
      <w:szCs w:val="24"/>
    </w:rPr>
  </w:style>
  <w:style w:type="character" w:customStyle="1" w:styleId="tw4winError">
    <w:name w:val="tw4winError"/>
    <w:uiPriority w:val="99"/>
    <w:rsid w:val="00615DC1"/>
    <w:rPr>
      <w:color w:val="00FF00"/>
      <w:sz w:val="40"/>
      <w:szCs w:val="40"/>
    </w:rPr>
  </w:style>
  <w:style w:type="character" w:customStyle="1" w:styleId="tw4winExternal">
    <w:name w:val="tw4winExternal"/>
    <w:uiPriority w:val="99"/>
    <w:rsid w:val="00615DC1"/>
    <w:rPr>
      <w:noProof/>
      <w:color w:val="808080"/>
    </w:rPr>
  </w:style>
  <w:style w:type="character" w:customStyle="1" w:styleId="tw4winInternal">
    <w:name w:val="tw4winInternal"/>
    <w:uiPriority w:val="99"/>
    <w:rsid w:val="00615DC1"/>
    <w:rPr>
      <w:noProof/>
      <w:color w:val="FF0000"/>
    </w:rPr>
  </w:style>
  <w:style w:type="character" w:customStyle="1" w:styleId="tw4winJump">
    <w:name w:val="tw4winJump"/>
    <w:uiPriority w:val="99"/>
    <w:rsid w:val="00615DC1"/>
    <w:rPr>
      <w:noProof/>
      <w:color w:val="008080"/>
    </w:rPr>
  </w:style>
  <w:style w:type="character" w:customStyle="1" w:styleId="tw4winMark">
    <w:name w:val="tw4winMark"/>
    <w:uiPriority w:val="99"/>
    <w:rsid w:val="00615DC1"/>
    <w:rPr>
      <w:rFonts w:ascii="Times New Roman" w:hAnsi="Times New Roman" w:cs="Times New Roman"/>
      <w:vanish/>
      <w:color w:val="800080"/>
      <w:sz w:val="24"/>
      <w:szCs w:val="24"/>
      <w:vertAlign w:val="subscript"/>
    </w:rPr>
  </w:style>
  <w:style w:type="character" w:customStyle="1" w:styleId="tw4winPopup">
    <w:name w:val="tw4winPopup"/>
    <w:uiPriority w:val="99"/>
    <w:rsid w:val="00615DC1"/>
    <w:rPr>
      <w:noProof/>
      <w:color w:val="008000"/>
    </w:rPr>
  </w:style>
  <w:style w:type="character" w:customStyle="1" w:styleId="tw4winTerm">
    <w:name w:val="tw4winTerm"/>
    <w:uiPriority w:val="99"/>
    <w:rsid w:val="00615DC1"/>
    <w:rPr>
      <w:color w:val="0000FF"/>
    </w:rPr>
  </w:style>
  <w:style w:type="paragraph" w:customStyle="1" w:styleId="S3">
    <w:name w:val="S3"/>
    <w:basedOn w:val="Normal"/>
    <w:next w:val="Normal"/>
    <w:uiPriority w:val="99"/>
    <w:rsid w:val="00615DC1"/>
    <w:pPr>
      <w:spacing w:before="120" w:after="120"/>
      <w:jc w:val="center"/>
    </w:pPr>
    <w:rPr>
      <w:b/>
      <w:u w:val="single"/>
      <w:lang w:eastAsia="ko-KR"/>
    </w:rPr>
  </w:style>
  <w:style w:type="paragraph" w:customStyle="1" w:styleId="S4">
    <w:name w:val="S4"/>
    <w:basedOn w:val="Normal"/>
    <w:next w:val="Normal"/>
    <w:uiPriority w:val="99"/>
    <w:rsid w:val="00615DC1"/>
    <w:pPr>
      <w:spacing w:before="120" w:after="120"/>
      <w:jc w:val="center"/>
    </w:pPr>
    <w:rPr>
      <w:b/>
      <w:u w:val="single"/>
      <w:lang w:eastAsia="ko-KR"/>
    </w:rPr>
  </w:style>
  <w:style w:type="paragraph" w:customStyle="1" w:styleId="S9">
    <w:name w:val="S9"/>
    <w:basedOn w:val="Normal"/>
    <w:next w:val="Normal"/>
    <w:uiPriority w:val="99"/>
    <w:rsid w:val="00615DC1"/>
    <w:pPr>
      <w:keepNext/>
      <w:spacing w:before="120" w:after="360"/>
      <w:jc w:val="center"/>
    </w:pPr>
    <w:rPr>
      <w:b/>
      <w:sz w:val="32"/>
      <w:lang w:eastAsia="ko-KR"/>
    </w:rPr>
  </w:style>
  <w:style w:type="paragraph" w:customStyle="1" w:styleId="S2">
    <w:name w:val="S2"/>
    <w:basedOn w:val="Normal"/>
    <w:next w:val="Normal"/>
    <w:uiPriority w:val="99"/>
    <w:rsid w:val="00615DC1"/>
    <w:pPr>
      <w:spacing w:before="120" w:after="120"/>
      <w:jc w:val="center"/>
    </w:pPr>
    <w:rPr>
      <w:b/>
      <w:u w:val="single"/>
      <w:lang w:eastAsia="ko-KR"/>
    </w:rPr>
  </w:style>
  <w:style w:type="paragraph" w:customStyle="1" w:styleId="S1">
    <w:name w:val="S1"/>
    <w:basedOn w:val="Normal"/>
    <w:next w:val="Normal"/>
    <w:uiPriority w:val="99"/>
    <w:rsid w:val="00615DC1"/>
    <w:pPr>
      <w:spacing w:before="120" w:after="120"/>
      <w:jc w:val="center"/>
    </w:pPr>
    <w:rPr>
      <w:b/>
      <w:u w:val="single"/>
      <w:lang w:eastAsia="ko-KR"/>
    </w:rPr>
  </w:style>
  <w:style w:type="paragraph" w:customStyle="1" w:styleId="S5">
    <w:name w:val="S5"/>
    <w:basedOn w:val="Normal"/>
    <w:next w:val="Normal"/>
    <w:uiPriority w:val="99"/>
    <w:rsid w:val="00615DC1"/>
    <w:pPr>
      <w:spacing w:before="120" w:after="120"/>
      <w:jc w:val="center"/>
    </w:pPr>
    <w:rPr>
      <w:b/>
      <w:u w:val="single"/>
      <w:lang w:eastAsia="ko-KR"/>
    </w:rPr>
  </w:style>
  <w:style w:type="paragraph" w:customStyle="1" w:styleId="S6">
    <w:name w:val="S6"/>
    <w:basedOn w:val="Normal"/>
    <w:uiPriority w:val="99"/>
    <w:rsid w:val="00615DC1"/>
    <w:pPr>
      <w:spacing w:before="120" w:after="120"/>
      <w:jc w:val="center"/>
    </w:pPr>
    <w:rPr>
      <w:b/>
      <w:sz w:val="40"/>
      <w:lang w:eastAsia="ko-KR"/>
    </w:rPr>
  </w:style>
  <w:style w:type="paragraph" w:customStyle="1" w:styleId="S8">
    <w:name w:val="S8"/>
    <w:basedOn w:val="Normal"/>
    <w:next w:val="S9"/>
    <w:uiPriority w:val="99"/>
    <w:rsid w:val="00615DC1"/>
    <w:pPr>
      <w:keepNext/>
      <w:pageBreakBefore/>
      <w:spacing w:before="120" w:after="360"/>
      <w:jc w:val="center"/>
    </w:pPr>
    <w:rPr>
      <w:b/>
      <w:sz w:val="36"/>
      <w:lang w:eastAsia="ko-KR"/>
    </w:rPr>
  </w:style>
  <w:style w:type="paragraph" w:customStyle="1" w:styleId="S10">
    <w:name w:val="S10"/>
    <w:basedOn w:val="Normal"/>
    <w:next w:val="Heading1"/>
    <w:uiPriority w:val="99"/>
    <w:rsid w:val="00615DC1"/>
    <w:pPr>
      <w:keepNext/>
      <w:spacing w:before="120" w:after="360"/>
      <w:jc w:val="center"/>
    </w:pPr>
    <w:rPr>
      <w:b/>
      <w:smallCaps/>
      <w:sz w:val="28"/>
      <w:lang w:eastAsia="ko-KR"/>
    </w:rPr>
  </w:style>
  <w:style w:type="paragraph" w:customStyle="1" w:styleId="S7">
    <w:name w:val="S7"/>
    <w:basedOn w:val="Normal"/>
    <w:next w:val="Normal"/>
    <w:uiPriority w:val="99"/>
    <w:rsid w:val="00615DC1"/>
    <w:pPr>
      <w:spacing w:before="120" w:after="120"/>
      <w:jc w:val="center"/>
    </w:pPr>
    <w:rPr>
      <w:b/>
      <w:lang w:eastAsia="ko-KR"/>
    </w:rPr>
  </w:style>
  <w:style w:type="character" w:customStyle="1" w:styleId="Initial">
    <w:name w:val="Initial"/>
    <w:uiPriority w:val="99"/>
    <w:rsid w:val="00615DC1"/>
    <w:rPr>
      <w:rFonts w:ascii="CG Times" w:hAnsi="CG Times"/>
      <w:noProof w:val="0"/>
      <w:sz w:val="24"/>
      <w:lang w:val="en-US"/>
    </w:rPr>
  </w:style>
  <w:style w:type="paragraph" w:styleId="TOCHeading">
    <w:name w:val="TOC Heading"/>
    <w:basedOn w:val="Normal"/>
    <w:next w:val="Normal"/>
    <w:qFormat/>
    <w:rsid w:val="008A73FD"/>
    <w:pPr>
      <w:keepNext/>
      <w:spacing w:before="240"/>
      <w:jc w:val="center"/>
    </w:pPr>
    <w:rPr>
      <w:b/>
      <w:lang w:eastAsia="en-US"/>
    </w:rPr>
  </w:style>
  <w:style w:type="character" w:customStyle="1" w:styleId="hps">
    <w:name w:val="hps"/>
    <w:rsid w:val="00C03C21"/>
  </w:style>
  <w:style w:type="character" w:customStyle="1" w:styleId="Heading1Char">
    <w:name w:val="Heading 1 Char"/>
    <w:link w:val="Heading1"/>
    <w:uiPriority w:val="99"/>
    <w:locked/>
    <w:rsid w:val="00092028"/>
    <w:rPr>
      <w:b/>
      <w:smallCaps/>
      <w:sz w:val="24"/>
    </w:rPr>
  </w:style>
  <w:style w:type="character" w:customStyle="1" w:styleId="Heading2Char">
    <w:name w:val="Heading 2 Char"/>
    <w:link w:val="Heading2"/>
    <w:uiPriority w:val="99"/>
    <w:locked/>
    <w:rsid w:val="00092028"/>
    <w:rPr>
      <w:b/>
      <w:sz w:val="24"/>
    </w:rPr>
  </w:style>
  <w:style w:type="character" w:customStyle="1" w:styleId="Heading3Char">
    <w:name w:val="Heading 3 Char"/>
    <w:link w:val="Heading3"/>
    <w:uiPriority w:val="99"/>
    <w:locked/>
    <w:rsid w:val="00092028"/>
    <w:rPr>
      <w:i/>
      <w:sz w:val="24"/>
    </w:rPr>
  </w:style>
  <w:style w:type="character" w:customStyle="1" w:styleId="Heading4Char">
    <w:name w:val="Heading 4 Char"/>
    <w:link w:val="Heading4"/>
    <w:uiPriority w:val="99"/>
    <w:locked/>
    <w:rsid w:val="00092028"/>
    <w:rPr>
      <w:sz w:val="24"/>
    </w:rPr>
  </w:style>
  <w:style w:type="character" w:customStyle="1" w:styleId="Heading5Char">
    <w:name w:val="Heading 5 Char"/>
    <w:link w:val="Heading5"/>
    <w:uiPriority w:val="99"/>
    <w:locked/>
    <w:rsid w:val="00092028"/>
    <w:rPr>
      <w:rFonts w:ascii="Arial" w:hAnsi="Arial"/>
      <w:sz w:val="22"/>
    </w:rPr>
  </w:style>
  <w:style w:type="character" w:customStyle="1" w:styleId="Heading6Char">
    <w:name w:val="Heading 6 Char"/>
    <w:link w:val="Heading6"/>
    <w:uiPriority w:val="99"/>
    <w:locked/>
    <w:rsid w:val="00092028"/>
    <w:rPr>
      <w:rFonts w:ascii="Arial" w:hAnsi="Arial"/>
      <w:i/>
      <w:sz w:val="22"/>
    </w:rPr>
  </w:style>
  <w:style w:type="character" w:customStyle="1" w:styleId="Heading7Char">
    <w:name w:val="Heading 7 Char"/>
    <w:link w:val="Heading7"/>
    <w:uiPriority w:val="99"/>
    <w:locked/>
    <w:rsid w:val="00092028"/>
    <w:rPr>
      <w:rFonts w:ascii="Arial" w:hAnsi="Arial"/>
    </w:rPr>
  </w:style>
  <w:style w:type="character" w:customStyle="1" w:styleId="Heading8Char">
    <w:name w:val="Heading 8 Char"/>
    <w:link w:val="Heading8"/>
    <w:uiPriority w:val="99"/>
    <w:locked/>
    <w:rsid w:val="00092028"/>
    <w:rPr>
      <w:rFonts w:ascii="Arial" w:hAnsi="Arial"/>
      <w:i/>
    </w:rPr>
  </w:style>
  <w:style w:type="character" w:customStyle="1" w:styleId="Heading9Char">
    <w:name w:val="Heading 9 Char"/>
    <w:link w:val="Heading9"/>
    <w:uiPriority w:val="99"/>
    <w:locked/>
    <w:rsid w:val="00092028"/>
    <w:rPr>
      <w:rFonts w:ascii="Arial" w:hAnsi="Arial"/>
      <w:i/>
      <w:sz w:val="18"/>
    </w:rPr>
  </w:style>
  <w:style w:type="character" w:customStyle="1" w:styleId="FooterChar">
    <w:name w:val="Footer Char"/>
    <w:link w:val="Footer"/>
    <w:uiPriority w:val="99"/>
    <w:locked/>
    <w:rsid w:val="00092028"/>
    <w:rPr>
      <w:rFonts w:ascii="Arial" w:hAnsi="Arial"/>
      <w:sz w:val="16"/>
    </w:rPr>
  </w:style>
  <w:style w:type="paragraph" w:customStyle="1" w:styleId="EntInstit">
    <w:name w:val="EntInstit"/>
    <w:basedOn w:val="Normal"/>
    <w:uiPriority w:val="99"/>
    <w:rsid w:val="00092028"/>
    <w:pPr>
      <w:widowControl w:val="0"/>
      <w:spacing w:after="0"/>
      <w:jc w:val="right"/>
    </w:pPr>
    <w:rPr>
      <w:b/>
      <w:lang w:eastAsia="fr-BE"/>
    </w:rPr>
  </w:style>
  <w:style w:type="paragraph" w:customStyle="1" w:styleId="EntRefer">
    <w:name w:val="EntRefer"/>
    <w:basedOn w:val="Normal"/>
    <w:uiPriority w:val="99"/>
    <w:rsid w:val="00092028"/>
    <w:pPr>
      <w:widowControl w:val="0"/>
      <w:spacing w:after="0"/>
      <w:jc w:val="left"/>
    </w:pPr>
    <w:rPr>
      <w:b/>
      <w:lang w:eastAsia="fr-BE"/>
    </w:rPr>
  </w:style>
  <w:style w:type="paragraph" w:customStyle="1" w:styleId="Par-number10">
    <w:name w:val="Par-number 1)"/>
    <w:basedOn w:val="Normal"/>
    <w:next w:val="Normal"/>
    <w:uiPriority w:val="99"/>
    <w:rsid w:val="00092028"/>
    <w:pPr>
      <w:widowControl w:val="0"/>
      <w:numPr>
        <w:numId w:val="17"/>
      </w:numPr>
      <w:tabs>
        <w:tab w:val="clear" w:pos="360"/>
        <w:tab w:val="num" w:pos="567"/>
      </w:tabs>
      <w:spacing w:after="0" w:line="360" w:lineRule="auto"/>
      <w:ind w:left="567" w:hanging="567"/>
      <w:jc w:val="left"/>
    </w:pPr>
    <w:rPr>
      <w:lang w:eastAsia="fr-BE"/>
    </w:rPr>
  </w:style>
  <w:style w:type="paragraph" w:customStyle="1" w:styleId="EntEmet">
    <w:name w:val="EntEmet"/>
    <w:basedOn w:val="Normal"/>
    <w:uiPriority w:val="99"/>
    <w:rsid w:val="00092028"/>
    <w:pPr>
      <w:widowControl w:val="0"/>
      <w:numPr>
        <w:numId w:val="22"/>
      </w:numPr>
      <w:tabs>
        <w:tab w:val="left" w:pos="284"/>
        <w:tab w:val="left" w:pos="567"/>
        <w:tab w:val="left" w:pos="851"/>
        <w:tab w:val="left" w:pos="1134"/>
        <w:tab w:val="left" w:pos="1418"/>
      </w:tabs>
      <w:spacing w:before="40" w:after="0"/>
      <w:ind w:left="0" w:firstLine="0"/>
      <w:jc w:val="left"/>
    </w:pPr>
    <w:rPr>
      <w:lang w:eastAsia="fr-BE"/>
    </w:rPr>
  </w:style>
  <w:style w:type="character" w:customStyle="1" w:styleId="FootnoteTextChar">
    <w:name w:val="Footnote Text Char"/>
    <w:aliases w:val="Final Footnote Text Char"/>
    <w:link w:val="FootnoteText"/>
    <w:uiPriority w:val="99"/>
    <w:locked/>
    <w:rsid w:val="00092028"/>
  </w:style>
  <w:style w:type="character" w:customStyle="1" w:styleId="HeaderChar">
    <w:name w:val="Header Char"/>
    <w:aliases w:val="Header1 Char"/>
    <w:link w:val="Header"/>
    <w:uiPriority w:val="99"/>
    <w:locked/>
    <w:rsid w:val="00092028"/>
    <w:rPr>
      <w:sz w:val="24"/>
    </w:rPr>
  </w:style>
  <w:style w:type="paragraph" w:customStyle="1" w:styleId="Par-bullet">
    <w:name w:val="Par-bullet"/>
    <w:basedOn w:val="Normal"/>
    <w:next w:val="Normal"/>
    <w:uiPriority w:val="99"/>
    <w:rsid w:val="00092028"/>
    <w:pPr>
      <w:widowControl w:val="0"/>
      <w:numPr>
        <w:numId w:val="15"/>
      </w:numPr>
      <w:tabs>
        <w:tab w:val="clear" w:pos="926"/>
        <w:tab w:val="num" w:pos="567"/>
      </w:tabs>
      <w:spacing w:after="0" w:line="360" w:lineRule="auto"/>
      <w:ind w:left="567" w:hanging="567"/>
      <w:jc w:val="left"/>
    </w:pPr>
    <w:rPr>
      <w:lang w:eastAsia="fr-BE"/>
    </w:rPr>
  </w:style>
  <w:style w:type="paragraph" w:customStyle="1" w:styleId="Par-equal">
    <w:name w:val="Par-equal"/>
    <w:basedOn w:val="Normal"/>
    <w:next w:val="Normal"/>
    <w:uiPriority w:val="99"/>
    <w:rsid w:val="00092028"/>
    <w:pPr>
      <w:widowControl w:val="0"/>
      <w:numPr>
        <w:numId w:val="19"/>
      </w:numPr>
      <w:spacing w:after="0" w:line="360" w:lineRule="auto"/>
      <w:jc w:val="left"/>
    </w:pPr>
    <w:rPr>
      <w:lang w:eastAsia="fr-BE"/>
    </w:rPr>
  </w:style>
  <w:style w:type="paragraph" w:customStyle="1" w:styleId="Par-number1">
    <w:name w:val="Par-number (1)"/>
    <w:basedOn w:val="Normal"/>
    <w:next w:val="Normal"/>
    <w:uiPriority w:val="99"/>
    <w:rsid w:val="00092028"/>
    <w:pPr>
      <w:widowControl w:val="0"/>
      <w:numPr>
        <w:numId w:val="16"/>
      </w:numPr>
      <w:tabs>
        <w:tab w:val="clear" w:pos="1209"/>
        <w:tab w:val="num" w:pos="567"/>
      </w:tabs>
      <w:spacing w:after="0" w:line="360" w:lineRule="auto"/>
      <w:ind w:left="567" w:hanging="567"/>
      <w:jc w:val="left"/>
    </w:pPr>
    <w:rPr>
      <w:lang w:eastAsia="fr-BE"/>
    </w:rPr>
  </w:style>
  <w:style w:type="paragraph" w:customStyle="1" w:styleId="Par-number11">
    <w:name w:val="Par-number 1."/>
    <w:basedOn w:val="Normal"/>
    <w:next w:val="Normal"/>
    <w:uiPriority w:val="99"/>
    <w:rsid w:val="00092028"/>
    <w:pPr>
      <w:widowControl w:val="0"/>
      <w:numPr>
        <w:numId w:val="21"/>
      </w:numPr>
      <w:spacing w:after="0" w:line="360" w:lineRule="auto"/>
      <w:jc w:val="left"/>
    </w:pPr>
    <w:rPr>
      <w:lang w:eastAsia="fr-BE"/>
    </w:rPr>
  </w:style>
  <w:style w:type="paragraph" w:customStyle="1" w:styleId="Par-numberI0">
    <w:name w:val="Par-number I."/>
    <w:basedOn w:val="Normal"/>
    <w:next w:val="Normal"/>
    <w:uiPriority w:val="99"/>
    <w:rsid w:val="00092028"/>
    <w:pPr>
      <w:widowControl w:val="0"/>
      <w:numPr>
        <w:numId w:val="23"/>
      </w:numPr>
      <w:spacing w:after="0" w:line="360" w:lineRule="auto"/>
      <w:jc w:val="left"/>
    </w:pPr>
    <w:rPr>
      <w:lang w:eastAsia="fr-BE"/>
    </w:rPr>
  </w:style>
  <w:style w:type="paragraph" w:customStyle="1" w:styleId="Par-dash">
    <w:name w:val="Par-dash"/>
    <w:basedOn w:val="Normal"/>
    <w:next w:val="Normal"/>
    <w:uiPriority w:val="99"/>
    <w:rsid w:val="00092028"/>
    <w:pPr>
      <w:widowControl w:val="0"/>
      <w:numPr>
        <w:numId w:val="24"/>
      </w:numPr>
      <w:spacing w:after="0" w:line="360" w:lineRule="auto"/>
      <w:jc w:val="left"/>
    </w:pPr>
    <w:rPr>
      <w:lang w:eastAsia="fr-BE"/>
    </w:rPr>
  </w:style>
  <w:style w:type="paragraph" w:customStyle="1" w:styleId="EntLogo">
    <w:name w:val="EntLogo"/>
    <w:basedOn w:val="Normal"/>
    <w:next w:val="EntInstit"/>
    <w:uiPriority w:val="99"/>
    <w:rsid w:val="00092028"/>
    <w:pPr>
      <w:widowControl w:val="0"/>
      <w:numPr>
        <w:numId w:val="20"/>
      </w:numPr>
      <w:tabs>
        <w:tab w:val="clear" w:pos="567"/>
      </w:tabs>
      <w:spacing w:after="0" w:line="360" w:lineRule="auto"/>
      <w:ind w:left="0" w:firstLine="0"/>
      <w:jc w:val="left"/>
    </w:pPr>
    <w:rPr>
      <w:b/>
      <w:lang w:eastAsia="fr-BE"/>
    </w:rPr>
  </w:style>
  <w:style w:type="paragraph" w:customStyle="1" w:styleId="Par-numberA">
    <w:name w:val="Par-number A."/>
    <w:basedOn w:val="Normal"/>
    <w:next w:val="Normal"/>
    <w:uiPriority w:val="99"/>
    <w:rsid w:val="00092028"/>
    <w:pPr>
      <w:widowControl w:val="0"/>
      <w:numPr>
        <w:numId w:val="18"/>
      </w:numPr>
      <w:tabs>
        <w:tab w:val="clear" w:pos="643"/>
        <w:tab w:val="num" w:pos="567"/>
      </w:tabs>
      <w:spacing w:after="0" w:line="360" w:lineRule="auto"/>
      <w:ind w:left="567" w:hanging="567"/>
      <w:jc w:val="left"/>
    </w:pPr>
    <w:rPr>
      <w:lang w:eastAsia="fr-BE"/>
    </w:rPr>
  </w:style>
  <w:style w:type="character" w:customStyle="1" w:styleId="EndnoteTextChar">
    <w:name w:val="Endnote Text Char"/>
    <w:link w:val="EndnoteText"/>
    <w:uiPriority w:val="99"/>
    <w:locked/>
    <w:rsid w:val="00092028"/>
  </w:style>
  <w:style w:type="paragraph" w:customStyle="1" w:styleId="AC">
    <w:name w:val="AC"/>
    <w:basedOn w:val="Normal"/>
    <w:next w:val="Normal"/>
    <w:uiPriority w:val="99"/>
    <w:rsid w:val="00092028"/>
    <w:pPr>
      <w:widowControl w:val="0"/>
      <w:spacing w:after="0" w:line="360" w:lineRule="auto"/>
      <w:jc w:val="left"/>
    </w:pPr>
    <w:rPr>
      <w:b/>
      <w:sz w:val="40"/>
      <w:lang w:eastAsia="fr-BE"/>
    </w:rPr>
  </w:style>
  <w:style w:type="paragraph" w:customStyle="1" w:styleId="Par-numberi">
    <w:name w:val="Par-number (i)"/>
    <w:basedOn w:val="Normal"/>
    <w:next w:val="Normal"/>
    <w:uiPriority w:val="99"/>
    <w:rsid w:val="00092028"/>
    <w:pPr>
      <w:widowControl w:val="0"/>
      <w:numPr>
        <w:numId w:val="13"/>
      </w:numPr>
      <w:tabs>
        <w:tab w:val="clear" w:pos="360"/>
        <w:tab w:val="left" w:pos="567"/>
      </w:tabs>
      <w:spacing w:after="0" w:line="360" w:lineRule="auto"/>
      <w:ind w:left="567" w:hanging="567"/>
      <w:jc w:val="left"/>
    </w:pPr>
    <w:rPr>
      <w:lang w:eastAsia="fr-BE"/>
    </w:rPr>
  </w:style>
  <w:style w:type="paragraph" w:customStyle="1" w:styleId="Par-numbera0">
    <w:name w:val="Par-number (a)"/>
    <w:basedOn w:val="Normal"/>
    <w:next w:val="Normal"/>
    <w:uiPriority w:val="99"/>
    <w:rsid w:val="00092028"/>
    <w:pPr>
      <w:widowControl w:val="0"/>
      <w:numPr>
        <w:numId w:val="14"/>
      </w:numPr>
      <w:tabs>
        <w:tab w:val="clear" w:pos="643"/>
        <w:tab w:val="num" w:pos="567"/>
      </w:tabs>
      <w:spacing w:after="0" w:line="360" w:lineRule="auto"/>
      <w:ind w:left="567" w:hanging="567"/>
      <w:jc w:val="left"/>
    </w:pPr>
    <w:rPr>
      <w:lang w:eastAsia="fr-BE"/>
    </w:rPr>
  </w:style>
  <w:style w:type="character" w:customStyle="1" w:styleId="DontTranslate">
    <w:name w:val="DontTranslate"/>
    <w:uiPriority w:val="99"/>
    <w:rsid w:val="00092028"/>
    <w:rPr>
      <w:rFonts w:cs="Times New Roman"/>
      <w:color w:val="auto"/>
    </w:rPr>
  </w:style>
  <w:style w:type="paragraph" w:customStyle="1" w:styleId="AddReference">
    <w:name w:val="Add Reference"/>
    <w:basedOn w:val="Normal"/>
    <w:uiPriority w:val="99"/>
    <w:rsid w:val="00092028"/>
    <w:pPr>
      <w:widowControl w:val="0"/>
      <w:pBdr>
        <w:top w:val="single" w:sz="4" w:space="1" w:color="auto"/>
        <w:left w:val="single" w:sz="4" w:space="4" w:color="auto"/>
        <w:bottom w:val="single" w:sz="4" w:space="1" w:color="auto"/>
        <w:right w:val="single" w:sz="4" w:space="4" w:color="auto"/>
      </w:pBdr>
      <w:spacing w:after="0"/>
      <w:ind w:left="7655" w:right="-454"/>
      <w:jc w:val="left"/>
    </w:pPr>
    <w:rPr>
      <w:i/>
      <w:sz w:val="20"/>
      <w:lang w:eastAsia="en-US"/>
    </w:rPr>
  </w:style>
  <w:style w:type="character" w:customStyle="1" w:styleId="DocumentMapChar">
    <w:name w:val="Document Map Char"/>
    <w:link w:val="DocumentMap"/>
    <w:uiPriority w:val="99"/>
    <w:semiHidden/>
    <w:locked/>
    <w:rsid w:val="00092028"/>
    <w:rPr>
      <w:rFonts w:ascii="Tahoma" w:hAnsi="Tahoma"/>
      <w:sz w:val="24"/>
      <w:shd w:val="clear" w:color="auto" w:fill="000080"/>
    </w:rPr>
  </w:style>
  <w:style w:type="character" w:customStyle="1" w:styleId="CommentTextChar">
    <w:name w:val="Comment Text Char"/>
    <w:link w:val="CommentText"/>
    <w:uiPriority w:val="99"/>
    <w:semiHidden/>
    <w:locked/>
    <w:rsid w:val="00092028"/>
  </w:style>
  <w:style w:type="character" w:customStyle="1" w:styleId="BalloonTextChar">
    <w:name w:val="Balloon Text Char"/>
    <w:link w:val="BalloonText"/>
    <w:uiPriority w:val="99"/>
    <w:semiHidden/>
    <w:locked/>
    <w:rsid w:val="00092028"/>
    <w:rPr>
      <w:rFonts w:ascii="Tahoma" w:hAnsi="Tahoma" w:cs="Tahoma"/>
      <w:snapToGrid w:val="0"/>
      <w:sz w:val="16"/>
      <w:szCs w:val="16"/>
    </w:rPr>
  </w:style>
  <w:style w:type="character" w:customStyle="1" w:styleId="CommentSubjectChar">
    <w:name w:val="Comment Subject Char"/>
    <w:link w:val="CommentSubject"/>
    <w:uiPriority w:val="99"/>
    <w:semiHidden/>
    <w:locked/>
    <w:rsid w:val="00092028"/>
    <w:rPr>
      <w:b/>
      <w:bCs/>
      <w:snapToGrid w:val="0"/>
      <w:szCs w:val="24"/>
    </w:rPr>
  </w:style>
  <w:style w:type="character" w:customStyle="1" w:styleId="BodyTextChar">
    <w:name w:val="Body Text Char"/>
    <w:link w:val="BodyText"/>
    <w:uiPriority w:val="99"/>
    <w:locked/>
    <w:rsid w:val="00092028"/>
    <w:rPr>
      <w:sz w:val="24"/>
    </w:rPr>
  </w:style>
  <w:style w:type="character" w:customStyle="1" w:styleId="BodyText2Char">
    <w:name w:val="Body Text 2 Char"/>
    <w:link w:val="BodyText2"/>
    <w:uiPriority w:val="99"/>
    <w:locked/>
    <w:rsid w:val="00092028"/>
    <w:rPr>
      <w:sz w:val="24"/>
    </w:rPr>
  </w:style>
  <w:style w:type="character" w:customStyle="1" w:styleId="BodyText3Char">
    <w:name w:val="Body Text 3 Char"/>
    <w:link w:val="BodyText3"/>
    <w:uiPriority w:val="99"/>
    <w:locked/>
    <w:rsid w:val="00092028"/>
    <w:rPr>
      <w:sz w:val="16"/>
    </w:rPr>
  </w:style>
  <w:style w:type="character" w:customStyle="1" w:styleId="BodyTextFirstIndentChar">
    <w:name w:val="Body Text First Indent Char"/>
    <w:link w:val="BodyTextFirstIndent"/>
    <w:uiPriority w:val="99"/>
    <w:locked/>
    <w:rsid w:val="00092028"/>
    <w:rPr>
      <w:sz w:val="24"/>
    </w:rPr>
  </w:style>
  <w:style w:type="character" w:customStyle="1" w:styleId="BodyTextIndentChar">
    <w:name w:val="Body Text Indent Char"/>
    <w:link w:val="BodyTextIndent"/>
    <w:uiPriority w:val="99"/>
    <w:locked/>
    <w:rsid w:val="00092028"/>
    <w:rPr>
      <w:sz w:val="24"/>
    </w:rPr>
  </w:style>
  <w:style w:type="character" w:customStyle="1" w:styleId="BodyTextFirstIndent2Char">
    <w:name w:val="Body Text First Indent 2 Char"/>
    <w:link w:val="BodyTextFirstIndent2"/>
    <w:uiPriority w:val="99"/>
    <w:locked/>
    <w:rsid w:val="00092028"/>
    <w:rPr>
      <w:sz w:val="24"/>
    </w:rPr>
  </w:style>
  <w:style w:type="character" w:customStyle="1" w:styleId="BodyTextIndent2Char">
    <w:name w:val="Body Text Indent 2 Char"/>
    <w:link w:val="BodyTextIndent2"/>
    <w:uiPriority w:val="99"/>
    <w:locked/>
    <w:rsid w:val="00092028"/>
    <w:rPr>
      <w:sz w:val="24"/>
    </w:rPr>
  </w:style>
  <w:style w:type="character" w:customStyle="1" w:styleId="BodyTextIndent3Char">
    <w:name w:val="Body Text Indent 3 Char"/>
    <w:link w:val="BodyTextIndent3"/>
    <w:uiPriority w:val="99"/>
    <w:locked/>
    <w:rsid w:val="00092028"/>
    <w:rPr>
      <w:sz w:val="16"/>
    </w:rPr>
  </w:style>
  <w:style w:type="character" w:customStyle="1" w:styleId="ClosingChar">
    <w:name w:val="Closing Char"/>
    <w:link w:val="Closing"/>
    <w:uiPriority w:val="99"/>
    <w:locked/>
    <w:rsid w:val="00092028"/>
    <w:rPr>
      <w:sz w:val="24"/>
    </w:rPr>
  </w:style>
  <w:style w:type="character" w:customStyle="1" w:styleId="SignatureChar">
    <w:name w:val="Signature Char"/>
    <w:link w:val="Signature"/>
    <w:uiPriority w:val="99"/>
    <w:locked/>
    <w:rsid w:val="00092028"/>
    <w:rPr>
      <w:sz w:val="24"/>
    </w:rPr>
  </w:style>
  <w:style w:type="character" w:customStyle="1" w:styleId="DateChar">
    <w:name w:val="Date Char"/>
    <w:link w:val="Date"/>
    <w:uiPriority w:val="99"/>
    <w:locked/>
    <w:rsid w:val="00092028"/>
    <w:rPr>
      <w:sz w:val="24"/>
    </w:rPr>
  </w:style>
  <w:style w:type="character" w:customStyle="1" w:styleId="MacroTextChar">
    <w:name w:val="Macro Text Char"/>
    <w:link w:val="MacroText"/>
    <w:uiPriority w:val="99"/>
    <w:semiHidden/>
    <w:locked/>
    <w:rsid w:val="00092028"/>
    <w:rPr>
      <w:rFonts w:ascii="Courier New" w:hAnsi="Courier New"/>
    </w:rPr>
  </w:style>
  <w:style w:type="character" w:customStyle="1" w:styleId="MessageHeaderChar">
    <w:name w:val="Message Header Char"/>
    <w:link w:val="MessageHeader"/>
    <w:uiPriority w:val="99"/>
    <w:locked/>
    <w:rsid w:val="00092028"/>
    <w:rPr>
      <w:rFonts w:ascii="Arial" w:hAnsi="Arial"/>
      <w:sz w:val="24"/>
      <w:shd w:val="pct20" w:color="auto" w:fill="auto"/>
    </w:rPr>
  </w:style>
  <w:style w:type="character" w:customStyle="1" w:styleId="NoteHeadingChar">
    <w:name w:val="Note Heading Char"/>
    <w:link w:val="NoteHeading"/>
    <w:uiPriority w:val="99"/>
    <w:locked/>
    <w:rsid w:val="00092028"/>
    <w:rPr>
      <w:sz w:val="24"/>
    </w:rPr>
  </w:style>
  <w:style w:type="character" w:customStyle="1" w:styleId="PlainTextChar">
    <w:name w:val="Plain Text Char"/>
    <w:link w:val="PlainText"/>
    <w:uiPriority w:val="99"/>
    <w:locked/>
    <w:rsid w:val="00092028"/>
    <w:rPr>
      <w:rFonts w:ascii="Courier New" w:hAnsi="Courier New"/>
    </w:rPr>
  </w:style>
  <w:style w:type="character" w:customStyle="1" w:styleId="SalutationChar">
    <w:name w:val="Salutation Char"/>
    <w:link w:val="Salutation"/>
    <w:uiPriority w:val="99"/>
    <w:locked/>
    <w:rsid w:val="00092028"/>
    <w:rPr>
      <w:sz w:val="24"/>
    </w:rPr>
  </w:style>
  <w:style w:type="character" w:customStyle="1" w:styleId="SubtitleChar">
    <w:name w:val="Subtitle Char"/>
    <w:link w:val="Subtitle"/>
    <w:uiPriority w:val="99"/>
    <w:locked/>
    <w:rsid w:val="00092028"/>
    <w:rPr>
      <w:rFonts w:ascii="Arial" w:hAnsi="Arial"/>
      <w:sz w:val="24"/>
    </w:rPr>
  </w:style>
  <w:style w:type="character" w:customStyle="1" w:styleId="TitleChar">
    <w:name w:val="Title Char"/>
    <w:link w:val="Title"/>
    <w:uiPriority w:val="99"/>
    <w:locked/>
    <w:rsid w:val="00092028"/>
    <w:rPr>
      <w:rFonts w:ascii="Arial" w:hAnsi="Arial"/>
      <w:b/>
      <w:kern w:val="28"/>
      <w:sz w:val="32"/>
    </w:rPr>
  </w:style>
  <w:style w:type="paragraph" w:customStyle="1" w:styleId="DisclaimerNotice">
    <w:name w:val="Disclaimer Notice"/>
    <w:basedOn w:val="Normal"/>
    <w:next w:val="AddressTR"/>
    <w:uiPriority w:val="99"/>
    <w:rsid w:val="00092028"/>
    <w:pPr>
      <w:ind w:left="5103"/>
      <w:jc w:val="left"/>
    </w:pPr>
    <w:rPr>
      <w:i/>
      <w:sz w:val="20"/>
      <w:lang w:eastAsia="en-US"/>
    </w:rPr>
  </w:style>
  <w:style w:type="paragraph" w:customStyle="1" w:styleId="Disclaimer">
    <w:name w:val="Disclaimer"/>
    <w:basedOn w:val="Normal"/>
    <w:uiPriority w:val="99"/>
    <w:rsid w:val="00092028"/>
    <w:pPr>
      <w:keepLines/>
      <w:pBdr>
        <w:top w:val="single" w:sz="4" w:space="1" w:color="auto"/>
      </w:pBdr>
      <w:spacing w:before="480" w:after="0"/>
    </w:pPr>
    <w:rPr>
      <w:i/>
      <w:lang w:eastAsia="en-US"/>
    </w:rPr>
  </w:style>
  <w:style w:type="paragraph" w:customStyle="1" w:styleId="DisclaimerSJ">
    <w:name w:val="Disclaimer_SJ"/>
    <w:basedOn w:val="Normal"/>
    <w:next w:val="Normal"/>
    <w:uiPriority w:val="99"/>
    <w:rsid w:val="00092028"/>
    <w:pPr>
      <w:spacing w:after="0"/>
    </w:pPr>
    <w:rPr>
      <w:rFonts w:ascii="Arial" w:hAnsi="Arial"/>
      <w:b/>
      <w:sz w:val="16"/>
      <w:lang w:eastAsia="en-US"/>
    </w:rPr>
  </w:style>
  <w:style w:type="character" w:customStyle="1" w:styleId="E-mailSignatureChar">
    <w:name w:val="E-mail Signature Char"/>
    <w:link w:val="E-mailSignature"/>
    <w:uiPriority w:val="99"/>
    <w:locked/>
    <w:rsid w:val="00092028"/>
    <w:rPr>
      <w:snapToGrid w:val="0"/>
      <w:sz w:val="24"/>
      <w:szCs w:val="24"/>
    </w:rPr>
  </w:style>
  <w:style w:type="character" w:customStyle="1" w:styleId="HTMLAddressChar">
    <w:name w:val="HTML Address Char"/>
    <w:link w:val="HTMLAddress"/>
    <w:uiPriority w:val="99"/>
    <w:locked/>
    <w:rsid w:val="00092028"/>
    <w:rPr>
      <w:i/>
      <w:iCs/>
      <w:snapToGrid w:val="0"/>
      <w:sz w:val="24"/>
      <w:szCs w:val="24"/>
    </w:rPr>
  </w:style>
  <w:style w:type="character" w:customStyle="1" w:styleId="HTMLPreformattedChar">
    <w:name w:val="HTML Preformatted Char"/>
    <w:link w:val="HTMLPreformatted"/>
    <w:uiPriority w:val="99"/>
    <w:locked/>
    <w:rsid w:val="00092028"/>
    <w:rPr>
      <w:rFonts w:ascii="Courier New" w:hAnsi="Courier New" w:cs="Courier New"/>
      <w:snapToGrid w:val="0"/>
      <w:szCs w:val="24"/>
    </w:rPr>
  </w:style>
  <w:style w:type="paragraph" w:customStyle="1" w:styleId="parttitle0">
    <w:name w:val="parttitle"/>
    <w:basedOn w:val="Normal"/>
    <w:uiPriority w:val="99"/>
    <w:rsid w:val="00092028"/>
    <w:pPr>
      <w:spacing w:before="100" w:beforeAutospacing="1" w:after="100" w:afterAutospacing="1"/>
      <w:jc w:val="left"/>
    </w:pPr>
    <w:rPr>
      <w:szCs w:val="24"/>
    </w:rPr>
  </w:style>
  <w:style w:type="paragraph" w:customStyle="1" w:styleId="chaptertitle0">
    <w:name w:val="chaptertitle"/>
    <w:basedOn w:val="Normal"/>
    <w:uiPriority w:val="99"/>
    <w:rsid w:val="00092028"/>
    <w:pPr>
      <w:spacing w:before="100" w:beforeAutospacing="1" w:after="100" w:afterAutospacing="1"/>
      <w:jc w:val="left"/>
    </w:pPr>
    <w:rPr>
      <w:szCs w:val="24"/>
    </w:rPr>
  </w:style>
  <w:style w:type="paragraph" w:customStyle="1" w:styleId="NormalConseil">
    <w:name w:val="NormalConseil"/>
    <w:basedOn w:val="Normal"/>
    <w:uiPriority w:val="99"/>
    <w:rsid w:val="00092028"/>
    <w:pPr>
      <w:spacing w:after="0"/>
      <w:jc w:val="left"/>
    </w:pPr>
    <w:rPr>
      <w:lang w:eastAsia="fr-BE"/>
    </w:rPr>
  </w:style>
  <w:style w:type="paragraph" w:customStyle="1" w:styleId="FooterConseil">
    <w:name w:val="FooterConseil"/>
    <w:basedOn w:val="NormalConseil"/>
    <w:uiPriority w:val="99"/>
    <w:rsid w:val="00092028"/>
    <w:pPr>
      <w:tabs>
        <w:tab w:val="center" w:pos="4820"/>
        <w:tab w:val="center" w:pos="7371"/>
        <w:tab w:val="right" w:pos="9639"/>
      </w:tabs>
    </w:pPr>
  </w:style>
  <w:style w:type="paragraph" w:customStyle="1" w:styleId="CharCharChar">
    <w:name w:val="Char Char Char"/>
    <w:basedOn w:val="Normal"/>
    <w:uiPriority w:val="99"/>
    <w:rsid w:val="00092028"/>
    <w:pPr>
      <w:spacing w:after="0"/>
      <w:jc w:val="left"/>
    </w:pPr>
    <w:rPr>
      <w:szCs w:val="24"/>
      <w:lang w:val="pl-PL" w:eastAsia="pl-PL"/>
    </w:rPr>
  </w:style>
  <w:style w:type="paragraph" w:customStyle="1" w:styleId="Char1">
    <w:name w:val="Char1"/>
    <w:basedOn w:val="Normal"/>
    <w:uiPriority w:val="99"/>
    <w:rsid w:val="00092028"/>
    <w:pPr>
      <w:spacing w:after="160" w:line="240" w:lineRule="exact"/>
      <w:jc w:val="left"/>
    </w:pPr>
    <w:rPr>
      <w:rFonts w:ascii="Tahoma" w:hAnsi="Tahoma"/>
      <w:sz w:val="20"/>
      <w:lang w:eastAsia="en-US"/>
    </w:rPr>
  </w:style>
  <w:style w:type="paragraph" w:customStyle="1" w:styleId="Znak">
    <w:name w:val="Znak"/>
    <w:basedOn w:val="Normal"/>
    <w:uiPriority w:val="99"/>
    <w:rsid w:val="00092028"/>
    <w:pPr>
      <w:spacing w:after="0"/>
      <w:jc w:val="left"/>
    </w:pPr>
    <w:rPr>
      <w:szCs w:val="24"/>
      <w:lang w:val="pl-PL" w:eastAsia="pl-PL"/>
    </w:rPr>
  </w:style>
  <w:style w:type="paragraph" w:customStyle="1" w:styleId="CharCharCharCharCharChar">
    <w:name w:val="Char Char Char Char Char Char"/>
    <w:basedOn w:val="Normal"/>
    <w:uiPriority w:val="99"/>
    <w:rsid w:val="00092028"/>
    <w:pPr>
      <w:spacing w:after="160" w:line="240" w:lineRule="exact"/>
      <w:jc w:val="left"/>
    </w:pPr>
    <w:rPr>
      <w:rFonts w:ascii="Tahoma" w:hAnsi="Tahoma"/>
      <w:sz w:val="20"/>
      <w:lang w:val="en-US" w:eastAsia="en-US"/>
    </w:rPr>
  </w:style>
  <w:style w:type="paragraph" w:customStyle="1" w:styleId="xl27">
    <w:name w:val="xl27"/>
    <w:basedOn w:val="Normal"/>
    <w:uiPriority w:val="99"/>
    <w:rsid w:val="00092028"/>
    <w:pPr>
      <w:spacing w:before="100" w:beforeAutospacing="1" w:after="100" w:afterAutospacing="1"/>
      <w:jc w:val="left"/>
    </w:pPr>
    <w:rPr>
      <w:rFonts w:ascii="Arial" w:eastAsia="Arial Unicode MS" w:hAnsi="Arial" w:cs="Arial"/>
      <w:szCs w:val="24"/>
      <w:lang w:val="en-US" w:eastAsia="en-US"/>
    </w:rPr>
  </w:style>
  <w:style w:type="paragraph" w:customStyle="1" w:styleId="Char">
    <w:name w:val="Char"/>
    <w:basedOn w:val="Normal"/>
    <w:uiPriority w:val="99"/>
    <w:rsid w:val="00092028"/>
    <w:pPr>
      <w:spacing w:after="160" w:line="240" w:lineRule="exact"/>
      <w:jc w:val="left"/>
    </w:pPr>
    <w:rPr>
      <w:rFonts w:ascii="Tahoma" w:hAnsi="Tahoma"/>
      <w:sz w:val="20"/>
      <w:lang w:val="en-US" w:eastAsia="en-US"/>
    </w:rPr>
  </w:style>
  <w:style w:type="paragraph" w:customStyle="1" w:styleId="ListParagraph2">
    <w:name w:val="List Paragraph2"/>
    <w:basedOn w:val="Normal"/>
    <w:uiPriority w:val="99"/>
    <w:rsid w:val="00092028"/>
    <w:pPr>
      <w:spacing w:after="200" w:line="276" w:lineRule="auto"/>
      <w:ind w:left="720"/>
      <w:contextualSpacing/>
      <w:jc w:val="left"/>
    </w:pPr>
    <w:rPr>
      <w:rFonts w:ascii="Calibri" w:hAnsi="Calibri" w:cs="Arial"/>
      <w:sz w:val="22"/>
      <w:szCs w:val="22"/>
      <w:lang w:val="en-US" w:eastAsia="en-US"/>
    </w:rPr>
  </w:style>
  <w:style w:type="paragraph" w:customStyle="1" w:styleId="ListParagraph1">
    <w:name w:val="List Paragraph1"/>
    <w:basedOn w:val="Normal"/>
    <w:uiPriority w:val="99"/>
    <w:rsid w:val="00092028"/>
    <w:pPr>
      <w:spacing w:after="0"/>
      <w:ind w:left="720"/>
      <w:contextualSpacing/>
      <w:jc w:val="left"/>
    </w:pPr>
    <w:rPr>
      <w:szCs w:val="24"/>
      <w:lang w:val="ru-RU" w:eastAsia="ru-RU" w:bidi="he-IL"/>
    </w:rPr>
  </w:style>
  <w:style w:type="paragraph" w:styleId="ListParagraph">
    <w:name w:val="List Paragraph"/>
    <w:basedOn w:val="Normal"/>
    <w:uiPriority w:val="34"/>
    <w:qFormat/>
    <w:rsid w:val="00EF79EF"/>
    <w:pPr>
      <w:ind w:left="720"/>
      <w:contextualSpacing/>
    </w:pPr>
  </w:style>
</w:styles>
</file>

<file path=word/webSettings.xml><?xml version="1.0" encoding="utf-8"?>
<w:webSettings xmlns:r="http://schemas.openxmlformats.org/officeDocument/2006/relationships" xmlns:w="http://schemas.openxmlformats.org/wordprocessingml/2006/main">
  <w:divs>
    <w:div w:id="59258295">
      <w:bodyDiv w:val="1"/>
      <w:marLeft w:val="0"/>
      <w:marRight w:val="0"/>
      <w:marTop w:val="0"/>
      <w:marBottom w:val="0"/>
      <w:divBdr>
        <w:top w:val="none" w:sz="0" w:space="0" w:color="auto"/>
        <w:left w:val="none" w:sz="0" w:space="0" w:color="auto"/>
        <w:bottom w:val="none" w:sz="0" w:space="0" w:color="auto"/>
        <w:right w:val="none" w:sz="0" w:space="0" w:color="auto"/>
      </w:divBdr>
    </w:div>
    <w:div w:id="698704835">
      <w:bodyDiv w:val="1"/>
      <w:marLeft w:val="0"/>
      <w:marRight w:val="0"/>
      <w:marTop w:val="0"/>
      <w:marBottom w:val="0"/>
      <w:divBdr>
        <w:top w:val="none" w:sz="0" w:space="0" w:color="auto"/>
        <w:left w:val="none" w:sz="0" w:space="0" w:color="auto"/>
        <w:bottom w:val="none" w:sz="0" w:space="0" w:color="auto"/>
        <w:right w:val="none" w:sz="0" w:space="0" w:color="auto"/>
      </w:divBdr>
    </w:div>
    <w:div w:id="1023626607">
      <w:bodyDiv w:val="1"/>
      <w:marLeft w:val="0"/>
      <w:marRight w:val="0"/>
      <w:marTop w:val="0"/>
      <w:marBottom w:val="0"/>
      <w:divBdr>
        <w:top w:val="none" w:sz="0" w:space="0" w:color="auto"/>
        <w:left w:val="none" w:sz="0" w:space="0" w:color="auto"/>
        <w:bottom w:val="none" w:sz="0" w:space="0" w:color="auto"/>
        <w:right w:val="none" w:sz="0" w:space="0" w:color="auto"/>
      </w:divBdr>
    </w:div>
    <w:div w:id="180207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DC09F-7761-45A8-81FD-4FCD2F54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Template>
  <TotalTime>7</TotalTime>
  <Pages>91</Pages>
  <Words>30930</Words>
  <Characters>167025</Characters>
  <Application>Microsoft Office Word</Application>
  <DocSecurity>0</DocSecurity>
  <Lines>1391</Lines>
  <Paragraphs>395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lpstr>
    </vt:vector>
  </TitlesOfParts>
  <Company>DIaLOGIKa</Company>
  <LinksUpToDate>false</LinksUpToDate>
  <CharactersWithSpaces>197560</CharactersWithSpaces>
  <SharedDoc>false</SharedDoc>
  <HLinks>
    <vt:vector size="12" baseType="variant">
      <vt:variant>
        <vt:i4>2752529</vt:i4>
      </vt:variant>
      <vt:variant>
        <vt:i4>3</vt:i4>
      </vt:variant>
      <vt:variant>
        <vt:i4>0</vt:i4>
      </vt:variant>
      <vt:variant>
        <vt:i4>5</vt:i4>
      </vt:variant>
      <vt:variant>
        <vt:lpwstr>mailto:Guillaume.Dorey@ec.europa.eu</vt:lpwstr>
      </vt:variant>
      <vt:variant>
        <vt:lpwstr/>
      </vt:variant>
      <vt:variant>
        <vt:i4>7536706</vt:i4>
      </vt:variant>
      <vt:variant>
        <vt:i4>0</vt:i4>
      </vt:variant>
      <vt:variant>
        <vt:i4>0</vt:i4>
      </vt:variant>
      <vt:variant>
        <vt:i4>5</vt:i4>
      </vt:variant>
      <vt:variant>
        <vt:lpwstr>mailto:Albert.Hendriks@ec.europa.eu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Pan-E</dc:subject>
  <dc:creator>Jan.Vangheluwe@ec.europa.eu;Guillaume.DOREY@ec.europa.eu</dc:creator>
  <cp:keywords>EL3</cp:keywords>
  <cp:lastModifiedBy>nikosg</cp:lastModifiedBy>
  <cp:revision>3</cp:revision>
  <cp:lastPrinted>2014-04-10T08:00:00Z</cp:lastPrinted>
  <dcterms:created xsi:type="dcterms:W3CDTF">2014-03-20T07:51:00Z</dcterms:created>
  <dcterms:modified xsi:type="dcterms:W3CDTF">2014-04-10T08:00:00Z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ies>
</file>