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CF" w:rsidRDefault="004C6ACF"/>
    <w:p w:rsidR="00C10310" w:rsidRDefault="00C10310"/>
    <w:p w:rsidR="00C10310" w:rsidRDefault="00C10310"/>
    <w:p w:rsidR="00C10310" w:rsidRDefault="00C10310">
      <w:r w:rsidRPr="00892FAD">
        <w:rPr>
          <w:b/>
        </w:rPr>
        <w:t>Current CFS issues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387"/>
      </w:tblGrid>
      <w:tr w:rsidR="002322CE" w:rsidTr="00A526B3">
        <w:tc>
          <w:tcPr>
            <w:tcW w:w="1384" w:type="dxa"/>
          </w:tcPr>
          <w:p w:rsidR="002322CE" w:rsidRDefault="002322CE">
            <w:r>
              <w:t>COUNTRY</w:t>
            </w:r>
          </w:p>
        </w:tc>
        <w:tc>
          <w:tcPr>
            <w:tcW w:w="5387" w:type="dxa"/>
          </w:tcPr>
          <w:p w:rsidR="002322CE" w:rsidRDefault="002322CE">
            <w:r>
              <w:t>ISSUE</w:t>
            </w:r>
          </w:p>
        </w:tc>
      </w:tr>
      <w:tr w:rsidR="002322CE" w:rsidTr="00A526B3">
        <w:tc>
          <w:tcPr>
            <w:tcW w:w="1384" w:type="dxa"/>
          </w:tcPr>
          <w:p w:rsidR="002322CE" w:rsidRDefault="002322CE">
            <w:r>
              <w:t>South Korea</w:t>
            </w:r>
          </w:p>
        </w:tc>
        <w:tc>
          <w:tcPr>
            <w:tcW w:w="5387" w:type="dxa"/>
          </w:tcPr>
          <w:p w:rsidR="002322CE" w:rsidRDefault="002322CE">
            <w:r>
              <w:t>Acceptance of CFS without notarisation patchy</w:t>
            </w:r>
          </w:p>
        </w:tc>
      </w:tr>
      <w:tr w:rsidR="002322CE" w:rsidTr="00A526B3">
        <w:tc>
          <w:tcPr>
            <w:tcW w:w="1384" w:type="dxa"/>
          </w:tcPr>
          <w:p w:rsidR="002322CE" w:rsidRDefault="002322CE"/>
        </w:tc>
        <w:tc>
          <w:tcPr>
            <w:tcW w:w="5387" w:type="dxa"/>
          </w:tcPr>
          <w:p w:rsidR="002322CE" w:rsidRDefault="002322CE">
            <w:r>
              <w:t>Additional Government stamp now apparently required for formulas</w:t>
            </w:r>
          </w:p>
        </w:tc>
      </w:tr>
      <w:tr w:rsidR="002322CE" w:rsidTr="00A526B3">
        <w:tc>
          <w:tcPr>
            <w:tcW w:w="1384" w:type="dxa"/>
          </w:tcPr>
          <w:p w:rsidR="002322CE" w:rsidRDefault="002322CE">
            <w:r>
              <w:t>Ecuador</w:t>
            </w:r>
          </w:p>
        </w:tc>
        <w:tc>
          <w:tcPr>
            <w:tcW w:w="5387" w:type="dxa"/>
          </w:tcPr>
          <w:p w:rsidR="002322CE" w:rsidRDefault="005D2F0B">
            <w:r>
              <w:t>No recognition of Department for Business</w:t>
            </w:r>
            <w:bookmarkStart w:id="0" w:name="_GoBack"/>
            <w:bookmarkEnd w:id="0"/>
            <w:r w:rsidR="002322CE">
              <w:t xml:space="preserve"> as a UK Government authority</w:t>
            </w:r>
          </w:p>
        </w:tc>
      </w:tr>
      <w:tr w:rsidR="002322CE" w:rsidTr="00A526B3">
        <w:tc>
          <w:tcPr>
            <w:tcW w:w="1384" w:type="dxa"/>
          </w:tcPr>
          <w:p w:rsidR="002322CE" w:rsidRDefault="002322CE">
            <w:r>
              <w:t>Egypt</w:t>
            </w:r>
          </w:p>
        </w:tc>
        <w:tc>
          <w:tcPr>
            <w:tcW w:w="5387" w:type="dxa"/>
          </w:tcPr>
          <w:p w:rsidR="002322CE" w:rsidRDefault="002322CE">
            <w:r>
              <w:t>Requirement for additional statement on shelf life of goods</w:t>
            </w:r>
          </w:p>
        </w:tc>
      </w:tr>
      <w:tr w:rsidR="002322CE" w:rsidTr="00A526B3">
        <w:tc>
          <w:tcPr>
            <w:tcW w:w="1384" w:type="dxa"/>
          </w:tcPr>
          <w:p w:rsidR="002322CE" w:rsidRDefault="002322CE">
            <w:r>
              <w:t>Indonesia</w:t>
            </w:r>
          </w:p>
        </w:tc>
        <w:tc>
          <w:tcPr>
            <w:tcW w:w="5387" w:type="dxa"/>
          </w:tcPr>
          <w:p w:rsidR="002322CE" w:rsidRDefault="002322CE" w:rsidP="00D01F1D">
            <w:r>
              <w:t>Apparently only accepting CFS from actual country of manufacture</w:t>
            </w:r>
          </w:p>
        </w:tc>
      </w:tr>
      <w:tr w:rsidR="002322CE" w:rsidTr="00A526B3">
        <w:tc>
          <w:tcPr>
            <w:tcW w:w="1384" w:type="dxa"/>
          </w:tcPr>
          <w:p w:rsidR="002322CE" w:rsidRDefault="002322CE">
            <w:r>
              <w:t>China</w:t>
            </w:r>
          </w:p>
        </w:tc>
        <w:tc>
          <w:tcPr>
            <w:tcW w:w="5387" w:type="dxa"/>
          </w:tcPr>
          <w:p w:rsidR="002322CE" w:rsidRDefault="002322CE">
            <w:r>
              <w:t>Apparent refusal by Chinese FDA to accept statement that goods are for sale in EU (must be from UK)</w:t>
            </w:r>
          </w:p>
        </w:tc>
      </w:tr>
      <w:tr w:rsidR="002322CE" w:rsidTr="00A526B3">
        <w:tc>
          <w:tcPr>
            <w:tcW w:w="1384" w:type="dxa"/>
          </w:tcPr>
          <w:p w:rsidR="002322CE" w:rsidRDefault="002322CE">
            <w:r>
              <w:t>Panama</w:t>
            </w:r>
          </w:p>
        </w:tc>
        <w:tc>
          <w:tcPr>
            <w:tcW w:w="5387" w:type="dxa"/>
          </w:tcPr>
          <w:p w:rsidR="002322CE" w:rsidRDefault="002322CE" w:rsidP="00D01F1D">
            <w:r>
              <w:t>Acceptance of UK digital CFS (must be wet signature)</w:t>
            </w:r>
          </w:p>
        </w:tc>
      </w:tr>
      <w:tr w:rsidR="002322CE" w:rsidTr="00A526B3">
        <w:tc>
          <w:tcPr>
            <w:tcW w:w="1384" w:type="dxa"/>
          </w:tcPr>
          <w:p w:rsidR="002322CE" w:rsidRDefault="002322CE">
            <w:r>
              <w:t>Sri Lanka</w:t>
            </w:r>
          </w:p>
        </w:tc>
        <w:tc>
          <w:tcPr>
            <w:tcW w:w="5387" w:type="dxa"/>
          </w:tcPr>
          <w:p w:rsidR="002322CE" w:rsidRDefault="002322CE" w:rsidP="00D01F1D">
            <w:r>
              <w:t>Acceptance of UK digital CFS (must be wet signature)</w:t>
            </w:r>
          </w:p>
        </w:tc>
      </w:tr>
    </w:tbl>
    <w:p w:rsidR="00C10310" w:rsidRDefault="00C10310" w:rsidP="00D01F1D"/>
    <w:sectPr w:rsidR="00C10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10"/>
    <w:rsid w:val="0012483D"/>
    <w:rsid w:val="002322CE"/>
    <w:rsid w:val="00340670"/>
    <w:rsid w:val="004C6ACF"/>
    <w:rsid w:val="005D2F0B"/>
    <w:rsid w:val="00660D8B"/>
    <w:rsid w:val="006D7137"/>
    <w:rsid w:val="008259B0"/>
    <w:rsid w:val="00892FAD"/>
    <w:rsid w:val="00A526B3"/>
    <w:rsid w:val="00C10310"/>
    <w:rsid w:val="00C16908"/>
    <w:rsid w:val="00C40694"/>
    <w:rsid w:val="00D01F1D"/>
    <w:rsid w:val="00D95FCA"/>
    <w:rsid w:val="00ED7897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Mosedale Grant (ETID)</dc:creator>
  <cp:lastModifiedBy>Ruchi Nanda (ITEC)</cp:lastModifiedBy>
  <cp:revision>11</cp:revision>
  <cp:lastPrinted>2015-10-13T13:56:00Z</cp:lastPrinted>
  <dcterms:created xsi:type="dcterms:W3CDTF">2015-10-13T10:11:00Z</dcterms:created>
  <dcterms:modified xsi:type="dcterms:W3CDTF">2015-10-20T14:45:00Z</dcterms:modified>
</cp:coreProperties>
</file>