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0A2B1C" w:rsidTr="00E73B87">
        <w:trPr>
          <w:cantSplit/>
        </w:trPr>
        <w:tc>
          <w:tcPr>
            <w:tcW w:w="9108" w:type="dxa"/>
          </w:tcPr>
          <w:p w:rsidR="000A2B1C" w:rsidRDefault="00390336" w:rsidP="00390336">
            <w:pPr>
              <w:rPr>
                <w:rFonts w:ascii="Verdana" w:hAnsi="Verdana"/>
              </w:rPr>
            </w:pPr>
            <w:r>
              <w:rPr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4162425" cy="3657600"/>
                  <wp:effectExtent l="19050" t="0" r="9525" b="0"/>
                  <wp:docPr id="3" name="Picture 2" descr="Adresar-4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resar-438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br/>
            </w:r>
            <w:r w:rsidR="00D15CB1" w:rsidRPr="00C429C7">
              <w:rPr>
                <w:b/>
                <w:sz w:val="28"/>
                <w:szCs w:val="28"/>
              </w:rPr>
              <w:t>ADRESAR HRVATA IZVAN REPUBLIKE HRVATSKE</w:t>
            </w:r>
            <w:r w:rsidR="00D15CB1">
              <w:br/>
            </w:r>
            <w:r w:rsidR="009229AE" w:rsidRPr="00207ED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EA08A0" w:rsidRPr="00207ED0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  <w:r w:rsidR="009229AE" w:rsidRPr="008E7B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C35CE" w:rsidRPr="008E7B34">
              <w:rPr>
                <w:rFonts w:ascii="Arial" w:hAnsi="Arial" w:cs="Arial"/>
                <w:i/>
                <w:sz w:val="20"/>
                <w:szCs w:val="20"/>
              </w:rPr>
              <w:t>stranica</w:t>
            </w:r>
            <w:r w:rsidR="009229AE" w:rsidRPr="008E7B3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F72CA" w:rsidRPr="00207ED0">
              <w:rPr>
                <w:rFonts w:ascii="Arial" w:hAnsi="Arial" w:cs="Arial"/>
                <w:b/>
                <w:i/>
                <w:sz w:val="20"/>
                <w:szCs w:val="20"/>
              </w:rPr>
              <w:t>2700</w:t>
            </w:r>
            <w:r w:rsidR="006F72CA" w:rsidRPr="008E7B34">
              <w:rPr>
                <w:rFonts w:ascii="Arial" w:hAnsi="Arial" w:cs="Arial"/>
                <w:i/>
                <w:sz w:val="20"/>
                <w:szCs w:val="20"/>
              </w:rPr>
              <w:t xml:space="preserve"> adresa</w:t>
            </w:r>
            <w:r w:rsidR="00C35B8E" w:rsidRPr="008E7B3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E7B34" w:rsidRPr="008E7B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A08A0" w:rsidRPr="008E7B34">
              <w:rPr>
                <w:rFonts w:ascii="Arial" w:hAnsi="Arial" w:cs="Arial"/>
                <w:i/>
                <w:sz w:val="20"/>
                <w:szCs w:val="20"/>
              </w:rPr>
              <w:t>tekstualni prilo</w:t>
            </w:r>
            <w:r w:rsidR="00C35B8E" w:rsidRPr="008E7B34">
              <w:rPr>
                <w:rFonts w:ascii="Arial" w:hAnsi="Arial" w:cs="Arial"/>
                <w:i/>
                <w:sz w:val="20"/>
                <w:szCs w:val="20"/>
              </w:rPr>
              <w:t>zi</w:t>
            </w:r>
            <w:r w:rsidR="00EA08A0" w:rsidRPr="008E7B3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23FAC">
              <w:rPr>
                <w:rFonts w:ascii="Arial" w:hAnsi="Arial" w:cs="Arial"/>
                <w:sz w:val="20"/>
                <w:szCs w:val="20"/>
              </w:rPr>
              <w:br/>
            </w:r>
            <w:r w:rsidR="00207ED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E59DC">
              <w:rPr>
                <w:rFonts w:ascii="Arial" w:hAnsi="Arial" w:cs="Arial"/>
                <w:b/>
                <w:sz w:val="20"/>
                <w:szCs w:val="20"/>
              </w:rPr>
              <w:t xml:space="preserve">Jedinstveno izdanje: </w:t>
            </w:r>
            <w:r w:rsidR="001E59DC" w:rsidRPr="001E59DC">
              <w:rPr>
                <w:rFonts w:ascii="Arial" w:hAnsi="Arial" w:cs="Arial"/>
                <w:sz w:val="20"/>
                <w:szCs w:val="20"/>
              </w:rPr>
              <w:t>prvi</w:t>
            </w:r>
            <w:r w:rsidR="001E5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E59DC" w:rsidRPr="001E59DC">
              <w:rPr>
                <w:rFonts w:ascii="Arial" w:hAnsi="Arial" w:cs="Arial"/>
                <w:sz w:val="20"/>
                <w:szCs w:val="20"/>
              </w:rPr>
              <w:t xml:space="preserve">za sada jedini u Hrvatskoj i </w:t>
            </w:r>
            <w:r w:rsidR="001E59DC">
              <w:rPr>
                <w:rFonts w:ascii="Arial" w:hAnsi="Arial" w:cs="Arial"/>
                <w:sz w:val="20"/>
                <w:szCs w:val="20"/>
              </w:rPr>
              <w:t>inozemstvu, sveobuhvatni hrvatski adresar.</w:t>
            </w:r>
            <w:r w:rsidR="001E59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59D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07ED0" w:rsidRPr="00207ED0">
              <w:rPr>
                <w:rFonts w:ascii="Arial" w:hAnsi="Arial" w:cs="Arial"/>
                <w:b/>
                <w:sz w:val="20"/>
                <w:szCs w:val="20"/>
              </w:rPr>
              <w:t>Tri su cjeline obrađene</w:t>
            </w:r>
            <w:r w:rsidR="00207E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65C33" w:rsidRPr="00FC35CE">
              <w:rPr>
                <w:rFonts w:ascii="Arial" w:hAnsi="Arial" w:cs="Arial"/>
                <w:sz w:val="20"/>
                <w:szCs w:val="20"/>
              </w:rPr>
              <w:t xml:space="preserve"> hrvatske manjine u svijetu, B</w:t>
            </w:r>
            <w:r w:rsidR="00207ED0">
              <w:rPr>
                <w:rFonts w:ascii="Arial" w:hAnsi="Arial" w:cs="Arial"/>
                <w:sz w:val="20"/>
                <w:szCs w:val="20"/>
              </w:rPr>
              <w:t>iH</w:t>
            </w:r>
            <w:r w:rsidR="000A0278">
              <w:rPr>
                <w:rFonts w:ascii="Arial" w:hAnsi="Arial" w:cs="Arial"/>
                <w:sz w:val="20"/>
                <w:szCs w:val="20"/>
              </w:rPr>
              <w:t xml:space="preserve"> Hrvati</w:t>
            </w:r>
            <w:r w:rsidR="00207ED0">
              <w:rPr>
                <w:rFonts w:ascii="Arial" w:hAnsi="Arial" w:cs="Arial"/>
                <w:sz w:val="20"/>
                <w:szCs w:val="20"/>
              </w:rPr>
              <w:t>, hrvatsko iseljeništvo</w:t>
            </w:r>
            <w:r w:rsidR="000A0278">
              <w:rPr>
                <w:rFonts w:ascii="Arial" w:hAnsi="Arial" w:cs="Arial"/>
                <w:sz w:val="20"/>
                <w:szCs w:val="20"/>
              </w:rPr>
              <w:t xml:space="preserve"> u svijetu,</w:t>
            </w:r>
            <w:r w:rsidR="00207ED0">
              <w:rPr>
                <w:rFonts w:ascii="Arial" w:hAnsi="Arial" w:cs="Arial"/>
                <w:sz w:val="20"/>
                <w:szCs w:val="20"/>
              </w:rPr>
              <w:br/>
            </w:r>
            <w:r w:rsidR="007C5A0F">
              <w:rPr>
                <w:rFonts w:ascii="Arial" w:hAnsi="Arial" w:cs="Arial"/>
                <w:b/>
                <w:sz w:val="20"/>
                <w:szCs w:val="20"/>
              </w:rPr>
              <w:t>Uključene</w:t>
            </w:r>
            <w:r w:rsidR="000A027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0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278">
              <w:rPr>
                <w:rFonts w:ascii="Arial" w:hAnsi="Arial" w:cs="Arial"/>
                <w:sz w:val="20"/>
                <w:szCs w:val="20"/>
              </w:rPr>
              <w:t xml:space="preserve"> zemlje </w:t>
            </w:r>
            <w:r w:rsidR="00207ED0">
              <w:rPr>
                <w:rFonts w:ascii="Arial" w:hAnsi="Arial" w:cs="Arial"/>
                <w:sz w:val="20"/>
                <w:szCs w:val="20"/>
              </w:rPr>
              <w:t xml:space="preserve">diljem svijeta u kojima žive Hrvati, poredane su abecednim redom. </w:t>
            </w:r>
            <w:r w:rsidR="00FC35CE">
              <w:rPr>
                <w:rFonts w:ascii="Arial" w:hAnsi="Arial" w:cs="Arial"/>
                <w:sz w:val="20"/>
                <w:szCs w:val="20"/>
              </w:rPr>
              <w:br/>
            </w:r>
            <w:r w:rsidR="00207ED0" w:rsidRPr="00207ED0">
              <w:rPr>
                <w:rFonts w:ascii="Arial" w:hAnsi="Arial" w:cs="Arial"/>
                <w:b/>
                <w:sz w:val="20"/>
                <w:szCs w:val="20"/>
              </w:rPr>
              <w:t>Kategorije:</w:t>
            </w:r>
            <w:r w:rsidR="00207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C33" w:rsidRPr="00FC3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ED0">
              <w:rPr>
                <w:rFonts w:ascii="Arial" w:hAnsi="Arial" w:cs="Arial"/>
                <w:sz w:val="20"/>
                <w:szCs w:val="20"/>
              </w:rPr>
              <w:t>h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rvatska veleposlanstva i konzulati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a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kademska udruženja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d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ruštveno-kulturne organizacije</w:t>
            </w:r>
            <w:r w:rsidR="00BB4327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f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olklorna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društva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lazbeni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ci,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h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umanitarne i skrbne organizacije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k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ulturne 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anifestacije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o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dgojno-obrazovne organizacije,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olitičke i lobističke organizacije,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poslovne i druge u</w:t>
            </w:r>
            <w:r w:rsidR="00207ED0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druge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, t</w:t>
            </w:r>
            <w:r w:rsidR="00FC35CE" w:rsidRPr="002C745B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vrtke,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portske organizacije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s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redstva javnog priopćavanja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v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jerske organizacije i ustanove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z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avičajna društva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te </w:t>
            </w:r>
            <w:r w:rsidR="0088107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druge adrese.</w:t>
            </w:r>
            <w:r w:rsidR="00207ED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br/>
            </w:r>
            <w:r w:rsidR="00FC35CE">
              <w:rPr>
                <w:rFonts w:ascii="Arial" w:hAnsi="Arial" w:cs="Arial"/>
                <w:sz w:val="20"/>
                <w:szCs w:val="20"/>
              </w:rPr>
              <w:br/>
            </w:r>
            <w:r w:rsidR="00FC35CE" w:rsidRPr="00207ED0"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EB4CE4" w:rsidRPr="00207ED0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CC6C1C" w:rsidRPr="00207ED0">
              <w:rPr>
                <w:rFonts w:ascii="Arial" w:hAnsi="Arial" w:cs="Arial"/>
                <w:b/>
                <w:sz w:val="20"/>
                <w:szCs w:val="20"/>
              </w:rPr>
              <w:t>su potpune</w:t>
            </w:r>
            <w:r w:rsidR="00CC6C1C">
              <w:rPr>
                <w:rFonts w:ascii="Arial" w:hAnsi="Arial" w:cs="Arial"/>
                <w:sz w:val="20"/>
                <w:szCs w:val="20"/>
              </w:rPr>
              <w:t>:</w:t>
            </w:r>
            <w:r w:rsidR="00FC35CE">
              <w:rPr>
                <w:rFonts w:ascii="Arial" w:hAnsi="Arial" w:cs="Arial"/>
                <w:sz w:val="20"/>
                <w:szCs w:val="20"/>
              </w:rPr>
              <w:t xml:space="preserve"> naziv subjekta, kontakt osobu, poštansku adresu, telefon , telefax, e-mail </w:t>
            </w:r>
            <w:r w:rsidR="009A7E11">
              <w:rPr>
                <w:rFonts w:ascii="Arial" w:hAnsi="Arial" w:cs="Arial"/>
                <w:sz w:val="20"/>
                <w:szCs w:val="20"/>
              </w:rPr>
              <w:t>,</w:t>
            </w:r>
            <w:r w:rsidR="00FC35CE">
              <w:rPr>
                <w:rFonts w:ascii="Arial" w:hAnsi="Arial" w:cs="Arial"/>
                <w:sz w:val="20"/>
                <w:szCs w:val="20"/>
              </w:rPr>
              <w:t xml:space="preserve"> web adresu </w:t>
            </w:r>
            <w:r w:rsidR="009A7E11">
              <w:rPr>
                <w:rFonts w:ascii="Arial" w:hAnsi="Arial" w:cs="Arial"/>
                <w:sz w:val="20"/>
                <w:szCs w:val="20"/>
              </w:rPr>
              <w:t>i</w:t>
            </w:r>
            <w:r w:rsidR="00FC35CE">
              <w:rPr>
                <w:rFonts w:ascii="Arial" w:hAnsi="Arial" w:cs="Arial"/>
                <w:sz w:val="20"/>
                <w:szCs w:val="20"/>
              </w:rPr>
              <w:t xml:space="preserve"> kratki opis.</w:t>
            </w:r>
            <w:r w:rsidR="00207ED0">
              <w:rPr>
                <w:rFonts w:ascii="Arial" w:hAnsi="Arial" w:cs="Arial"/>
                <w:sz w:val="20"/>
                <w:szCs w:val="20"/>
              </w:rPr>
              <w:t xml:space="preserve"> U adresaru je i statistički prikaz (procjena) brojnosti Hrvata u svijetu.</w:t>
            </w:r>
            <w:r w:rsidR="006B31B7">
              <w:rPr>
                <w:rFonts w:ascii="Arial" w:hAnsi="Arial" w:cs="Arial"/>
                <w:sz w:val="20"/>
                <w:szCs w:val="20"/>
              </w:rPr>
              <w:br/>
            </w:r>
            <w:r w:rsidR="00EA08A0">
              <w:rPr>
                <w:rFonts w:ascii="Arial" w:hAnsi="Arial" w:cs="Arial"/>
                <w:sz w:val="20"/>
                <w:szCs w:val="20"/>
              </w:rPr>
              <w:br/>
            </w:r>
            <w:r w:rsidR="00F71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BC3">
              <w:rPr>
                <w:rFonts w:ascii="Arial" w:hAnsi="Arial" w:cs="Arial"/>
                <w:sz w:val="20"/>
                <w:szCs w:val="20"/>
              </w:rPr>
              <w:t>Adresar je izašao iz tiska u prosincu 2013.godine. Na njemu su radil</w:t>
            </w:r>
            <w:r w:rsidR="00B13E2A">
              <w:rPr>
                <w:rFonts w:ascii="Arial" w:hAnsi="Arial" w:cs="Arial"/>
                <w:sz w:val="20"/>
                <w:szCs w:val="20"/>
              </w:rPr>
              <w:t xml:space="preserve">e osobe iz Hrvatske koje su od 1995.godine u stalnoj informativnoj vezi s Hrvatima u iseljeništvu. U izradi </w:t>
            </w:r>
            <w:r w:rsidR="000A0278">
              <w:rPr>
                <w:rFonts w:ascii="Arial" w:hAnsi="Arial" w:cs="Arial"/>
                <w:sz w:val="20"/>
                <w:szCs w:val="20"/>
              </w:rPr>
              <w:t xml:space="preserve">baze </w:t>
            </w:r>
            <w:r w:rsidR="00B13E2A">
              <w:rPr>
                <w:rFonts w:ascii="Arial" w:hAnsi="Arial" w:cs="Arial"/>
                <w:sz w:val="20"/>
                <w:szCs w:val="20"/>
              </w:rPr>
              <w:t>sudjeloval</w:t>
            </w:r>
            <w:r w:rsidR="001E59DC">
              <w:rPr>
                <w:rFonts w:ascii="Arial" w:hAnsi="Arial" w:cs="Arial"/>
                <w:sz w:val="20"/>
                <w:szCs w:val="20"/>
              </w:rPr>
              <w:t>e su</w:t>
            </w:r>
            <w:r w:rsidR="001E59DC">
              <w:rPr>
                <w:rFonts w:ascii="Arial" w:hAnsi="Arial" w:cs="Arial"/>
                <w:sz w:val="20"/>
                <w:szCs w:val="20"/>
              </w:rPr>
              <w:br/>
              <w:t xml:space="preserve">brojne </w:t>
            </w:r>
            <w:r w:rsidR="00B13E2A">
              <w:rPr>
                <w:rFonts w:ascii="Arial" w:hAnsi="Arial" w:cs="Arial"/>
                <w:sz w:val="20"/>
                <w:szCs w:val="20"/>
              </w:rPr>
              <w:t>iseljeničk</w:t>
            </w:r>
            <w:r w:rsidR="001E59D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13E2A">
              <w:rPr>
                <w:rFonts w:ascii="Arial" w:hAnsi="Arial" w:cs="Arial"/>
                <w:sz w:val="20"/>
                <w:szCs w:val="20"/>
              </w:rPr>
              <w:t>udrug</w:t>
            </w:r>
            <w:r w:rsidR="001E59DC">
              <w:rPr>
                <w:rFonts w:ascii="Arial" w:hAnsi="Arial" w:cs="Arial"/>
                <w:sz w:val="20"/>
                <w:szCs w:val="20"/>
              </w:rPr>
              <w:t>e</w:t>
            </w:r>
            <w:r w:rsidR="00B13E2A">
              <w:rPr>
                <w:rFonts w:ascii="Arial" w:hAnsi="Arial" w:cs="Arial"/>
                <w:sz w:val="20"/>
                <w:szCs w:val="20"/>
              </w:rPr>
              <w:t>,vjersk</w:t>
            </w:r>
            <w:r w:rsidR="001E59DC">
              <w:rPr>
                <w:rFonts w:ascii="Arial" w:hAnsi="Arial" w:cs="Arial"/>
                <w:sz w:val="20"/>
                <w:szCs w:val="20"/>
              </w:rPr>
              <w:t xml:space="preserve">e i </w:t>
            </w:r>
            <w:r w:rsidR="00B13E2A">
              <w:rPr>
                <w:rFonts w:ascii="Arial" w:hAnsi="Arial" w:cs="Arial"/>
                <w:sz w:val="20"/>
                <w:szCs w:val="20"/>
              </w:rPr>
              <w:t>drug</w:t>
            </w:r>
            <w:r w:rsidR="001E59DC">
              <w:rPr>
                <w:rFonts w:ascii="Arial" w:hAnsi="Arial" w:cs="Arial"/>
                <w:sz w:val="20"/>
                <w:szCs w:val="20"/>
              </w:rPr>
              <w:t>e organizacije</w:t>
            </w:r>
            <w:r w:rsidR="00B13E2A">
              <w:rPr>
                <w:rFonts w:ascii="Arial" w:hAnsi="Arial" w:cs="Arial"/>
                <w:sz w:val="20"/>
                <w:szCs w:val="20"/>
              </w:rPr>
              <w:t xml:space="preserve"> te pojedinaca diljem svijeta. Državni ured za Hrvate izvan RH po</w:t>
            </w:r>
            <w:r w:rsidR="001E59DC">
              <w:rPr>
                <w:rFonts w:ascii="Arial" w:hAnsi="Arial" w:cs="Arial"/>
                <w:sz w:val="20"/>
                <w:szCs w:val="20"/>
              </w:rPr>
              <w:t xml:space="preserve">tpomogao tiskanje adresara jer prepoznao njegovu značaj.  </w:t>
            </w:r>
            <w:r w:rsidR="00B13E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13E2A">
              <w:rPr>
                <w:rFonts w:ascii="Arial" w:hAnsi="Arial" w:cs="Arial"/>
                <w:sz w:val="20"/>
                <w:szCs w:val="20"/>
              </w:rPr>
              <w:br/>
            </w:r>
            <w:r w:rsidR="004E795F">
              <w:rPr>
                <w:rFonts w:ascii="Arial" w:hAnsi="Arial" w:cs="Arial"/>
                <w:sz w:val="20"/>
                <w:szCs w:val="20"/>
              </w:rPr>
              <w:br/>
            </w:r>
            <w:r w:rsidR="0084739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84739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4A2C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Naručujem: </w:t>
            </w:r>
            <w:r w:rsidRPr="000A2B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2C62">
              <w:rPr>
                <w:rFonts w:ascii="Arial" w:hAnsi="Arial" w:cs="Arial"/>
                <w:sz w:val="20"/>
                <w:szCs w:val="20"/>
              </w:rPr>
              <w:t xml:space="preserve">ADRESAR HRVATA IZVAN REPUBLIKE HRVATSKE </w:t>
            </w:r>
            <w:r w:rsidRPr="000A2B1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7F324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A2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24C" w:rsidRPr="007F324C">
              <w:rPr>
                <w:rFonts w:ascii="Arial" w:hAnsi="Arial" w:cs="Arial"/>
                <w:b/>
                <w:sz w:val="20"/>
                <w:szCs w:val="20"/>
              </w:rPr>
              <w:t>količina:</w:t>
            </w:r>
            <w:r w:rsidR="00902F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E73B87">
            <w:pPr>
              <w:rPr>
                <w:rFonts w:ascii="Arial" w:hAnsi="Arial" w:cs="Arial"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  <w:r w:rsidR="00066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>naručitelja (fizička osoba)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147A3C">
            <w:pPr>
              <w:rPr>
                <w:rFonts w:ascii="Arial" w:hAnsi="Arial" w:cs="Arial"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="00147A3C">
              <w:rPr>
                <w:rFonts w:ascii="Arial" w:hAnsi="Arial" w:cs="Arial"/>
                <w:b/>
                <w:bCs/>
                <w:sz w:val="20"/>
                <w:szCs w:val="20"/>
              </w:rPr>
              <w:t>i adresa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7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naručitelja 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tvrtk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ili 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institucij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C81AAF" w:rsidRDefault="00C81AAF" w:rsidP="00E73B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AA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lastRenderedPageBreak/>
              <w:t>OIB/TIN /POREZNI BROJ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0661BD">
            <w:pPr>
              <w:rPr>
                <w:rFonts w:ascii="Arial" w:hAnsi="Arial" w:cs="Arial"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r w:rsidR="002F4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grad, poštanski </w:t>
            </w:r>
            <w:r w:rsidR="000661BD">
              <w:rPr>
                <w:rFonts w:ascii="Arial" w:hAnsi="Arial" w:cs="Arial"/>
                <w:b/>
                <w:bCs/>
                <w:sz w:val="20"/>
                <w:szCs w:val="20"/>
              </w:rPr>
              <w:t>broj, država</w:t>
            </w:r>
            <w:r w:rsidR="004E0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 koju se šalje pošiljka)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661BD" w:rsidP="004E08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2F4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="004E0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telefax; </w:t>
            </w:r>
            <w:r w:rsidR="002F44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661BD" w:rsidP="001217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A2B1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217C4">
              <w:rPr>
                <w:rFonts w:ascii="Arial" w:hAnsi="Arial" w:cs="Arial"/>
                <w:bCs/>
                <w:sz w:val="20"/>
                <w:szCs w:val="20"/>
              </w:rPr>
              <w:t xml:space="preserve">zadužena za prijem </w:t>
            </w:r>
            <w:r w:rsidRPr="000A2B1C">
              <w:rPr>
                <w:rFonts w:ascii="Arial" w:hAnsi="Arial" w:cs="Arial"/>
                <w:bCs/>
                <w:sz w:val="20"/>
                <w:szCs w:val="20"/>
              </w:rPr>
              <w:t>pošiljk</w:t>
            </w:r>
            <w:r w:rsidR="001217C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A2B1C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810FD1" w:rsidTr="00E73B87">
        <w:trPr>
          <w:cantSplit/>
        </w:trPr>
        <w:tc>
          <w:tcPr>
            <w:tcW w:w="9108" w:type="dxa"/>
          </w:tcPr>
          <w:p w:rsidR="00810FD1" w:rsidRPr="000A2B1C" w:rsidRDefault="00E61254" w:rsidP="00E61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Dodatna n</w:t>
            </w:r>
            <w:r w:rsidR="00810FD1">
              <w:rPr>
                <w:rFonts w:ascii="Arial" w:hAnsi="Arial" w:cs="Arial"/>
                <w:b/>
                <w:bCs/>
                <w:sz w:val="20"/>
                <w:szCs w:val="20"/>
              </w:rPr>
              <w:t>apomena:</w:t>
            </w:r>
          </w:p>
        </w:tc>
      </w:tr>
      <w:tr w:rsidR="002F4463" w:rsidTr="00E73B87">
        <w:trPr>
          <w:cantSplit/>
        </w:trPr>
        <w:tc>
          <w:tcPr>
            <w:tcW w:w="9108" w:type="dxa"/>
          </w:tcPr>
          <w:p w:rsidR="003B7866" w:rsidRDefault="002F4463" w:rsidP="003B7866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9A7E11">
              <w:rPr>
                <w:rStyle w:val="Strong"/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  <w:br/>
              <w:t>CIJENA  ADRESARA</w:t>
            </w:r>
            <w:r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 </w:t>
            </w:r>
            <w:r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br/>
            </w:r>
            <w:r w:rsidRPr="00C0467E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u Hrvatskoj) :   </w:t>
            </w:r>
            <w:r w:rsidR="00765551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15383A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C0467E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2F4463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18</w:t>
            </w:r>
            <w:r w:rsidR="003D02EF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9</w:t>
            </w:r>
            <w:r w:rsidR="00FE59C5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K</w:t>
            </w:r>
            <w:r w:rsidRPr="002F4463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n</w:t>
            </w:r>
            <w:r w:rsidR="00A9450B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A9450B" w:rsidRPr="00A9450B">
              <w:rPr>
                <w:rStyle w:val="Strong"/>
                <w:rFonts w:ascii="Arial" w:hAnsi="Arial" w:cs="Arial"/>
                <w:b w:val="0"/>
                <w:color w:val="0D0D0D" w:themeColor="text1" w:themeTint="F2"/>
                <w:sz w:val="18"/>
                <w:szCs w:val="18"/>
              </w:rPr>
              <w:t>(</w:t>
            </w:r>
            <w:r w:rsidR="003D02EF">
              <w:rPr>
                <w:rStyle w:val="Strong"/>
                <w:rFonts w:ascii="Arial" w:hAnsi="Arial" w:cs="Arial"/>
                <w:b w:val="0"/>
                <w:color w:val="0D0D0D" w:themeColor="text1" w:themeTint="F2"/>
                <w:sz w:val="18"/>
                <w:szCs w:val="18"/>
              </w:rPr>
              <w:t xml:space="preserve">s pdv-om) </w:t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+ troš</w:t>
            </w:r>
            <w:r w:rsidR="00A9450B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a</w:t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k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otpreme </w:t>
            </w:r>
            <w:r w:rsidR="00BE5109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Pr="00AC7D59">
              <w:rPr>
                <w:b/>
              </w:rPr>
              <w:br/>
            </w:r>
            <w:r w:rsidR="003B7866" w:rsidRPr="000C5081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popust:  </w:t>
            </w:r>
            <w:r w:rsidR="00546E16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za pojedinačnu nabavku </w:t>
            </w:r>
            <w:r w:rsidR="003B7866" w:rsidRPr="000C5081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 </w:t>
            </w:r>
            <w:r w:rsidR="003D02EF" w:rsidRPr="004F2837">
              <w:rPr>
                <w:rStyle w:val="Strong"/>
                <w:rFonts w:ascii="Arial" w:hAnsi="Arial" w:cs="Arial"/>
                <w:bCs w:val="0"/>
                <w:color w:val="262626" w:themeColor="text1" w:themeTint="D9"/>
                <w:sz w:val="18"/>
                <w:szCs w:val="18"/>
              </w:rPr>
              <w:t xml:space="preserve">10 </w:t>
            </w:r>
            <w:r w:rsidR="003B7866" w:rsidRPr="004F2837">
              <w:rPr>
                <w:rStyle w:val="Strong"/>
                <w:rFonts w:ascii="Arial" w:hAnsi="Arial" w:cs="Arial"/>
                <w:bCs w:val="0"/>
                <w:color w:val="262626" w:themeColor="text1" w:themeTint="D9"/>
                <w:sz w:val="18"/>
                <w:szCs w:val="18"/>
              </w:rPr>
              <w:t>%;</w:t>
            </w:r>
            <w:r w:rsidR="003B7866" w:rsidRPr="000C5081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3B7866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AF1F02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za grupnu nabavku popust</w:t>
            </w:r>
            <w:r w:rsidR="000832E8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se dogovara prema </w:t>
            </w:r>
            <w:r w:rsidR="00AF1F02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naručenoj količini.</w:t>
            </w:r>
            <w:r w:rsidR="003B7866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="00BD1009" w:rsidRPr="004F2837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P</w:t>
            </w:r>
            <w:r w:rsidR="00AF1F02" w:rsidRPr="004F2837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opust vrijedi samo za članove Udruge</w:t>
            </w:r>
            <w:r w:rsidR="004F2837" w:rsidRPr="004F2837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 Hrvatski izvoznic</w:t>
            </w:r>
            <w:r w:rsidR="004F2837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i</w:t>
            </w:r>
            <w:r w:rsidR="00AF1F02" w:rsidRPr="00AF1F0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.</w:t>
            </w:r>
          </w:p>
          <w:p w:rsidR="002F4463" w:rsidRDefault="002F4463" w:rsidP="003B7866">
            <w:pPr>
              <w:rPr>
                <w:sz w:val="20"/>
              </w:rPr>
            </w:pPr>
            <w:r w:rsidRPr="002F4463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Uplata:</w:t>
            </w:r>
            <w:r w:rsidRPr="00C046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u Hrvatskoj na: </w:t>
            </w:r>
            <w:r w:rsidRPr="00C0467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HR75</w:t>
            </w:r>
            <w:r w:rsidRPr="00C0467E">
              <w:rPr>
                <w:rStyle w:val="bodysmall1"/>
                <w:rFonts w:ascii="Arial" w:hAnsi="Arial" w:cs="Arial"/>
                <w:color w:val="262626" w:themeColor="text1" w:themeTint="D9"/>
              </w:rPr>
              <w:t xml:space="preserve">2484008-1103673244 kod Raiffeisen bank d.d Zagreb  l </w:t>
            </w:r>
            <w:r w:rsidRPr="001E12DE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1E12DE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OIB</w:t>
            </w:r>
            <w:r w:rsidRPr="00C0467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 38753744041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br/>
            </w:r>
            <w:r w:rsidRPr="001E12DE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u inozemstvu na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</w:t>
            </w:r>
            <w:r w:rsidRPr="00C0467E">
              <w:rPr>
                <w:rStyle w:val="bodysmall1"/>
                <w:rFonts w:ascii="Arial" w:hAnsi="Arial" w:cs="Arial"/>
                <w:color w:val="000000"/>
              </w:rPr>
              <w:t xml:space="preserve"> HR7524840081103673244 kod Raiffeisenbank Austria d.d  Zagreb</w:t>
            </w:r>
            <w:r w:rsidRPr="00C0467E">
              <w:rPr>
                <w:rStyle w:val="bodysmall1"/>
                <w:rFonts w:ascii="Arial" w:hAnsi="Arial" w:cs="Arial"/>
                <w:color w:val="333333"/>
              </w:rPr>
              <w:t xml:space="preserve">  </w:t>
            </w:r>
            <w:r w:rsidRPr="00C0467E">
              <w:rPr>
                <w:rStyle w:val="bodysmall1"/>
                <w:rFonts w:ascii="Arial" w:hAnsi="Arial" w:cs="Arial"/>
                <w:color w:val="FF0000"/>
              </w:rPr>
              <w:t xml:space="preserve">l </w:t>
            </w:r>
            <w:r w:rsidRPr="00C0467E">
              <w:rPr>
                <w:rStyle w:val="bodysmall1"/>
                <w:rFonts w:ascii="Arial" w:hAnsi="Arial" w:cs="Arial"/>
                <w:color w:val="333333"/>
              </w:rPr>
              <w:t xml:space="preserve"> </w:t>
            </w:r>
            <w:r w:rsidRPr="001E12DE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Swift</w:t>
            </w:r>
            <w:r w:rsidRPr="00C0467E">
              <w:rPr>
                <w:rStyle w:val="Strong"/>
                <w:rFonts w:ascii="Arial" w:hAnsi="Arial" w:cs="Arial"/>
                <w:color w:val="333333"/>
                <w:sz w:val="18"/>
                <w:szCs w:val="18"/>
              </w:rPr>
              <w:t xml:space="preserve"> : </w:t>
            </w:r>
            <w:r w:rsidRPr="00C0467E">
              <w:rPr>
                <w:rStyle w:val="bodysmall1"/>
                <w:rFonts w:ascii="Arial" w:hAnsi="Arial" w:cs="Arial"/>
                <w:color w:val="000000"/>
              </w:rPr>
              <w:t>RZBHHR2X</w:t>
            </w:r>
            <w:r w:rsidRPr="00C046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0467E">
              <w:rPr>
                <w:rStyle w:val="Strong"/>
                <w:rFonts w:ascii="Arial" w:hAnsi="Arial" w:cs="Arial"/>
                <w:bCs w:val="0"/>
                <w:color w:val="262626" w:themeColor="text1" w:themeTint="D9"/>
                <w:sz w:val="18"/>
                <w:szCs w:val="18"/>
              </w:rPr>
              <w:br/>
            </w:r>
            <w:r w:rsidRPr="00C0467E">
              <w:rPr>
                <w:rStyle w:val="bodysmall1"/>
                <w:rFonts w:ascii="Arial" w:hAnsi="Arial" w:cs="Arial"/>
                <w:color w:val="000000"/>
              </w:rPr>
              <w:t>u korist PATRIA - PROMOCIJA d.o.o, Nike Grškovića 4a, 10000 Zagreb</w:t>
            </w:r>
            <w:r>
              <w:rPr>
                <w:rStyle w:val="bodysmall1"/>
                <w:color w:val="000000"/>
              </w:rPr>
              <w:t xml:space="preserve">  </w:t>
            </w:r>
            <w:r w:rsidRPr="008629D4">
              <w:rPr>
                <w:rStyle w:val="bodysmall1"/>
                <w:rFonts w:ascii="Arial" w:hAnsi="Arial" w:cs="Arial"/>
                <w:color w:val="000000"/>
              </w:rPr>
              <w:t>(s naznakom za Adresar)</w:t>
            </w:r>
            <w:r>
              <w:rPr>
                <w:rStyle w:val="bodysmall1"/>
                <w:color w:val="000000"/>
              </w:rPr>
              <w:t xml:space="preserve">  </w:t>
            </w:r>
            <w:r w:rsidRPr="00E73B87">
              <w:rPr>
                <w:rFonts w:ascii="Arial" w:hAnsi="Arial" w:cs="Arial"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73B8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NAPOMENA : </w:t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popunjenu i ovjerenu narudžbenicu  možete poslati  na naš tel</w:t>
            </w:r>
            <w:r w:rsidR="00CE3DF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efon </w:t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/</w:t>
            </w:r>
            <w:r w:rsidR="00CE3DF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fax:+385-1-4848 634 ili </w:t>
            </w:r>
            <w:r w:rsidR="00CE3DF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br/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skeniranu na e-mail: </w:t>
            </w:r>
            <w:hyperlink r:id="rId5" w:history="1">
              <w:r w:rsidR="000E462F" w:rsidRPr="009E7DFD">
                <w:rPr>
                  <w:rStyle w:val="Hyperlink"/>
                  <w:rFonts w:ascii="Arial" w:hAnsi="Arial" w:cs="Arial"/>
                  <w:sz w:val="18"/>
                  <w:szCs w:val="18"/>
                </w:rPr>
                <w:t>marketing@ppr.hr</w:t>
              </w:r>
            </w:hyperlink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254722" w:rsidRPr="00FC35CE" w:rsidRDefault="0084739D" w:rsidP="000A2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900BC0">
        <w:rPr>
          <w:rFonts w:ascii="Arial" w:hAnsi="Arial" w:cs="Arial"/>
          <w:sz w:val="20"/>
          <w:szCs w:val="20"/>
        </w:rPr>
        <w:t>d</w:t>
      </w:r>
      <w:r w:rsidR="00EA08A0">
        <w:rPr>
          <w:rFonts w:ascii="Arial" w:hAnsi="Arial" w:cs="Arial"/>
          <w:sz w:val="20"/>
          <w:szCs w:val="20"/>
        </w:rPr>
        <w:t>atum:</w:t>
      </w:r>
      <w:r w:rsidR="00EA08A0">
        <w:rPr>
          <w:rFonts w:ascii="Arial" w:hAnsi="Arial" w:cs="Arial"/>
          <w:sz w:val="20"/>
          <w:szCs w:val="20"/>
        </w:rPr>
        <w:br/>
        <w:t>potpis</w:t>
      </w:r>
      <w:r w:rsidR="003D6A8C">
        <w:rPr>
          <w:rFonts w:ascii="Arial" w:hAnsi="Arial" w:cs="Arial"/>
          <w:sz w:val="20"/>
          <w:szCs w:val="20"/>
        </w:rPr>
        <w:t xml:space="preserve"> i ovjera</w:t>
      </w:r>
      <w:r w:rsidR="00EA08A0">
        <w:rPr>
          <w:rFonts w:ascii="Arial" w:hAnsi="Arial" w:cs="Arial"/>
          <w:sz w:val="20"/>
          <w:szCs w:val="20"/>
        </w:rPr>
        <w:t>:</w:t>
      </w:r>
      <w:r w:rsidR="00EA08A0">
        <w:rPr>
          <w:rFonts w:ascii="Arial" w:hAnsi="Arial" w:cs="Arial"/>
          <w:sz w:val="20"/>
          <w:szCs w:val="20"/>
        </w:rPr>
        <w:br/>
      </w:r>
    </w:p>
    <w:sectPr w:rsidR="00254722" w:rsidRPr="00FC35CE" w:rsidSect="0025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5CB1"/>
    <w:rsid w:val="000048B5"/>
    <w:rsid w:val="00006ACF"/>
    <w:rsid w:val="000661BD"/>
    <w:rsid w:val="000832E8"/>
    <w:rsid w:val="000A0278"/>
    <w:rsid w:val="000A02A3"/>
    <w:rsid w:val="000A2B1C"/>
    <w:rsid w:val="000A3E4C"/>
    <w:rsid w:val="000E462F"/>
    <w:rsid w:val="001023F3"/>
    <w:rsid w:val="0011260C"/>
    <w:rsid w:val="001217C4"/>
    <w:rsid w:val="00126E6D"/>
    <w:rsid w:val="00147A3C"/>
    <w:rsid w:val="0015077D"/>
    <w:rsid w:val="0015383A"/>
    <w:rsid w:val="00155D5D"/>
    <w:rsid w:val="001A7E37"/>
    <w:rsid w:val="001E12DE"/>
    <w:rsid w:val="001E59DC"/>
    <w:rsid w:val="00207ED0"/>
    <w:rsid w:val="00250365"/>
    <w:rsid w:val="00254722"/>
    <w:rsid w:val="00256907"/>
    <w:rsid w:val="00284F7E"/>
    <w:rsid w:val="002A2988"/>
    <w:rsid w:val="002C745B"/>
    <w:rsid w:val="002D2C59"/>
    <w:rsid w:val="002D75D1"/>
    <w:rsid w:val="002F4463"/>
    <w:rsid w:val="00317897"/>
    <w:rsid w:val="00323FAC"/>
    <w:rsid w:val="00345A4C"/>
    <w:rsid w:val="0035397F"/>
    <w:rsid w:val="00381D40"/>
    <w:rsid w:val="00390336"/>
    <w:rsid w:val="00392507"/>
    <w:rsid w:val="00396E26"/>
    <w:rsid w:val="00397823"/>
    <w:rsid w:val="003B7866"/>
    <w:rsid w:val="003D02EF"/>
    <w:rsid w:val="003D6A8C"/>
    <w:rsid w:val="003E1AB7"/>
    <w:rsid w:val="00412EEE"/>
    <w:rsid w:val="00415B6A"/>
    <w:rsid w:val="00463DC3"/>
    <w:rsid w:val="00465C33"/>
    <w:rsid w:val="00485E60"/>
    <w:rsid w:val="004A2C62"/>
    <w:rsid w:val="004B23F4"/>
    <w:rsid w:val="004E0879"/>
    <w:rsid w:val="004E795F"/>
    <w:rsid w:val="004F0E4C"/>
    <w:rsid w:val="004F2837"/>
    <w:rsid w:val="004F7291"/>
    <w:rsid w:val="00546E16"/>
    <w:rsid w:val="005951A8"/>
    <w:rsid w:val="005D69AF"/>
    <w:rsid w:val="005F0A7D"/>
    <w:rsid w:val="00666A47"/>
    <w:rsid w:val="00681BE4"/>
    <w:rsid w:val="006823C3"/>
    <w:rsid w:val="00691C6F"/>
    <w:rsid w:val="006B31B7"/>
    <w:rsid w:val="006F72CA"/>
    <w:rsid w:val="007079F9"/>
    <w:rsid w:val="0072188F"/>
    <w:rsid w:val="00731F80"/>
    <w:rsid w:val="00765551"/>
    <w:rsid w:val="0078424D"/>
    <w:rsid w:val="007A57D8"/>
    <w:rsid w:val="007C5A0F"/>
    <w:rsid w:val="007F324C"/>
    <w:rsid w:val="00810FD1"/>
    <w:rsid w:val="0084513C"/>
    <w:rsid w:val="0084739D"/>
    <w:rsid w:val="008529EF"/>
    <w:rsid w:val="008629D4"/>
    <w:rsid w:val="00881072"/>
    <w:rsid w:val="008A230E"/>
    <w:rsid w:val="008B34DB"/>
    <w:rsid w:val="008B70FB"/>
    <w:rsid w:val="008E7B34"/>
    <w:rsid w:val="00900BC0"/>
    <w:rsid w:val="00902F26"/>
    <w:rsid w:val="009229AE"/>
    <w:rsid w:val="009378CB"/>
    <w:rsid w:val="00964054"/>
    <w:rsid w:val="009A7E11"/>
    <w:rsid w:val="009B268F"/>
    <w:rsid w:val="009B7BC3"/>
    <w:rsid w:val="00A05188"/>
    <w:rsid w:val="00A25AE6"/>
    <w:rsid w:val="00A9450B"/>
    <w:rsid w:val="00AC7D59"/>
    <w:rsid w:val="00AF1F02"/>
    <w:rsid w:val="00B05A2A"/>
    <w:rsid w:val="00B069F6"/>
    <w:rsid w:val="00B13E2A"/>
    <w:rsid w:val="00B257DE"/>
    <w:rsid w:val="00B31635"/>
    <w:rsid w:val="00B5020C"/>
    <w:rsid w:val="00BB4327"/>
    <w:rsid w:val="00BD1009"/>
    <w:rsid w:val="00BE2B4C"/>
    <w:rsid w:val="00BE5109"/>
    <w:rsid w:val="00C0467E"/>
    <w:rsid w:val="00C35B8E"/>
    <w:rsid w:val="00C429C7"/>
    <w:rsid w:val="00C81AAF"/>
    <w:rsid w:val="00C81F3E"/>
    <w:rsid w:val="00CA3585"/>
    <w:rsid w:val="00CC6C1C"/>
    <w:rsid w:val="00CE3DF7"/>
    <w:rsid w:val="00D15CB1"/>
    <w:rsid w:val="00D454DB"/>
    <w:rsid w:val="00DC7B4A"/>
    <w:rsid w:val="00DC7EDC"/>
    <w:rsid w:val="00E61254"/>
    <w:rsid w:val="00E7093B"/>
    <w:rsid w:val="00E73B87"/>
    <w:rsid w:val="00EA08A0"/>
    <w:rsid w:val="00EA427F"/>
    <w:rsid w:val="00EB4CE4"/>
    <w:rsid w:val="00EC3F99"/>
    <w:rsid w:val="00ED0A5C"/>
    <w:rsid w:val="00F71C9C"/>
    <w:rsid w:val="00FB78A1"/>
    <w:rsid w:val="00FC35CE"/>
    <w:rsid w:val="00FE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B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5C33"/>
    <w:rPr>
      <w:i/>
      <w:iCs/>
    </w:rPr>
  </w:style>
  <w:style w:type="paragraph" w:styleId="NormalWeb">
    <w:name w:val="Normal (Web)"/>
    <w:basedOn w:val="Normal"/>
    <w:semiHidden/>
    <w:rsid w:val="000A2B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A2B1C"/>
    <w:rPr>
      <w:b/>
      <w:bCs/>
    </w:rPr>
  </w:style>
  <w:style w:type="character" w:customStyle="1" w:styleId="bodysmall1">
    <w:name w:val="bodysmall1"/>
    <w:basedOn w:val="DefaultParagraphFont"/>
    <w:rsid w:val="000661BD"/>
    <w:rPr>
      <w:rFonts w:ascii="Century Gothic" w:hAnsi="Century Gothic" w:hint="default"/>
      <w:color w:val="153777"/>
      <w:sz w:val="18"/>
      <w:szCs w:val="18"/>
    </w:rPr>
  </w:style>
  <w:style w:type="paragraph" w:customStyle="1" w:styleId="bodytext">
    <w:name w:val="bodytext"/>
    <w:basedOn w:val="Normal"/>
    <w:rsid w:val="000661B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393939"/>
      <w:sz w:val="15"/>
      <w:szCs w:val="15"/>
      <w:lang w:eastAsia="hr-HR"/>
    </w:rPr>
  </w:style>
  <w:style w:type="character" w:styleId="Hyperlink">
    <w:name w:val="Hyperlink"/>
    <w:basedOn w:val="DefaultParagraphFont"/>
    <w:uiPriority w:val="99"/>
    <w:unhideWhenUsed/>
    <w:rsid w:val="000E46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ppr.h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Racunalox</dc:creator>
  <cp:lastModifiedBy>Tajnica</cp:lastModifiedBy>
  <cp:revision>2</cp:revision>
  <cp:lastPrinted>2014-02-04T13:27:00Z</cp:lastPrinted>
  <dcterms:created xsi:type="dcterms:W3CDTF">2014-03-10T14:35:00Z</dcterms:created>
  <dcterms:modified xsi:type="dcterms:W3CDTF">2014-03-10T14:35:00Z</dcterms:modified>
</cp:coreProperties>
</file>